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9BF5A2" w14:textId="77777777" w:rsidR="00B94E3D" w:rsidRPr="008A62AF" w:rsidRDefault="00B94E3D" w:rsidP="00B94E3D">
      <w:pPr>
        <w:pStyle w:val="Default"/>
        <w:spacing w:line="276" w:lineRule="auto"/>
        <w:jc w:val="center"/>
        <w:rPr>
          <w:color w:val="FF0000"/>
        </w:rPr>
      </w:pPr>
    </w:p>
    <w:p w14:paraId="27D632E8" w14:textId="77777777" w:rsidR="00B94E3D" w:rsidRPr="008A62AF" w:rsidRDefault="00B94E3D" w:rsidP="00B94E3D">
      <w:pPr>
        <w:pStyle w:val="Default"/>
        <w:spacing w:line="276" w:lineRule="auto"/>
        <w:jc w:val="center"/>
        <w:rPr>
          <w:color w:val="FF0000"/>
        </w:rPr>
      </w:pPr>
    </w:p>
    <w:p w14:paraId="5E5ED56D" w14:textId="77777777" w:rsidR="008E612E" w:rsidRPr="008A62AF" w:rsidRDefault="008E612E" w:rsidP="00302203">
      <w:pPr>
        <w:pStyle w:val="Default"/>
        <w:spacing w:line="276" w:lineRule="auto"/>
        <w:jc w:val="center"/>
        <w:rPr>
          <w:b/>
          <w:bCs/>
          <w:highlight w:val="yellow"/>
        </w:rPr>
      </w:pPr>
    </w:p>
    <w:p w14:paraId="43ACED29" w14:textId="77777777" w:rsidR="00B94E3D" w:rsidRPr="008A62AF" w:rsidRDefault="00B94E3D" w:rsidP="00302203">
      <w:pPr>
        <w:pStyle w:val="Default"/>
        <w:spacing w:line="276" w:lineRule="auto"/>
        <w:jc w:val="center"/>
        <w:rPr>
          <w:color w:val="FF0000"/>
        </w:rPr>
      </w:pPr>
    </w:p>
    <w:p w14:paraId="450EBC1E" w14:textId="77777777" w:rsidR="00DF2284" w:rsidRPr="00A84221" w:rsidRDefault="00DF2284" w:rsidP="00DF2284">
      <w:pPr>
        <w:pStyle w:val="6Abstract"/>
        <w:jc w:val="center"/>
        <w:rPr>
          <w:sz w:val="72"/>
          <w:szCs w:val="72"/>
          <w:lang w:val="en-GB"/>
        </w:rPr>
      </w:pPr>
      <w:r w:rsidRPr="00A84221">
        <w:rPr>
          <w:sz w:val="72"/>
          <w:szCs w:val="72"/>
          <w:lang w:val="en-GB"/>
        </w:rPr>
        <w:t>Shaftesbury Abbey Primary School</w:t>
      </w:r>
    </w:p>
    <w:p w14:paraId="62A87D24" w14:textId="77777777" w:rsidR="00143533" w:rsidRPr="008A62AF" w:rsidRDefault="00143533" w:rsidP="00302203">
      <w:pPr>
        <w:spacing w:after="0"/>
        <w:jc w:val="center"/>
        <w:rPr>
          <w:rFonts w:ascii="Arial" w:hAnsi="Arial" w:cs="Arial"/>
          <w:b/>
          <w:bCs/>
          <w:color w:val="000000"/>
          <w:sz w:val="24"/>
          <w:szCs w:val="24"/>
        </w:rPr>
      </w:pPr>
    </w:p>
    <w:p w14:paraId="6EBE6434" w14:textId="77777777" w:rsidR="008E612E" w:rsidRPr="008A62AF" w:rsidRDefault="008E612E" w:rsidP="008E612E">
      <w:pPr>
        <w:pStyle w:val="Default"/>
        <w:jc w:val="center"/>
        <w:rPr>
          <w:b/>
          <w:bCs/>
        </w:rPr>
      </w:pPr>
      <w:r w:rsidRPr="008A62AF">
        <w:rPr>
          <w:b/>
          <w:bCs/>
        </w:rPr>
        <w:t>Safeguarding and Child Protection Policy</w:t>
      </w:r>
    </w:p>
    <w:p w14:paraId="191713A2" w14:textId="77777777" w:rsidR="008E612E" w:rsidRPr="008A62AF" w:rsidRDefault="008E612E" w:rsidP="008E612E">
      <w:pPr>
        <w:pStyle w:val="Default"/>
        <w:spacing w:line="276" w:lineRule="auto"/>
        <w:jc w:val="center"/>
        <w:rPr>
          <w:b/>
          <w:bCs/>
          <w:highlight w:val="yellow"/>
        </w:rPr>
      </w:pPr>
      <w:r w:rsidRPr="008A62AF">
        <w:rPr>
          <w:b/>
          <w:bCs/>
        </w:rPr>
        <w:t>2023-2024</w:t>
      </w:r>
    </w:p>
    <w:p w14:paraId="0E2D275E" w14:textId="77777777" w:rsidR="00AB28E4" w:rsidRPr="008A62AF" w:rsidRDefault="00AB28E4" w:rsidP="00302203">
      <w:pPr>
        <w:spacing w:after="0"/>
        <w:rPr>
          <w:rFonts w:ascii="Arial" w:hAnsi="Arial" w:cs="Arial"/>
          <w:b/>
          <w:bCs/>
          <w:color w:val="000000"/>
          <w:sz w:val="24"/>
          <w:szCs w:val="24"/>
        </w:rPr>
      </w:pPr>
    </w:p>
    <w:p w14:paraId="2A12F55E" w14:textId="77777777" w:rsidR="00BB697A" w:rsidRPr="008A62AF" w:rsidRDefault="00BB697A" w:rsidP="00302203">
      <w:pPr>
        <w:spacing w:after="0"/>
        <w:rPr>
          <w:rFonts w:ascii="Arial" w:hAnsi="Arial" w:cs="Arial"/>
          <w:b/>
          <w:bCs/>
          <w:color w:val="000000"/>
          <w:sz w:val="24"/>
          <w:szCs w:val="24"/>
        </w:rPr>
      </w:pPr>
    </w:p>
    <w:p w14:paraId="34566F8A" w14:textId="77777777" w:rsidR="00B94E3D" w:rsidRPr="008A62AF" w:rsidRDefault="00B94E3D" w:rsidP="00302203">
      <w:pPr>
        <w:spacing w:after="0"/>
        <w:rPr>
          <w:rFonts w:ascii="Arial" w:hAnsi="Arial" w:cs="Arial"/>
          <w:b/>
          <w:bCs/>
          <w:color w:val="000000"/>
          <w:sz w:val="24"/>
          <w:szCs w:val="24"/>
        </w:rPr>
      </w:pPr>
    </w:p>
    <w:p w14:paraId="393144F8" w14:textId="77777777" w:rsidR="00B94E3D" w:rsidRPr="008A62AF" w:rsidRDefault="00B94E3D" w:rsidP="00B94E3D">
      <w:pPr>
        <w:jc w:val="center"/>
        <w:rPr>
          <w:rFonts w:ascii="Arial" w:hAnsi="Arial" w:cs="Arial"/>
          <w:color w:val="FF0000"/>
          <w:sz w:val="24"/>
          <w:szCs w:val="24"/>
        </w:rPr>
      </w:pPr>
    </w:p>
    <w:p w14:paraId="43814AE1" w14:textId="77777777" w:rsidR="00BB697A" w:rsidRPr="008A62AF" w:rsidRDefault="00BB697A" w:rsidP="00302203">
      <w:pPr>
        <w:spacing w:after="0"/>
        <w:rPr>
          <w:rFonts w:ascii="Arial" w:hAnsi="Arial" w:cs="Arial"/>
          <w:b/>
          <w:bCs/>
          <w:color w:val="000000"/>
          <w:sz w:val="24"/>
          <w:szCs w:val="24"/>
        </w:rPr>
      </w:pPr>
    </w:p>
    <w:p w14:paraId="060AF4B9" w14:textId="77777777" w:rsidR="00AB28E4" w:rsidRPr="008A62AF" w:rsidRDefault="00AB28E4" w:rsidP="00302203">
      <w:pPr>
        <w:spacing w:after="0"/>
        <w:rPr>
          <w:rFonts w:ascii="Arial" w:hAnsi="Arial" w:cs="Arial"/>
          <w:b/>
          <w:bCs/>
          <w:color w:val="000000"/>
          <w:sz w:val="24"/>
          <w:szCs w:val="24"/>
        </w:rPr>
      </w:pPr>
    </w:p>
    <w:p w14:paraId="3E3C11BC" w14:textId="77777777" w:rsidR="00B94E3D" w:rsidRPr="008A62AF" w:rsidRDefault="00B94E3D" w:rsidP="009D279C">
      <w:pPr>
        <w:pStyle w:val="Title"/>
        <w:rPr>
          <w:rFonts w:ascii="Arial" w:hAnsi="Arial" w:cs="Arial"/>
          <w:sz w:val="24"/>
          <w:szCs w:val="24"/>
        </w:rPr>
      </w:pPr>
    </w:p>
    <w:p w14:paraId="4052E167" w14:textId="77777777" w:rsidR="00B94E3D" w:rsidRPr="008A62AF" w:rsidRDefault="00B94E3D" w:rsidP="00B94E3D">
      <w:pPr>
        <w:keepNext/>
        <w:outlineLvl w:val="8"/>
        <w:rPr>
          <w:rFonts w:ascii="Arial" w:hAnsi="Arial" w:cs="Arial"/>
          <w:b/>
          <w:bCs/>
          <w:sz w:val="24"/>
          <w:szCs w:val="24"/>
          <w:lang w:val="en-US"/>
        </w:rPr>
      </w:pPr>
    </w:p>
    <w:p w14:paraId="469E0AD4" w14:textId="77777777" w:rsidR="00B94E3D" w:rsidRPr="008A62AF" w:rsidRDefault="00B94E3D" w:rsidP="00B94E3D">
      <w:pPr>
        <w:keepNext/>
        <w:outlineLvl w:val="8"/>
        <w:rPr>
          <w:rFonts w:ascii="Arial" w:hAnsi="Arial" w:cs="Arial"/>
          <w:b/>
          <w:bCs/>
          <w:sz w:val="24"/>
          <w:szCs w:val="24"/>
          <w:lang w:val="en-US"/>
        </w:rPr>
      </w:pPr>
      <w:r w:rsidRPr="008A62AF">
        <w:rPr>
          <w:rFonts w:ascii="Arial" w:hAnsi="Arial" w:cs="Arial"/>
          <w:b/>
          <w:bCs/>
          <w:sz w:val="24"/>
          <w:szCs w:val="24"/>
          <w:lang w:val="en-US"/>
        </w:rPr>
        <w:t>Named Designated Safeguarding Lead(s)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2"/>
        <w:gridCol w:w="1790"/>
        <w:gridCol w:w="2097"/>
        <w:gridCol w:w="1935"/>
        <w:gridCol w:w="1364"/>
      </w:tblGrid>
      <w:tr w:rsidR="008A62AF" w:rsidRPr="008A62AF" w14:paraId="22930E1D" w14:textId="7FECE855" w:rsidTr="00DF2284">
        <w:tc>
          <w:tcPr>
            <w:tcW w:w="1722" w:type="dxa"/>
          </w:tcPr>
          <w:p w14:paraId="2E8B6C07" w14:textId="77777777" w:rsidR="008A62AF" w:rsidRPr="008A62AF" w:rsidRDefault="008A62AF" w:rsidP="00DF2284">
            <w:pPr>
              <w:rPr>
                <w:rFonts w:ascii="Arial" w:hAnsi="Arial" w:cs="Arial"/>
                <w:sz w:val="24"/>
                <w:szCs w:val="24"/>
              </w:rPr>
            </w:pPr>
            <w:r w:rsidRPr="008A62AF">
              <w:rPr>
                <w:rFonts w:ascii="Arial" w:hAnsi="Arial" w:cs="Arial"/>
                <w:sz w:val="24"/>
                <w:szCs w:val="24"/>
              </w:rPr>
              <w:t>Designated Safeguarding Lead</w:t>
            </w:r>
          </w:p>
        </w:tc>
        <w:tc>
          <w:tcPr>
            <w:tcW w:w="1790" w:type="dxa"/>
          </w:tcPr>
          <w:p w14:paraId="35BC0742" w14:textId="77777777" w:rsidR="008A62AF" w:rsidRPr="008A62AF" w:rsidRDefault="008A62AF" w:rsidP="00DF2284">
            <w:pPr>
              <w:rPr>
                <w:rFonts w:ascii="Arial" w:hAnsi="Arial" w:cs="Arial"/>
                <w:sz w:val="24"/>
                <w:szCs w:val="24"/>
              </w:rPr>
            </w:pPr>
            <w:r w:rsidRPr="008A62AF">
              <w:rPr>
                <w:rFonts w:ascii="Arial" w:hAnsi="Arial" w:cs="Arial"/>
                <w:sz w:val="24"/>
                <w:szCs w:val="24"/>
              </w:rPr>
              <w:t xml:space="preserve">Deputy Designated </w:t>
            </w:r>
            <w:r w:rsidRPr="008A62AF">
              <w:rPr>
                <w:rFonts w:ascii="Arial" w:hAnsi="Arial" w:cs="Arial"/>
                <w:sz w:val="24"/>
                <w:szCs w:val="24"/>
              </w:rPr>
              <w:lastRenderedPageBreak/>
              <w:t>Safeguarding Lead(s)</w:t>
            </w:r>
          </w:p>
        </w:tc>
        <w:tc>
          <w:tcPr>
            <w:tcW w:w="2097" w:type="dxa"/>
          </w:tcPr>
          <w:p w14:paraId="096F4A18" w14:textId="77777777" w:rsidR="008A62AF" w:rsidRPr="008A62AF" w:rsidRDefault="008A62AF" w:rsidP="00DF2284">
            <w:pPr>
              <w:rPr>
                <w:rFonts w:ascii="Arial" w:hAnsi="Arial" w:cs="Arial"/>
                <w:sz w:val="24"/>
                <w:szCs w:val="24"/>
              </w:rPr>
            </w:pPr>
            <w:r w:rsidRPr="008A62AF">
              <w:rPr>
                <w:rFonts w:ascii="Arial" w:hAnsi="Arial" w:cs="Arial"/>
                <w:sz w:val="24"/>
                <w:szCs w:val="24"/>
              </w:rPr>
              <w:lastRenderedPageBreak/>
              <w:t>Nominated Safeguarding Governor/Trustee</w:t>
            </w:r>
          </w:p>
        </w:tc>
        <w:tc>
          <w:tcPr>
            <w:tcW w:w="1935" w:type="dxa"/>
          </w:tcPr>
          <w:p w14:paraId="0D7A2967" w14:textId="77777777" w:rsidR="008A62AF" w:rsidRPr="008A62AF" w:rsidRDefault="008A62AF" w:rsidP="00DF2284">
            <w:pPr>
              <w:rPr>
                <w:rFonts w:ascii="Arial" w:hAnsi="Arial" w:cs="Arial"/>
                <w:sz w:val="24"/>
                <w:szCs w:val="24"/>
              </w:rPr>
            </w:pPr>
            <w:r w:rsidRPr="008A62AF">
              <w:rPr>
                <w:rFonts w:ascii="Arial" w:hAnsi="Arial" w:cs="Arial"/>
                <w:sz w:val="24"/>
                <w:szCs w:val="24"/>
              </w:rPr>
              <w:t>Chair of Governors/ Trustees</w:t>
            </w:r>
          </w:p>
        </w:tc>
        <w:tc>
          <w:tcPr>
            <w:tcW w:w="1364" w:type="dxa"/>
          </w:tcPr>
          <w:p w14:paraId="3E9A036F" w14:textId="0011B59B" w:rsidR="008A62AF" w:rsidRPr="008A62AF" w:rsidRDefault="008A62AF" w:rsidP="00DF2284">
            <w:pPr>
              <w:rPr>
                <w:rFonts w:ascii="Arial" w:hAnsi="Arial" w:cs="Arial"/>
                <w:sz w:val="24"/>
                <w:szCs w:val="24"/>
              </w:rPr>
            </w:pPr>
            <w:r w:rsidRPr="008A62AF">
              <w:rPr>
                <w:rFonts w:ascii="Arial" w:hAnsi="Arial" w:cs="Arial"/>
                <w:sz w:val="24"/>
                <w:szCs w:val="24"/>
              </w:rPr>
              <w:t>Mental Health Lead</w:t>
            </w:r>
          </w:p>
        </w:tc>
      </w:tr>
      <w:tr w:rsidR="00DF2284" w:rsidRPr="008A62AF" w14:paraId="5514213E" w14:textId="35828B39" w:rsidTr="00DF2284">
        <w:trPr>
          <w:trHeight w:val="1467"/>
        </w:trPr>
        <w:tc>
          <w:tcPr>
            <w:tcW w:w="1722" w:type="dxa"/>
            <w:shd w:val="clear" w:color="auto" w:fill="auto"/>
          </w:tcPr>
          <w:p w14:paraId="7E914320" w14:textId="2A59685D" w:rsidR="00DF2284" w:rsidRPr="008A62AF" w:rsidRDefault="00DF2284" w:rsidP="00DF2284">
            <w:pPr>
              <w:rPr>
                <w:rFonts w:ascii="Arial" w:hAnsi="Arial" w:cs="Arial"/>
                <w:sz w:val="24"/>
                <w:szCs w:val="24"/>
              </w:rPr>
            </w:pPr>
            <w:r>
              <w:lastRenderedPageBreak/>
              <w:t>Mr Salisbury</w:t>
            </w:r>
          </w:p>
        </w:tc>
        <w:tc>
          <w:tcPr>
            <w:tcW w:w="1790" w:type="dxa"/>
            <w:shd w:val="clear" w:color="auto" w:fill="auto"/>
          </w:tcPr>
          <w:p w14:paraId="2060AB7F" w14:textId="77777777" w:rsidR="00DF2284" w:rsidRDefault="00DF2284" w:rsidP="00DF2284">
            <w:pPr>
              <w:pStyle w:val="Tablebodycopy"/>
              <w:rPr>
                <w:lang w:val="en-GB"/>
              </w:rPr>
            </w:pPr>
            <w:r>
              <w:rPr>
                <w:lang w:val="en-GB"/>
              </w:rPr>
              <w:t>Mrs Howard</w:t>
            </w:r>
          </w:p>
          <w:p w14:paraId="25C9259A" w14:textId="379FE8ED" w:rsidR="00DF2284" w:rsidRPr="008A62AF" w:rsidRDefault="00DF2284" w:rsidP="00DF2284">
            <w:pPr>
              <w:rPr>
                <w:rFonts w:ascii="Arial" w:hAnsi="Arial" w:cs="Arial"/>
                <w:sz w:val="24"/>
                <w:szCs w:val="24"/>
              </w:rPr>
            </w:pPr>
            <w:r>
              <w:t xml:space="preserve">Ms </w:t>
            </w:r>
            <w:proofErr w:type="spellStart"/>
            <w:r>
              <w:t>Wonnacott</w:t>
            </w:r>
            <w:proofErr w:type="spellEnd"/>
          </w:p>
        </w:tc>
        <w:tc>
          <w:tcPr>
            <w:tcW w:w="2097" w:type="dxa"/>
            <w:shd w:val="clear" w:color="auto" w:fill="auto"/>
          </w:tcPr>
          <w:p w14:paraId="30B44BE7" w14:textId="4BF4D80D" w:rsidR="00DF2284" w:rsidRPr="008A62AF" w:rsidRDefault="00DF2284" w:rsidP="00DF2284">
            <w:pPr>
              <w:rPr>
                <w:rFonts w:ascii="Arial" w:hAnsi="Arial" w:cs="Arial"/>
                <w:sz w:val="24"/>
                <w:szCs w:val="24"/>
              </w:rPr>
            </w:pPr>
            <w:r>
              <w:t>Mr Denham</w:t>
            </w:r>
          </w:p>
        </w:tc>
        <w:tc>
          <w:tcPr>
            <w:tcW w:w="1935" w:type="dxa"/>
            <w:shd w:val="clear" w:color="auto" w:fill="auto"/>
          </w:tcPr>
          <w:p w14:paraId="0FD0B749" w14:textId="3E26C251" w:rsidR="00DF2284" w:rsidRPr="008A62AF" w:rsidRDefault="00DF2284" w:rsidP="00DF2284">
            <w:pPr>
              <w:rPr>
                <w:rFonts w:ascii="Arial" w:hAnsi="Arial" w:cs="Arial"/>
                <w:sz w:val="24"/>
                <w:szCs w:val="24"/>
              </w:rPr>
            </w:pPr>
            <w:r>
              <w:t>Mr Streets</w:t>
            </w:r>
          </w:p>
        </w:tc>
        <w:tc>
          <w:tcPr>
            <w:tcW w:w="1364" w:type="dxa"/>
            <w:shd w:val="clear" w:color="auto" w:fill="auto"/>
          </w:tcPr>
          <w:p w14:paraId="6C23D1A3" w14:textId="2D1F30C1" w:rsidR="00DF2284" w:rsidRPr="008A62AF" w:rsidRDefault="00DF2284" w:rsidP="00DF2284">
            <w:pPr>
              <w:rPr>
                <w:rFonts w:ascii="Arial" w:hAnsi="Arial" w:cs="Arial"/>
                <w:sz w:val="24"/>
                <w:szCs w:val="24"/>
              </w:rPr>
            </w:pPr>
            <w:r>
              <w:t>Mrs Howard</w:t>
            </w:r>
          </w:p>
        </w:tc>
      </w:tr>
    </w:tbl>
    <w:p w14:paraId="004C2A6F" w14:textId="77777777" w:rsidR="00B94E3D" w:rsidRPr="008A62AF" w:rsidRDefault="00B94E3D" w:rsidP="00B94E3D">
      <w:pPr>
        <w:rPr>
          <w:rFonts w:ascii="Arial" w:hAnsi="Arial" w:cs="Arial"/>
          <w:sz w:val="24"/>
          <w:szCs w:val="24"/>
        </w:rPr>
      </w:pPr>
    </w:p>
    <w:p w14:paraId="05048ED0" w14:textId="77777777" w:rsidR="00B94E3D" w:rsidRPr="008A62AF" w:rsidRDefault="00B94E3D" w:rsidP="00B94E3D">
      <w:pPr>
        <w:keepNext/>
        <w:outlineLvl w:val="8"/>
        <w:rPr>
          <w:rFonts w:ascii="Arial" w:hAnsi="Arial" w:cs="Arial"/>
          <w:b/>
          <w:bCs/>
          <w:sz w:val="24"/>
          <w:szCs w:val="24"/>
          <w:lang w:val="en-US"/>
        </w:rPr>
      </w:pPr>
      <w:r w:rsidRPr="008A62AF">
        <w:rPr>
          <w:rFonts w:ascii="Arial" w:hAnsi="Arial" w:cs="Arial"/>
          <w:b/>
          <w:bCs/>
          <w:sz w:val="24"/>
          <w:szCs w:val="24"/>
          <w:lang w:val="en-US"/>
        </w:rPr>
        <w:t xml:space="preserve">Personnel with designated responsibility in relation to allegations against staff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5"/>
        <w:gridCol w:w="1963"/>
        <w:gridCol w:w="2337"/>
        <w:gridCol w:w="2807"/>
      </w:tblGrid>
      <w:tr w:rsidR="00B94E3D" w:rsidRPr="008A62AF" w14:paraId="22B52721" w14:textId="77777777" w:rsidTr="00DF2284">
        <w:tc>
          <w:tcPr>
            <w:tcW w:w="1985" w:type="dxa"/>
          </w:tcPr>
          <w:p w14:paraId="3C738153" w14:textId="77777777" w:rsidR="00B94E3D" w:rsidRPr="008A62AF" w:rsidRDefault="00B94E3D" w:rsidP="00DF2284">
            <w:pPr>
              <w:rPr>
                <w:rFonts w:ascii="Arial" w:hAnsi="Arial" w:cs="Arial"/>
                <w:sz w:val="24"/>
                <w:szCs w:val="24"/>
              </w:rPr>
            </w:pPr>
            <w:r w:rsidRPr="008A62AF">
              <w:rPr>
                <w:rFonts w:ascii="Arial" w:hAnsi="Arial" w:cs="Arial"/>
                <w:sz w:val="24"/>
                <w:szCs w:val="24"/>
              </w:rPr>
              <w:t>Designated Senior Manager (this would normally be the Head teacher)</w:t>
            </w:r>
          </w:p>
        </w:tc>
        <w:tc>
          <w:tcPr>
            <w:tcW w:w="1984" w:type="dxa"/>
          </w:tcPr>
          <w:p w14:paraId="36351F76" w14:textId="77777777" w:rsidR="00B94E3D" w:rsidRPr="008A62AF" w:rsidRDefault="00B94E3D" w:rsidP="00DF2284">
            <w:pPr>
              <w:rPr>
                <w:rFonts w:ascii="Arial" w:hAnsi="Arial" w:cs="Arial"/>
                <w:sz w:val="24"/>
                <w:szCs w:val="24"/>
              </w:rPr>
            </w:pPr>
            <w:r w:rsidRPr="008A62AF">
              <w:rPr>
                <w:rFonts w:ascii="Arial" w:hAnsi="Arial" w:cs="Arial"/>
                <w:sz w:val="24"/>
                <w:szCs w:val="24"/>
              </w:rPr>
              <w:t>Deputy Designated Senior Manager</w:t>
            </w:r>
          </w:p>
        </w:tc>
        <w:tc>
          <w:tcPr>
            <w:tcW w:w="2268" w:type="dxa"/>
          </w:tcPr>
          <w:p w14:paraId="2F04CCFB" w14:textId="77777777" w:rsidR="00B94E3D" w:rsidRPr="008A62AF" w:rsidRDefault="00B94E3D" w:rsidP="00DF2284">
            <w:pPr>
              <w:rPr>
                <w:rFonts w:ascii="Arial" w:hAnsi="Arial" w:cs="Arial"/>
                <w:sz w:val="24"/>
                <w:szCs w:val="24"/>
              </w:rPr>
            </w:pPr>
            <w:r w:rsidRPr="008A62AF">
              <w:rPr>
                <w:rFonts w:ascii="Arial" w:hAnsi="Arial" w:cs="Arial"/>
                <w:sz w:val="24"/>
                <w:szCs w:val="24"/>
              </w:rPr>
              <w:t>Chair of Governors/Trustees</w:t>
            </w:r>
          </w:p>
        </w:tc>
        <w:tc>
          <w:tcPr>
            <w:tcW w:w="2835" w:type="dxa"/>
          </w:tcPr>
          <w:p w14:paraId="66388E3A" w14:textId="77777777" w:rsidR="00B94E3D" w:rsidRPr="008A62AF" w:rsidRDefault="00B94E3D" w:rsidP="00DF2284">
            <w:pPr>
              <w:rPr>
                <w:rFonts w:ascii="Arial" w:hAnsi="Arial" w:cs="Arial"/>
                <w:sz w:val="24"/>
                <w:szCs w:val="24"/>
              </w:rPr>
            </w:pPr>
            <w:r w:rsidRPr="008A62AF">
              <w:rPr>
                <w:rFonts w:ascii="Arial" w:hAnsi="Arial" w:cs="Arial"/>
                <w:sz w:val="24"/>
                <w:szCs w:val="24"/>
              </w:rPr>
              <w:t>Nominated Governor/Trustee</w:t>
            </w:r>
          </w:p>
        </w:tc>
      </w:tr>
      <w:tr w:rsidR="00B94E3D" w:rsidRPr="008A62AF" w14:paraId="6707DBD1" w14:textId="77777777" w:rsidTr="00DF2284">
        <w:tc>
          <w:tcPr>
            <w:tcW w:w="1985" w:type="dxa"/>
          </w:tcPr>
          <w:p w14:paraId="1AAAF196" w14:textId="0D2A4DD4" w:rsidR="00B94E3D" w:rsidRPr="008A62AF" w:rsidRDefault="00DF2284" w:rsidP="00DF2284">
            <w:pPr>
              <w:rPr>
                <w:rFonts w:ascii="Arial" w:hAnsi="Arial" w:cs="Arial"/>
                <w:sz w:val="24"/>
                <w:szCs w:val="24"/>
              </w:rPr>
            </w:pPr>
            <w:r>
              <w:rPr>
                <w:rFonts w:ascii="Arial" w:hAnsi="Arial" w:cs="Arial"/>
                <w:sz w:val="24"/>
                <w:szCs w:val="24"/>
              </w:rPr>
              <w:t>Mr Salisbury</w:t>
            </w:r>
          </w:p>
        </w:tc>
        <w:tc>
          <w:tcPr>
            <w:tcW w:w="1984" w:type="dxa"/>
          </w:tcPr>
          <w:p w14:paraId="2B02BDBE" w14:textId="7D48B620" w:rsidR="00B94E3D" w:rsidRPr="008A62AF" w:rsidRDefault="00DF2284" w:rsidP="00DF2284">
            <w:pPr>
              <w:rPr>
                <w:rFonts w:ascii="Arial" w:hAnsi="Arial" w:cs="Arial"/>
                <w:sz w:val="24"/>
                <w:szCs w:val="24"/>
              </w:rPr>
            </w:pPr>
            <w:r>
              <w:rPr>
                <w:rFonts w:ascii="Arial" w:hAnsi="Arial" w:cs="Arial"/>
                <w:sz w:val="24"/>
                <w:szCs w:val="24"/>
              </w:rPr>
              <w:t>Mrs Howard</w:t>
            </w:r>
          </w:p>
        </w:tc>
        <w:tc>
          <w:tcPr>
            <w:tcW w:w="2268" w:type="dxa"/>
          </w:tcPr>
          <w:p w14:paraId="2335E8FC" w14:textId="1628ABBF" w:rsidR="00B94E3D" w:rsidRPr="008A62AF" w:rsidRDefault="00DF2284" w:rsidP="00DF2284">
            <w:pPr>
              <w:rPr>
                <w:rFonts w:ascii="Arial" w:hAnsi="Arial" w:cs="Arial"/>
                <w:sz w:val="24"/>
                <w:szCs w:val="24"/>
              </w:rPr>
            </w:pPr>
            <w:r>
              <w:rPr>
                <w:rFonts w:ascii="Arial" w:hAnsi="Arial" w:cs="Arial"/>
                <w:sz w:val="24"/>
                <w:szCs w:val="24"/>
              </w:rPr>
              <w:t>Mr Streets</w:t>
            </w:r>
          </w:p>
        </w:tc>
        <w:tc>
          <w:tcPr>
            <w:tcW w:w="2835" w:type="dxa"/>
          </w:tcPr>
          <w:p w14:paraId="6637BF8C" w14:textId="2AACD899" w:rsidR="00B94E3D" w:rsidRPr="008A62AF" w:rsidRDefault="00DF2284" w:rsidP="00DF2284">
            <w:pPr>
              <w:rPr>
                <w:rFonts w:ascii="Arial" w:hAnsi="Arial" w:cs="Arial"/>
                <w:sz w:val="24"/>
                <w:szCs w:val="24"/>
              </w:rPr>
            </w:pPr>
            <w:r>
              <w:rPr>
                <w:rFonts w:ascii="Arial" w:hAnsi="Arial" w:cs="Arial"/>
                <w:sz w:val="24"/>
                <w:szCs w:val="24"/>
              </w:rPr>
              <w:t>Mr Denham</w:t>
            </w:r>
          </w:p>
          <w:p w14:paraId="03BC39F3" w14:textId="77777777" w:rsidR="00B94E3D" w:rsidRPr="008A62AF" w:rsidRDefault="00B94E3D" w:rsidP="00DF2284">
            <w:pPr>
              <w:rPr>
                <w:rFonts w:ascii="Arial" w:hAnsi="Arial" w:cs="Arial"/>
                <w:sz w:val="24"/>
                <w:szCs w:val="24"/>
              </w:rPr>
            </w:pPr>
          </w:p>
        </w:tc>
      </w:tr>
    </w:tbl>
    <w:p w14:paraId="3388D823" w14:textId="77777777" w:rsidR="00B94E3D" w:rsidRPr="008A62AF" w:rsidRDefault="00B94E3D" w:rsidP="00B94E3D">
      <w:pPr>
        <w:rPr>
          <w:rFonts w:ascii="Arial" w:hAnsi="Arial" w:cs="Arial"/>
          <w:sz w:val="24"/>
          <w:szCs w:val="24"/>
        </w:rPr>
      </w:pPr>
    </w:p>
    <w:p w14:paraId="23D8902E" w14:textId="77777777" w:rsidR="00B94E3D" w:rsidRPr="008A62AF" w:rsidRDefault="00B94E3D" w:rsidP="00B94E3D">
      <w:pPr>
        <w:keepNext/>
        <w:outlineLvl w:val="8"/>
        <w:rPr>
          <w:rFonts w:ascii="Arial" w:hAnsi="Arial" w:cs="Arial"/>
          <w:b/>
          <w:bCs/>
          <w:sz w:val="24"/>
          <w:szCs w:val="24"/>
          <w:lang w:val="en-US"/>
        </w:rPr>
      </w:pPr>
      <w:r w:rsidRPr="008A62AF">
        <w:rPr>
          <w:rFonts w:ascii="Arial" w:hAnsi="Arial" w:cs="Arial"/>
          <w:b/>
          <w:bCs/>
          <w:sz w:val="24"/>
          <w:szCs w:val="24"/>
          <w:lang w:val="en-US"/>
        </w:rPr>
        <w:t xml:space="preserve">Dates the Child protection Policy is reviewed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3585"/>
        <w:gridCol w:w="1673"/>
        <w:gridCol w:w="2089"/>
      </w:tblGrid>
      <w:tr w:rsidR="00B94E3D" w:rsidRPr="008A62AF" w14:paraId="7BD08514" w14:textId="77777777" w:rsidTr="00B94E3D">
        <w:tc>
          <w:tcPr>
            <w:tcW w:w="1588" w:type="dxa"/>
          </w:tcPr>
          <w:p w14:paraId="5628D0E9" w14:textId="77777777" w:rsidR="00B94E3D" w:rsidRPr="008A62AF" w:rsidRDefault="00B94E3D" w:rsidP="00DF2284">
            <w:pPr>
              <w:rPr>
                <w:rFonts w:ascii="Arial" w:hAnsi="Arial" w:cs="Arial"/>
                <w:sz w:val="24"/>
                <w:szCs w:val="24"/>
              </w:rPr>
            </w:pPr>
            <w:r w:rsidRPr="008A62AF">
              <w:rPr>
                <w:rFonts w:ascii="Arial" w:hAnsi="Arial" w:cs="Arial"/>
                <w:sz w:val="24"/>
                <w:szCs w:val="24"/>
              </w:rPr>
              <w:t>Review Date</w:t>
            </w:r>
          </w:p>
        </w:tc>
        <w:tc>
          <w:tcPr>
            <w:tcW w:w="3684" w:type="dxa"/>
          </w:tcPr>
          <w:p w14:paraId="76E36D5B" w14:textId="77777777" w:rsidR="00B94E3D" w:rsidRPr="008A62AF" w:rsidRDefault="00B94E3D" w:rsidP="00DF2284">
            <w:pPr>
              <w:rPr>
                <w:rFonts w:ascii="Arial" w:hAnsi="Arial" w:cs="Arial"/>
                <w:sz w:val="24"/>
                <w:szCs w:val="24"/>
              </w:rPr>
            </w:pPr>
            <w:r w:rsidRPr="008A62AF">
              <w:rPr>
                <w:rFonts w:ascii="Arial" w:hAnsi="Arial" w:cs="Arial"/>
                <w:sz w:val="24"/>
                <w:szCs w:val="24"/>
              </w:rPr>
              <w:t>Changes made/Details of action plan</w:t>
            </w:r>
          </w:p>
        </w:tc>
        <w:tc>
          <w:tcPr>
            <w:tcW w:w="1713" w:type="dxa"/>
          </w:tcPr>
          <w:p w14:paraId="0DE73FC9" w14:textId="77777777" w:rsidR="00B94E3D" w:rsidRPr="008A62AF" w:rsidRDefault="00B94E3D" w:rsidP="00DF2284">
            <w:pPr>
              <w:rPr>
                <w:rFonts w:ascii="Arial" w:hAnsi="Arial" w:cs="Arial"/>
                <w:sz w:val="24"/>
                <w:szCs w:val="24"/>
              </w:rPr>
            </w:pPr>
            <w:r w:rsidRPr="008A62AF">
              <w:rPr>
                <w:rFonts w:ascii="Arial" w:hAnsi="Arial" w:cs="Arial"/>
                <w:sz w:val="24"/>
                <w:szCs w:val="24"/>
              </w:rPr>
              <w:t>Due Date</w:t>
            </w:r>
          </w:p>
        </w:tc>
        <w:tc>
          <w:tcPr>
            <w:tcW w:w="2149" w:type="dxa"/>
          </w:tcPr>
          <w:p w14:paraId="7B86C214" w14:textId="77777777" w:rsidR="00B94E3D" w:rsidRPr="008A62AF" w:rsidRDefault="00B94E3D" w:rsidP="00DF2284">
            <w:pPr>
              <w:rPr>
                <w:rFonts w:ascii="Arial" w:hAnsi="Arial" w:cs="Arial"/>
                <w:sz w:val="24"/>
                <w:szCs w:val="24"/>
              </w:rPr>
            </w:pPr>
            <w:r w:rsidRPr="008A62AF">
              <w:rPr>
                <w:rFonts w:ascii="Arial" w:hAnsi="Arial" w:cs="Arial"/>
                <w:sz w:val="24"/>
                <w:szCs w:val="24"/>
              </w:rPr>
              <w:t>By Whom</w:t>
            </w:r>
          </w:p>
        </w:tc>
      </w:tr>
      <w:tr w:rsidR="00B94E3D" w:rsidRPr="008A62AF" w14:paraId="04990A8B" w14:textId="77777777" w:rsidTr="00B94E3D">
        <w:tc>
          <w:tcPr>
            <w:tcW w:w="1588" w:type="dxa"/>
          </w:tcPr>
          <w:p w14:paraId="098E4E60" w14:textId="073A52CE" w:rsidR="00B94E3D" w:rsidRPr="008A62AF" w:rsidRDefault="00DF2284" w:rsidP="00DF2284">
            <w:pPr>
              <w:rPr>
                <w:rFonts w:ascii="Arial" w:hAnsi="Arial" w:cs="Arial"/>
                <w:sz w:val="24"/>
                <w:szCs w:val="24"/>
              </w:rPr>
            </w:pPr>
            <w:r>
              <w:rPr>
                <w:rFonts w:ascii="Arial" w:hAnsi="Arial" w:cs="Arial"/>
                <w:sz w:val="24"/>
                <w:szCs w:val="24"/>
              </w:rPr>
              <w:t>26/9/23</w:t>
            </w:r>
          </w:p>
        </w:tc>
        <w:tc>
          <w:tcPr>
            <w:tcW w:w="3684" w:type="dxa"/>
          </w:tcPr>
          <w:p w14:paraId="336160F6" w14:textId="77777777" w:rsidR="00B94E3D" w:rsidRPr="008A62AF" w:rsidRDefault="00B94E3D" w:rsidP="00DF2284">
            <w:pPr>
              <w:rPr>
                <w:rFonts w:ascii="Arial" w:hAnsi="Arial" w:cs="Arial"/>
                <w:sz w:val="24"/>
                <w:szCs w:val="24"/>
              </w:rPr>
            </w:pPr>
            <w:r w:rsidRPr="008A62AF">
              <w:rPr>
                <w:rFonts w:ascii="Arial" w:hAnsi="Arial" w:cs="Arial"/>
                <w:sz w:val="24"/>
                <w:szCs w:val="24"/>
              </w:rPr>
              <w:fldChar w:fldCharType="begin">
                <w:ffData>
                  <w:name w:val="Text91"/>
                  <w:enabled/>
                  <w:calcOnExit w:val="0"/>
                  <w:textInput/>
                </w:ffData>
              </w:fldChar>
            </w:r>
            <w:bookmarkStart w:id="0" w:name="Text91"/>
            <w:r w:rsidRPr="008A62AF">
              <w:rPr>
                <w:rFonts w:ascii="Arial" w:hAnsi="Arial" w:cs="Arial"/>
                <w:sz w:val="24"/>
                <w:szCs w:val="24"/>
              </w:rPr>
              <w:instrText xml:space="preserve"> FORMTEXT </w:instrText>
            </w:r>
            <w:r w:rsidRPr="008A62AF">
              <w:rPr>
                <w:rFonts w:ascii="Arial" w:hAnsi="Arial" w:cs="Arial"/>
                <w:sz w:val="24"/>
                <w:szCs w:val="24"/>
              </w:rPr>
            </w:r>
            <w:r w:rsidRPr="008A62AF">
              <w:rPr>
                <w:rFonts w:ascii="Arial" w:hAnsi="Arial" w:cs="Arial"/>
                <w:sz w:val="24"/>
                <w:szCs w:val="24"/>
              </w:rPr>
              <w:fldChar w:fldCharType="separate"/>
            </w:r>
            <w:r w:rsidRPr="008A62AF">
              <w:rPr>
                <w:rFonts w:ascii="Arial" w:hAnsi="Arial" w:cs="Arial"/>
                <w:noProof/>
                <w:sz w:val="24"/>
                <w:szCs w:val="24"/>
              </w:rPr>
              <w:t> </w:t>
            </w:r>
            <w:r w:rsidRPr="008A62AF">
              <w:rPr>
                <w:rFonts w:ascii="Arial" w:hAnsi="Arial" w:cs="Arial"/>
                <w:noProof/>
                <w:sz w:val="24"/>
                <w:szCs w:val="24"/>
              </w:rPr>
              <w:t> </w:t>
            </w:r>
            <w:r w:rsidRPr="008A62AF">
              <w:rPr>
                <w:rFonts w:ascii="Arial" w:hAnsi="Arial" w:cs="Arial"/>
                <w:noProof/>
                <w:sz w:val="24"/>
                <w:szCs w:val="24"/>
              </w:rPr>
              <w:t> </w:t>
            </w:r>
            <w:r w:rsidRPr="008A62AF">
              <w:rPr>
                <w:rFonts w:ascii="Arial" w:hAnsi="Arial" w:cs="Arial"/>
                <w:noProof/>
                <w:sz w:val="24"/>
                <w:szCs w:val="24"/>
              </w:rPr>
              <w:t> </w:t>
            </w:r>
            <w:r w:rsidRPr="008A62AF">
              <w:rPr>
                <w:rFonts w:ascii="Arial" w:hAnsi="Arial" w:cs="Arial"/>
                <w:noProof/>
                <w:sz w:val="24"/>
                <w:szCs w:val="24"/>
              </w:rPr>
              <w:t> </w:t>
            </w:r>
            <w:r w:rsidRPr="008A62AF">
              <w:rPr>
                <w:rFonts w:ascii="Arial" w:hAnsi="Arial" w:cs="Arial"/>
                <w:sz w:val="24"/>
                <w:szCs w:val="24"/>
              </w:rPr>
              <w:fldChar w:fldCharType="end"/>
            </w:r>
            <w:bookmarkEnd w:id="0"/>
          </w:p>
        </w:tc>
        <w:tc>
          <w:tcPr>
            <w:tcW w:w="1713" w:type="dxa"/>
          </w:tcPr>
          <w:p w14:paraId="39D19E06" w14:textId="77777777" w:rsidR="00B94E3D" w:rsidRPr="008A62AF" w:rsidRDefault="00B94E3D" w:rsidP="00DF2284">
            <w:pPr>
              <w:rPr>
                <w:rFonts w:ascii="Arial" w:hAnsi="Arial" w:cs="Arial"/>
                <w:sz w:val="24"/>
                <w:szCs w:val="24"/>
              </w:rPr>
            </w:pPr>
            <w:r w:rsidRPr="008A62AF">
              <w:rPr>
                <w:rFonts w:ascii="Arial" w:hAnsi="Arial" w:cs="Arial"/>
                <w:sz w:val="24"/>
                <w:szCs w:val="24"/>
              </w:rPr>
              <w:fldChar w:fldCharType="begin">
                <w:ffData>
                  <w:name w:val="Text92"/>
                  <w:enabled/>
                  <w:calcOnExit w:val="0"/>
                  <w:textInput/>
                </w:ffData>
              </w:fldChar>
            </w:r>
            <w:bookmarkStart w:id="1" w:name="Text92"/>
            <w:r w:rsidRPr="008A62AF">
              <w:rPr>
                <w:rFonts w:ascii="Arial" w:hAnsi="Arial" w:cs="Arial"/>
                <w:sz w:val="24"/>
                <w:szCs w:val="24"/>
              </w:rPr>
              <w:instrText xml:space="preserve"> FORMTEXT </w:instrText>
            </w:r>
            <w:r w:rsidRPr="008A62AF">
              <w:rPr>
                <w:rFonts w:ascii="Arial" w:hAnsi="Arial" w:cs="Arial"/>
                <w:sz w:val="24"/>
                <w:szCs w:val="24"/>
              </w:rPr>
            </w:r>
            <w:r w:rsidRPr="008A62AF">
              <w:rPr>
                <w:rFonts w:ascii="Arial" w:hAnsi="Arial" w:cs="Arial"/>
                <w:sz w:val="24"/>
                <w:szCs w:val="24"/>
              </w:rPr>
              <w:fldChar w:fldCharType="separate"/>
            </w:r>
            <w:r w:rsidRPr="008A62AF">
              <w:rPr>
                <w:rFonts w:ascii="Arial" w:hAnsi="Arial" w:cs="Arial"/>
                <w:noProof/>
                <w:sz w:val="24"/>
                <w:szCs w:val="24"/>
              </w:rPr>
              <w:t> </w:t>
            </w:r>
            <w:r w:rsidRPr="008A62AF">
              <w:rPr>
                <w:rFonts w:ascii="Arial" w:hAnsi="Arial" w:cs="Arial"/>
                <w:noProof/>
                <w:sz w:val="24"/>
                <w:szCs w:val="24"/>
              </w:rPr>
              <w:t> </w:t>
            </w:r>
            <w:r w:rsidRPr="008A62AF">
              <w:rPr>
                <w:rFonts w:ascii="Arial" w:hAnsi="Arial" w:cs="Arial"/>
                <w:noProof/>
                <w:sz w:val="24"/>
                <w:szCs w:val="24"/>
              </w:rPr>
              <w:t> </w:t>
            </w:r>
            <w:r w:rsidRPr="008A62AF">
              <w:rPr>
                <w:rFonts w:ascii="Arial" w:hAnsi="Arial" w:cs="Arial"/>
                <w:noProof/>
                <w:sz w:val="24"/>
                <w:szCs w:val="24"/>
              </w:rPr>
              <w:t> </w:t>
            </w:r>
            <w:r w:rsidRPr="008A62AF">
              <w:rPr>
                <w:rFonts w:ascii="Arial" w:hAnsi="Arial" w:cs="Arial"/>
                <w:noProof/>
                <w:sz w:val="24"/>
                <w:szCs w:val="24"/>
              </w:rPr>
              <w:t> </w:t>
            </w:r>
            <w:r w:rsidRPr="008A62AF">
              <w:rPr>
                <w:rFonts w:ascii="Arial" w:hAnsi="Arial" w:cs="Arial"/>
                <w:sz w:val="24"/>
                <w:szCs w:val="24"/>
              </w:rPr>
              <w:fldChar w:fldCharType="end"/>
            </w:r>
            <w:bookmarkEnd w:id="1"/>
          </w:p>
        </w:tc>
        <w:tc>
          <w:tcPr>
            <w:tcW w:w="2149" w:type="dxa"/>
          </w:tcPr>
          <w:p w14:paraId="39A83228" w14:textId="77777777" w:rsidR="00B94E3D" w:rsidRPr="008A62AF" w:rsidRDefault="00B94E3D" w:rsidP="00DF2284">
            <w:pPr>
              <w:rPr>
                <w:rFonts w:ascii="Arial" w:hAnsi="Arial" w:cs="Arial"/>
                <w:sz w:val="24"/>
                <w:szCs w:val="24"/>
              </w:rPr>
            </w:pPr>
            <w:r w:rsidRPr="008A62AF">
              <w:rPr>
                <w:rFonts w:ascii="Arial" w:hAnsi="Arial" w:cs="Arial"/>
                <w:sz w:val="24"/>
                <w:szCs w:val="24"/>
              </w:rPr>
              <w:fldChar w:fldCharType="begin">
                <w:ffData>
                  <w:name w:val="Text93"/>
                  <w:enabled/>
                  <w:calcOnExit w:val="0"/>
                  <w:textInput/>
                </w:ffData>
              </w:fldChar>
            </w:r>
            <w:bookmarkStart w:id="2" w:name="Text93"/>
            <w:r w:rsidRPr="008A62AF">
              <w:rPr>
                <w:rFonts w:ascii="Arial" w:hAnsi="Arial" w:cs="Arial"/>
                <w:sz w:val="24"/>
                <w:szCs w:val="24"/>
              </w:rPr>
              <w:instrText xml:space="preserve"> FORMTEXT </w:instrText>
            </w:r>
            <w:r w:rsidRPr="008A62AF">
              <w:rPr>
                <w:rFonts w:ascii="Arial" w:hAnsi="Arial" w:cs="Arial"/>
                <w:sz w:val="24"/>
                <w:szCs w:val="24"/>
              </w:rPr>
            </w:r>
            <w:r w:rsidRPr="008A62AF">
              <w:rPr>
                <w:rFonts w:ascii="Arial" w:hAnsi="Arial" w:cs="Arial"/>
                <w:sz w:val="24"/>
                <w:szCs w:val="24"/>
              </w:rPr>
              <w:fldChar w:fldCharType="separate"/>
            </w:r>
            <w:r w:rsidRPr="008A62AF">
              <w:rPr>
                <w:rFonts w:ascii="Arial" w:hAnsi="Arial" w:cs="Arial"/>
                <w:noProof/>
                <w:sz w:val="24"/>
                <w:szCs w:val="24"/>
              </w:rPr>
              <w:t> </w:t>
            </w:r>
            <w:r w:rsidRPr="008A62AF">
              <w:rPr>
                <w:rFonts w:ascii="Arial" w:hAnsi="Arial" w:cs="Arial"/>
                <w:noProof/>
                <w:sz w:val="24"/>
                <w:szCs w:val="24"/>
              </w:rPr>
              <w:t> </w:t>
            </w:r>
            <w:r w:rsidRPr="008A62AF">
              <w:rPr>
                <w:rFonts w:ascii="Arial" w:hAnsi="Arial" w:cs="Arial"/>
                <w:noProof/>
                <w:sz w:val="24"/>
                <w:szCs w:val="24"/>
              </w:rPr>
              <w:t> </w:t>
            </w:r>
            <w:r w:rsidRPr="008A62AF">
              <w:rPr>
                <w:rFonts w:ascii="Arial" w:hAnsi="Arial" w:cs="Arial"/>
                <w:noProof/>
                <w:sz w:val="24"/>
                <w:szCs w:val="24"/>
              </w:rPr>
              <w:t> </w:t>
            </w:r>
            <w:r w:rsidRPr="008A62AF">
              <w:rPr>
                <w:rFonts w:ascii="Arial" w:hAnsi="Arial" w:cs="Arial"/>
                <w:noProof/>
                <w:sz w:val="24"/>
                <w:szCs w:val="24"/>
              </w:rPr>
              <w:t> </w:t>
            </w:r>
            <w:r w:rsidRPr="008A62AF">
              <w:rPr>
                <w:rFonts w:ascii="Arial" w:hAnsi="Arial" w:cs="Arial"/>
                <w:sz w:val="24"/>
                <w:szCs w:val="24"/>
              </w:rPr>
              <w:fldChar w:fldCharType="end"/>
            </w:r>
            <w:bookmarkEnd w:id="2"/>
          </w:p>
        </w:tc>
      </w:tr>
      <w:tr w:rsidR="00B94E3D" w:rsidRPr="008A62AF" w14:paraId="686D1B68" w14:textId="77777777" w:rsidTr="00B94E3D">
        <w:tc>
          <w:tcPr>
            <w:tcW w:w="1588" w:type="dxa"/>
          </w:tcPr>
          <w:p w14:paraId="7E361A15" w14:textId="77777777" w:rsidR="00B94E3D" w:rsidRPr="008A62AF" w:rsidRDefault="00B94E3D" w:rsidP="00DF2284">
            <w:pPr>
              <w:rPr>
                <w:rFonts w:ascii="Arial" w:hAnsi="Arial" w:cs="Arial"/>
                <w:sz w:val="24"/>
                <w:szCs w:val="24"/>
              </w:rPr>
            </w:pPr>
            <w:r w:rsidRPr="008A62AF">
              <w:rPr>
                <w:rFonts w:ascii="Arial" w:hAnsi="Arial" w:cs="Arial"/>
                <w:sz w:val="24"/>
                <w:szCs w:val="24"/>
              </w:rPr>
              <w:fldChar w:fldCharType="begin">
                <w:ffData>
                  <w:name w:val="Text94"/>
                  <w:enabled/>
                  <w:calcOnExit w:val="0"/>
                  <w:textInput/>
                </w:ffData>
              </w:fldChar>
            </w:r>
            <w:bookmarkStart w:id="3" w:name="Text94"/>
            <w:r w:rsidRPr="008A62AF">
              <w:rPr>
                <w:rFonts w:ascii="Arial" w:hAnsi="Arial" w:cs="Arial"/>
                <w:sz w:val="24"/>
                <w:szCs w:val="24"/>
              </w:rPr>
              <w:instrText xml:space="preserve"> FORMTEXT </w:instrText>
            </w:r>
            <w:r w:rsidRPr="008A62AF">
              <w:rPr>
                <w:rFonts w:ascii="Arial" w:hAnsi="Arial" w:cs="Arial"/>
                <w:sz w:val="24"/>
                <w:szCs w:val="24"/>
              </w:rPr>
            </w:r>
            <w:r w:rsidRPr="008A62AF">
              <w:rPr>
                <w:rFonts w:ascii="Arial" w:hAnsi="Arial" w:cs="Arial"/>
                <w:sz w:val="24"/>
                <w:szCs w:val="24"/>
              </w:rPr>
              <w:fldChar w:fldCharType="separate"/>
            </w:r>
            <w:r w:rsidRPr="008A62AF">
              <w:rPr>
                <w:rFonts w:ascii="Arial" w:hAnsi="Arial" w:cs="Arial"/>
                <w:noProof/>
                <w:sz w:val="24"/>
                <w:szCs w:val="24"/>
              </w:rPr>
              <w:t> </w:t>
            </w:r>
            <w:r w:rsidRPr="008A62AF">
              <w:rPr>
                <w:rFonts w:ascii="Arial" w:hAnsi="Arial" w:cs="Arial"/>
                <w:noProof/>
                <w:sz w:val="24"/>
                <w:szCs w:val="24"/>
              </w:rPr>
              <w:t> </w:t>
            </w:r>
            <w:r w:rsidRPr="008A62AF">
              <w:rPr>
                <w:rFonts w:ascii="Arial" w:hAnsi="Arial" w:cs="Arial"/>
                <w:noProof/>
                <w:sz w:val="24"/>
                <w:szCs w:val="24"/>
              </w:rPr>
              <w:t> </w:t>
            </w:r>
            <w:r w:rsidRPr="008A62AF">
              <w:rPr>
                <w:rFonts w:ascii="Arial" w:hAnsi="Arial" w:cs="Arial"/>
                <w:noProof/>
                <w:sz w:val="24"/>
                <w:szCs w:val="24"/>
              </w:rPr>
              <w:t> </w:t>
            </w:r>
            <w:r w:rsidRPr="008A62AF">
              <w:rPr>
                <w:rFonts w:ascii="Arial" w:hAnsi="Arial" w:cs="Arial"/>
                <w:noProof/>
                <w:sz w:val="24"/>
                <w:szCs w:val="24"/>
              </w:rPr>
              <w:t> </w:t>
            </w:r>
            <w:r w:rsidRPr="008A62AF">
              <w:rPr>
                <w:rFonts w:ascii="Arial" w:hAnsi="Arial" w:cs="Arial"/>
                <w:sz w:val="24"/>
                <w:szCs w:val="24"/>
              </w:rPr>
              <w:fldChar w:fldCharType="end"/>
            </w:r>
            <w:bookmarkEnd w:id="3"/>
          </w:p>
        </w:tc>
        <w:tc>
          <w:tcPr>
            <w:tcW w:w="3684" w:type="dxa"/>
          </w:tcPr>
          <w:p w14:paraId="7C93A28B" w14:textId="77777777" w:rsidR="00B94E3D" w:rsidRPr="008A62AF" w:rsidRDefault="00B94E3D" w:rsidP="00DF2284">
            <w:pPr>
              <w:rPr>
                <w:rFonts w:ascii="Arial" w:hAnsi="Arial" w:cs="Arial"/>
                <w:sz w:val="24"/>
                <w:szCs w:val="24"/>
              </w:rPr>
            </w:pPr>
            <w:r w:rsidRPr="008A62AF">
              <w:rPr>
                <w:rFonts w:ascii="Arial" w:hAnsi="Arial" w:cs="Arial"/>
                <w:sz w:val="24"/>
                <w:szCs w:val="24"/>
              </w:rPr>
              <w:fldChar w:fldCharType="begin">
                <w:ffData>
                  <w:name w:val="Text95"/>
                  <w:enabled/>
                  <w:calcOnExit w:val="0"/>
                  <w:textInput/>
                </w:ffData>
              </w:fldChar>
            </w:r>
            <w:bookmarkStart w:id="4" w:name="Text95"/>
            <w:r w:rsidRPr="008A62AF">
              <w:rPr>
                <w:rFonts w:ascii="Arial" w:hAnsi="Arial" w:cs="Arial"/>
                <w:sz w:val="24"/>
                <w:szCs w:val="24"/>
              </w:rPr>
              <w:instrText xml:space="preserve"> FORMTEXT </w:instrText>
            </w:r>
            <w:r w:rsidRPr="008A62AF">
              <w:rPr>
                <w:rFonts w:ascii="Arial" w:hAnsi="Arial" w:cs="Arial"/>
                <w:sz w:val="24"/>
                <w:szCs w:val="24"/>
              </w:rPr>
            </w:r>
            <w:r w:rsidRPr="008A62AF">
              <w:rPr>
                <w:rFonts w:ascii="Arial" w:hAnsi="Arial" w:cs="Arial"/>
                <w:sz w:val="24"/>
                <w:szCs w:val="24"/>
              </w:rPr>
              <w:fldChar w:fldCharType="separate"/>
            </w:r>
            <w:r w:rsidRPr="008A62AF">
              <w:rPr>
                <w:rFonts w:ascii="Arial" w:hAnsi="Arial" w:cs="Arial"/>
                <w:noProof/>
                <w:sz w:val="24"/>
                <w:szCs w:val="24"/>
              </w:rPr>
              <w:t> </w:t>
            </w:r>
            <w:r w:rsidRPr="008A62AF">
              <w:rPr>
                <w:rFonts w:ascii="Arial" w:hAnsi="Arial" w:cs="Arial"/>
                <w:noProof/>
                <w:sz w:val="24"/>
                <w:szCs w:val="24"/>
              </w:rPr>
              <w:t> </w:t>
            </w:r>
            <w:r w:rsidRPr="008A62AF">
              <w:rPr>
                <w:rFonts w:ascii="Arial" w:hAnsi="Arial" w:cs="Arial"/>
                <w:noProof/>
                <w:sz w:val="24"/>
                <w:szCs w:val="24"/>
              </w:rPr>
              <w:t> </w:t>
            </w:r>
            <w:r w:rsidRPr="008A62AF">
              <w:rPr>
                <w:rFonts w:ascii="Arial" w:hAnsi="Arial" w:cs="Arial"/>
                <w:noProof/>
                <w:sz w:val="24"/>
                <w:szCs w:val="24"/>
              </w:rPr>
              <w:t> </w:t>
            </w:r>
            <w:r w:rsidRPr="008A62AF">
              <w:rPr>
                <w:rFonts w:ascii="Arial" w:hAnsi="Arial" w:cs="Arial"/>
                <w:noProof/>
                <w:sz w:val="24"/>
                <w:szCs w:val="24"/>
              </w:rPr>
              <w:t> </w:t>
            </w:r>
            <w:r w:rsidRPr="008A62AF">
              <w:rPr>
                <w:rFonts w:ascii="Arial" w:hAnsi="Arial" w:cs="Arial"/>
                <w:sz w:val="24"/>
                <w:szCs w:val="24"/>
              </w:rPr>
              <w:fldChar w:fldCharType="end"/>
            </w:r>
            <w:bookmarkEnd w:id="4"/>
          </w:p>
        </w:tc>
        <w:tc>
          <w:tcPr>
            <w:tcW w:w="1713" w:type="dxa"/>
          </w:tcPr>
          <w:p w14:paraId="46CFA5B5" w14:textId="77777777" w:rsidR="00B94E3D" w:rsidRPr="008A62AF" w:rsidRDefault="00B94E3D" w:rsidP="00DF2284">
            <w:pPr>
              <w:rPr>
                <w:rFonts w:ascii="Arial" w:hAnsi="Arial" w:cs="Arial"/>
                <w:sz w:val="24"/>
                <w:szCs w:val="24"/>
              </w:rPr>
            </w:pPr>
            <w:r w:rsidRPr="008A62AF">
              <w:rPr>
                <w:rFonts w:ascii="Arial" w:hAnsi="Arial" w:cs="Arial"/>
                <w:sz w:val="24"/>
                <w:szCs w:val="24"/>
              </w:rPr>
              <w:fldChar w:fldCharType="begin">
                <w:ffData>
                  <w:name w:val="Text96"/>
                  <w:enabled/>
                  <w:calcOnExit w:val="0"/>
                  <w:textInput/>
                </w:ffData>
              </w:fldChar>
            </w:r>
            <w:bookmarkStart w:id="5" w:name="Text96"/>
            <w:r w:rsidRPr="008A62AF">
              <w:rPr>
                <w:rFonts w:ascii="Arial" w:hAnsi="Arial" w:cs="Arial"/>
                <w:sz w:val="24"/>
                <w:szCs w:val="24"/>
              </w:rPr>
              <w:instrText xml:space="preserve"> FORMTEXT </w:instrText>
            </w:r>
            <w:r w:rsidRPr="008A62AF">
              <w:rPr>
                <w:rFonts w:ascii="Arial" w:hAnsi="Arial" w:cs="Arial"/>
                <w:sz w:val="24"/>
                <w:szCs w:val="24"/>
              </w:rPr>
            </w:r>
            <w:r w:rsidRPr="008A62AF">
              <w:rPr>
                <w:rFonts w:ascii="Arial" w:hAnsi="Arial" w:cs="Arial"/>
                <w:sz w:val="24"/>
                <w:szCs w:val="24"/>
              </w:rPr>
              <w:fldChar w:fldCharType="separate"/>
            </w:r>
            <w:r w:rsidRPr="008A62AF">
              <w:rPr>
                <w:rFonts w:ascii="Arial" w:hAnsi="Arial" w:cs="Arial"/>
                <w:noProof/>
                <w:sz w:val="24"/>
                <w:szCs w:val="24"/>
              </w:rPr>
              <w:t> </w:t>
            </w:r>
            <w:r w:rsidRPr="008A62AF">
              <w:rPr>
                <w:rFonts w:ascii="Arial" w:hAnsi="Arial" w:cs="Arial"/>
                <w:noProof/>
                <w:sz w:val="24"/>
                <w:szCs w:val="24"/>
              </w:rPr>
              <w:t> </w:t>
            </w:r>
            <w:r w:rsidRPr="008A62AF">
              <w:rPr>
                <w:rFonts w:ascii="Arial" w:hAnsi="Arial" w:cs="Arial"/>
                <w:noProof/>
                <w:sz w:val="24"/>
                <w:szCs w:val="24"/>
              </w:rPr>
              <w:t> </w:t>
            </w:r>
            <w:r w:rsidRPr="008A62AF">
              <w:rPr>
                <w:rFonts w:ascii="Arial" w:hAnsi="Arial" w:cs="Arial"/>
                <w:noProof/>
                <w:sz w:val="24"/>
                <w:szCs w:val="24"/>
              </w:rPr>
              <w:t> </w:t>
            </w:r>
            <w:r w:rsidRPr="008A62AF">
              <w:rPr>
                <w:rFonts w:ascii="Arial" w:hAnsi="Arial" w:cs="Arial"/>
                <w:noProof/>
                <w:sz w:val="24"/>
                <w:szCs w:val="24"/>
              </w:rPr>
              <w:t> </w:t>
            </w:r>
            <w:r w:rsidRPr="008A62AF">
              <w:rPr>
                <w:rFonts w:ascii="Arial" w:hAnsi="Arial" w:cs="Arial"/>
                <w:sz w:val="24"/>
                <w:szCs w:val="24"/>
              </w:rPr>
              <w:fldChar w:fldCharType="end"/>
            </w:r>
            <w:bookmarkEnd w:id="5"/>
          </w:p>
        </w:tc>
        <w:tc>
          <w:tcPr>
            <w:tcW w:w="2149" w:type="dxa"/>
          </w:tcPr>
          <w:p w14:paraId="2714EA4C" w14:textId="77777777" w:rsidR="00B94E3D" w:rsidRPr="008A62AF" w:rsidRDefault="00B94E3D" w:rsidP="00DF2284">
            <w:pPr>
              <w:rPr>
                <w:rFonts w:ascii="Arial" w:hAnsi="Arial" w:cs="Arial"/>
                <w:sz w:val="24"/>
                <w:szCs w:val="24"/>
              </w:rPr>
            </w:pPr>
            <w:r w:rsidRPr="008A62AF">
              <w:rPr>
                <w:rFonts w:ascii="Arial" w:hAnsi="Arial" w:cs="Arial"/>
                <w:sz w:val="24"/>
                <w:szCs w:val="24"/>
              </w:rPr>
              <w:fldChar w:fldCharType="begin">
                <w:ffData>
                  <w:name w:val="Text97"/>
                  <w:enabled/>
                  <w:calcOnExit w:val="0"/>
                  <w:textInput/>
                </w:ffData>
              </w:fldChar>
            </w:r>
            <w:bookmarkStart w:id="6" w:name="Text97"/>
            <w:r w:rsidRPr="008A62AF">
              <w:rPr>
                <w:rFonts w:ascii="Arial" w:hAnsi="Arial" w:cs="Arial"/>
                <w:sz w:val="24"/>
                <w:szCs w:val="24"/>
              </w:rPr>
              <w:instrText xml:space="preserve"> FORMTEXT </w:instrText>
            </w:r>
            <w:r w:rsidRPr="008A62AF">
              <w:rPr>
                <w:rFonts w:ascii="Arial" w:hAnsi="Arial" w:cs="Arial"/>
                <w:sz w:val="24"/>
                <w:szCs w:val="24"/>
              </w:rPr>
            </w:r>
            <w:r w:rsidRPr="008A62AF">
              <w:rPr>
                <w:rFonts w:ascii="Arial" w:hAnsi="Arial" w:cs="Arial"/>
                <w:sz w:val="24"/>
                <w:szCs w:val="24"/>
              </w:rPr>
              <w:fldChar w:fldCharType="separate"/>
            </w:r>
            <w:r w:rsidRPr="008A62AF">
              <w:rPr>
                <w:rFonts w:ascii="Arial" w:hAnsi="Arial" w:cs="Arial"/>
                <w:noProof/>
                <w:sz w:val="24"/>
                <w:szCs w:val="24"/>
              </w:rPr>
              <w:t> </w:t>
            </w:r>
            <w:r w:rsidRPr="008A62AF">
              <w:rPr>
                <w:rFonts w:ascii="Arial" w:hAnsi="Arial" w:cs="Arial"/>
                <w:noProof/>
                <w:sz w:val="24"/>
                <w:szCs w:val="24"/>
              </w:rPr>
              <w:t> </w:t>
            </w:r>
            <w:r w:rsidRPr="008A62AF">
              <w:rPr>
                <w:rFonts w:ascii="Arial" w:hAnsi="Arial" w:cs="Arial"/>
                <w:noProof/>
                <w:sz w:val="24"/>
                <w:szCs w:val="24"/>
              </w:rPr>
              <w:t> </w:t>
            </w:r>
            <w:r w:rsidRPr="008A62AF">
              <w:rPr>
                <w:rFonts w:ascii="Arial" w:hAnsi="Arial" w:cs="Arial"/>
                <w:noProof/>
                <w:sz w:val="24"/>
                <w:szCs w:val="24"/>
              </w:rPr>
              <w:t> </w:t>
            </w:r>
            <w:r w:rsidRPr="008A62AF">
              <w:rPr>
                <w:rFonts w:ascii="Arial" w:hAnsi="Arial" w:cs="Arial"/>
                <w:noProof/>
                <w:sz w:val="24"/>
                <w:szCs w:val="24"/>
              </w:rPr>
              <w:t> </w:t>
            </w:r>
            <w:r w:rsidRPr="008A62AF">
              <w:rPr>
                <w:rFonts w:ascii="Arial" w:hAnsi="Arial" w:cs="Arial"/>
                <w:sz w:val="24"/>
                <w:szCs w:val="24"/>
              </w:rPr>
              <w:fldChar w:fldCharType="end"/>
            </w:r>
            <w:bookmarkEnd w:id="6"/>
          </w:p>
        </w:tc>
      </w:tr>
      <w:tr w:rsidR="00B94E3D" w:rsidRPr="008A62AF" w14:paraId="101E707A" w14:textId="77777777" w:rsidTr="00B94E3D">
        <w:tc>
          <w:tcPr>
            <w:tcW w:w="1588" w:type="dxa"/>
          </w:tcPr>
          <w:p w14:paraId="3CC14EA8" w14:textId="77777777" w:rsidR="00B94E3D" w:rsidRPr="008A62AF" w:rsidRDefault="00B94E3D" w:rsidP="00DF2284">
            <w:pPr>
              <w:rPr>
                <w:rFonts w:ascii="Arial" w:hAnsi="Arial" w:cs="Arial"/>
                <w:sz w:val="24"/>
                <w:szCs w:val="24"/>
              </w:rPr>
            </w:pPr>
            <w:r w:rsidRPr="008A62AF">
              <w:rPr>
                <w:rFonts w:ascii="Arial" w:hAnsi="Arial" w:cs="Arial"/>
                <w:sz w:val="24"/>
                <w:szCs w:val="24"/>
              </w:rPr>
              <w:fldChar w:fldCharType="begin">
                <w:ffData>
                  <w:name w:val="Text98"/>
                  <w:enabled/>
                  <w:calcOnExit w:val="0"/>
                  <w:textInput/>
                </w:ffData>
              </w:fldChar>
            </w:r>
            <w:bookmarkStart w:id="7" w:name="Text98"/>
            <w:r w:rsidRPr="008A62AF">
              <w:rPr>
                <w:rFonts w:ascii="Arial" w:hAnsi="Arial" w:cs="Arial"/>
                <w:sz w:val="24"/>
                <w:szCs w:val="24"/>
              </w:rPr>
              <w:instrText xml:space="preserve"> FORMTEXT </w:instrText>
            </w:r>
            <w:r w:rsidRPr="008A62AF">
              <w:rPr>
                <w:rFonts w:ascii="Arial" w:hAnsi="Arial" w:cs="Arial"/>
                <w:sz w:val="24"/>
                <w:szCs w:val="24"/>
              </w:rPr>
            </w:r>
            <w:r w:rsidRPr="008A62AF">
              <w:rPr>
                <w:rFonts w:ascii="Arial" w:hAnsi="Arial" w:cs="Arial"/>
                <w:sz w:val="24"/>
                <w:szCs w:val="24"/>
              </w:rPr>
              <w:fldChar w:fldCharType="separate"/>
            </w:r>
            <w:r w:rsidRPr="008A62AF">
              <w:rPr>
                <w:rFonts w:ascii="Arial" w:hAnsi="Arial" w:cs="Arial"/>
                <w:noProof/>
                <w:sz w:val="24"/>
                <w:szCs w:val="24"/>
              </w:rPr>
              <w:t> </w:t>
            </w:r>
            <w:r w:rsidRPr="008A62AF">
              <w:rPr>
                <w:rFonts w:ascii="Arial" w:hAnsi="Arial" w:cs="Arial"/>
                <w:noProof/>
                <w:sz w:val="24"/>
                <w:szCs w:val="24"/>
              </w:rPr>
              <w:t> </w:t>
            </w:r>
            <w:r w:rsidRPr="008A62AF">
              <w:rPr>
                <w:rFonts w:ascii="Arial" w:hAnsi="Arial" w:cs="Arial"/>
                <w:noProof/>
                <w:sz w:val="24"/>
                <w:szCs w:val="24"/>
              </w:rPr>
              <w:t> </w:t>
            </w:r>
            <w:r w:rsidRPr="008A62AF">
              <w:rPr>
                <w:rFonts w:ascii="Arial" w:hAnsi="Arial" w:cs="Arial"/>
                <w:noProof/>
                <w:sz w:val="24"/>
                <w:szCs w:val="24"/>
              </w:rPr>
              <w:t> </w:t>
            </w:r>
            <w:r w:rsidRPr="008A62AF">
              <w:rPr>
                <w:rFonts w:ascii="Arial" w:hAnsi="Arial" w:cs="Arial"/>
                <w:noProof/>
                <w:sz w:val="24"/>
                <w:szCs w:val="24"/>
              </w:rPr>
              <w:t> </w:t>
            </w:r>
            <w:r w:rsidRPr="008A62AF">
              <w:rPr>
                <w:rFonts w:ascii="Arial" w:hAnsi="Arial" w:cs="Arial"/>
                <w:sz w:val="24"/>
                <w:szCs w:val="24"/>
              </w:rPr>
              <w:fldChar w:fldCharType="end"/>
            </w:r>
            <w:bookmarkEnd w:id="7"/>
          </w:p>
        </w:tc>
        <w:tc>
          <w:tcPr>
            <w:tcW w:w="3684" w:type="dxa"/>
          </w:tcPr>
          <w:p w14:paraId="5EF34FC2" w14:textId="77777777" w:rsidR="00B94E3D" w:rsidRPr="008A62AF" w:rsidRDefault="00B94E3D" w:rsidP="00DF2284">
            <w:pPr>
              <w:rPr>
                <w:rFonts w:ascii="Arial" w:hAnsi="Arial" w:cs="Arial"/>
                <w:sz w:val="24"/>
                <w:szCs w:val="24"/>
              </w:rPr>
            </w:pPr>
            <w:r w:rsidRPr="008A62AF">
              <w:rPr>
                <w:rFonts w:ascii="Arial" w:hAnsi="Arial" w:cs="Arial"/>
                <w:sz w:val="24"/>
                <w:szCs w:val="24"/>
              </w:rPr>
              <w:fldChar w:fldCharType="begin">
                <w:ffData>
                  <w:name w:val="Text99"/>
                  <w:enabled/>
                  <w:calcOnExit w:val="0"/>
                  <w:textInput/>
                </w:ffData>
              </w:fldChar>
            </w:r>
            <w:bookmarkStart w:id="8" w:name="Text99"/>
            <w:r w:rsidRPr="008A62AF">
              <w:rPr>
                <w:rFonts w:ascii="Arial" w:hAnsi="Arial" w:cs="Arial"/>
                <w:sz w:val="24"/>
                <w:szCs w:val="24"/>
              </w:rPr>
              <w:instrText xml:space="preserve"> FORMTEXT </w:instrText>
            </w:r>
            <w:r w:rsidRPr="008A62AF">
              <w:rPr>
                <w:rFonts w:ascii="Arial" w:hAnsi="Arial" w:cs="Arial"/>
                <w:sz w:val="24"/>
                <w:szCs w:val="24"/>
              </w:rPr>
            </w:r>
            <w:r w:rsidRPr="008A62AF">
              <w:rPr>
                <w:rFonts w:ascii="Arial" w:hAnsi="Arial" w:cs="Arial"/>
                <w:sz w:val="24"/>
                <w:szCs w:val="24"/>
              </w:rPr>
              <w:fldChar w:fldCharType="separate"/>
            </w:r>
            <w:r w:rsidRPr="008A62AF">
              <w:rPr>
                <w:rFonts w:ascii="Arial" w:hAnsi="Arial" w:cs="Arial"/>
                <w:noProof/>
                <w:sz w:val="24"/>
                <w:szCs w:val="24"/>
              </w:rPr>
              <w:t> </w:t>
            </w:r>
            <w:r w:rsidRPr="008A62AF">
              <w:rPr>
                <w:rFonts w:ascii="Arial" w:hAnsi="Arial" w:cs="Arial"/>
                <w:noProof/>
                <w:sz w:val="24"/>
                <w:szCs w:val="24"/>
              </w:rPr>
              <w:t> </w:t>
            </w:r>
            <w:r w:rsidRPr="008A62AF">
              <w:rPr>
                <w:rFonts w:ascii="Arial" w:hAnsi="Arial" w:cs="Arial"/>
                <w:noProof/>
                <w:sz w:val="24"/>
                <w:szCs w:val="24"/>
              </w:rPr>
              <w:t> </w:t>
            </w:r>
            <w:r w:rsidRPr="008A62AF">
              <w:rPr>
                <w:rFonts w:ascii="Arial" w:hAnsi="Arial" w:cs="Arial"/>
                <w:noProof/>
                <w:sz w:val="24"/>
                <w:szCs w:val="24"/>
              </w:rPr>
              <w:t> </w:t>
            </w:r>
            <w:r w:rsidRPr="008A62AF">
              <w:rPr>
                <w:rFonts w:ascii="Arial" w:hAnsi="Arial" w:cs="Arial"/>
                <w:noProof/>
                <w:sz w:val="24"/>
                <w:szCs w:val="24"/>
              </w:rPr>
              <w:t> </w:t>
            </w:r>
            <w:r w:rsidRPr="008A62AF">
              <w:rPr>
                <w:rFonts w:ascii="Arial" w:hAnsi="Arial" w:cs="Arial"/>
                <w:sz w:val="24"/>
                <w:szCs w:val="24"/>
              </w:rPr>
              <w:fldChar w:fldCharType="end"/>
            </w:r>
            <w:bookmarkEnd w:id="8"/>
          </w:p>
        </w:tc>
        <w:tc>
          <w:tcPr>
            <w:tcW w:w="1713" w:type="dxa"/>
          </w:tcPr>
          <w:p w14:paraId="37479F51" w14:textId="77777777" w:rsidR="00B94E3D" w:rsidRPr="008A62AF" w:rsidRDefault="00B94E3D" w:rsidP="00DF2284">
            <w:pPr>
              <w:rPr>
                <w:rFonts w:ascii="Arial" w:hAnsi="Arial" w:cs="Arial"/>
                <w:sz w:val="24"/>
                <w:szCs w:val="24"/>
              </w:rPr>
            </w:pPr>
            <w:r w:rsidRPr="008A62AF">
              <w:rPr>
                <w:rFonts w:ascii="Arial" w:hAnsi="Arial" w:cs="Arial"/>
                <w:sz w:val="24"/>
                <w:szCs w:val="24"/>
              </w:rPr>
              <w:fldChar w:fldCharType="begin">
                <w:ffData>
                  <w:name w:val="Text100"/>
                  <w:enabled/>
                  <w:calcOnExit w:val="0"/>
                  <w:textInput/>
                </w:ffData>
              </w:fldChar>
            </w:r>
            <w:bookmarkStart w:id="9" w:name="Text100"/>
            <w:r w:rsidRPr="008A62AF">
              <w:rPr>
                <w:rFonts w:ascii="Arial" w:hAnsi="Arial" w:cs="Arial"/>
                <w:sz w:val="24"/>
                <w:szCs w:val="24"/>
              </w:rPr>
              <w:instrText xml:space="preserve"> FORMTEXT </w:instrText>
            </w:r>
            <w:r w:rsidRPr="008A62AF">
              <w:rPr>
                <w:rFonts w:ascii="Arial" w:hAnsi="Arial" w:cs="Arial"/>
                <w:sz w:val="24"/>
                <w:szCs w:val="24"/>
              </w:rPr>
            </w:r>
            <w:r w:rsidRPr="008A62AF">
              <w:rPr>
                <w:rFonts w:ascii="Arial" w:hAnsi="Arial" w:cs="Arial"/>
                <w:sz w:val="24"/>
                <w:szCs w:val="24"/>
              </w:rPr>
              <w:fldChar w:fldCharType="separate"/>
            </w:r>
            <w:r w:rsidRPr="008A62AF">
              <w:rPr>
                <w:rFonts w:ascii="Arial" w:hAnsi="Arial" w:cs="Arial"/>
                <w:noProof/>
                <w:sz w:val="24"/>
                <w:szCs w:val="24"/>
              </w:rPr>
              <w:t> </w:t>
            </w:r>
            <w:r w:rsidRPr="008A62AF">
              <w:rPr>
                <w:rFonts w:ascii="Arial" w:hAnsi="Arial" w:cs="Arial"/>
                <w:noProof/>
                <w:sz w:val="24"/>
                <w:szCs w:val="24"/>
              </w:rPr>
              <w:t> </w:t>
            </w:r>
            <w:r w:rsidRPr="008A62AF">
              <w:rPr>
                <w:rFonts w:ascii="Arial" w:hAnsi="Arial" w:cs="Arial"/>
                <w:noProof/>
                <w:sz w:val="24"/>
                <w:szCs w:val="24"/>
              </w:rPr>
              <w:t> </w:t>
            </w:r>
            <w:r w:rsidRPr="008A62AF">
              <w:rPr>
                <w:rFonts w:ascii="Arial" w:hAnsi="Arial" w:cs="Arial"/>
                <w:noProof/>
                <w:sz w:val="24"/>
                <w:szCs w:val="24"/>
              </w:rPr>
              <w:t> </w:t>
            </w:r>
            <w:r w:rsidRPr="008A62AF">
              <w:rPr>
                <w:rFonts w:ascii="Arial" w:hAnsi="Arial" w:cs="Arial"/>
                <w:noProof/>
                <w:sz w:val="24"/>
                <w:szCs w:val="24"/>
              </w:rPr>
              <w:t> </w:t>
            </w:r>
            <w:r w:rsidRPr="008A62AF">
              <w:rPr>
                <w:rFonts w:ascii="Arial" w:hAnsi="Arial" w:cs="Arial"/>
                <w:sz w:val="24"/>
                <w:szCs w:val="24"/>
              </w:rPr>
              <w:fldChar w:fldCharType="end"/>
            </w:r>
            <w:bookmarkEnd w:id="9"/>
          </w:p>
        </w:tc>
        <w:tc>
          <w:tcPr>
            <w:tcW w:w="2149" w:type="dxa"/>
          </w:tcPr>
          <w:p w14:paraId="51B7B819" w14:textId="77777777" w:rsidR="00B94E3D" w:rsidRPr="008A62AF" w:rsidRDefault="00B94E3D" w:rsidP="00DF2284">
            <w:pPr>
              <w:rPr>
                <w:rFonts w:ascii="Arial" w:hAnsi="Arial" w:cs="Arial"/>
                <w:sz w:val="24"/>
                <w:szCs w:val="24"/>
              </w:rPr>
            </w:pPr>
            <w:r w:rsidRPr="008A62AF">
              <w:rPr>
                <w:rFonts w:ascii="Arial" w:hAnsi="Arial" w:cs="Arial"/>
                <w:sz w:val="24"/>
                <w:szCs w:val="24"/>
              </w:rPr>
              <w:fldChar w:fldCharType="begin">
                <w:ffData>
                  <w:name w:val="Text101"/>
                  <w:enabled/>
                  <w:calcOnExit w:val="0"/>
                  <w:textInput/>
                </w:ffData>
              </w:fldChar>
            </w:r>
            <w:bookmarkStart w:id="10" w:name="Text101"/>
            <w:r w:rsidRPr="008A62AF">
              <w:rPr>
                <w:rFonts w:ascii="Arial" w:hAnsi="Arial" w:cs="Arial"/>
                <w:sz w:val="24"/>
                <w:szCs w:val="24"/>
              </w:rPr>
              <w:instrText xml:space="preserve"> FORMTEXT </w:instrText>
            </w:r>
            <w:r w:rsidRPr="008A62AF">
              <w:rPr>
                <w:rFonts w:ascii="Arial" w:hAnsi="Arial" w:cs="Arial"/>
                <w:sz w:val="24"/>
                <w:szCs w:val="24"/>
              </w:rPr>
            </w:r>
            <w:r w:rsidRPr="008A62AF">
              <w:rPr>
                <w:rFonts w:ascii="Arial" w:hAnsi="Arial" w:cs="Arial"/>
                <w:sz w:val="24"/>
                <w:szCs w:val="24"/>
              </w:rPr>
              <w:fldChar w:fldCharType="separate"/>
            </w:r>
            <w:r w:rsidRPr="008A62AF">
              <w:rPr>
                <w:rFonts w:ascii="Arial" w:hAnsi="Arial" w:cs="Arial"/>
                <w:noProof/>
                <w:sz w:val="24"/>
                <w:szCs w:val="24"/>
              </w:rPr>
              <w:t> </w:t>
            </w:r>
            <w:r w:rsidRPr="008A62AF">
              <w:rPr>
                <w:rFonts w:ascii="Arial" w:hAnsi="Arial" w:cs="Arial"/>
                <w:noProof/>
                <w:sz w:val="24"/>
                <w:szCs w:val="24"/>
              </w:rPr>
              <w:t> </w:t>
            </w:r>
            <w:r w:rsidRPr="008A62AF">
              <w:rPr>
                <w:rFonts w:ascii="Arial" w:hAnsi="Arial" w:cs="Arial"/>
                <w:noProof/>
                <w:sz w:val="24"/>
                <w:szCs w:val="24"/>
              </w:rPr>
              <w:t> </w:t>
            </w:r>
            <w:r w:rsidRPr="008A62AF">
              <w:rPr>
                <w:rFonts w:ascii="Arial" w:hAnsi="Arial" w:cs="Arial"/>
                <w:noProof/>
                <w:sz w:val="24"/>
                <w:szCs w:val="24"/>
              </w:rPr>
              <w:t> </w:t>
            </w:r>
            <w:r w:rsidRPr="008A62AF">
              <w:rPr>
                <w:rFonts w:ascii="Arial" w:hAnsi="Arial" w:cs="Arial"/>
                <w:noProof/>
                <w:sz w:val="24"/>
                <w:szCs w:val="24"/>
              </w:rPr>
              <w:t> </w:t>
            </w:r>
            <w:r w:rsidRPr="008A62AF">
              <w:rPr>
                <w:rFonts w:ascii="Arial" w:hAnsi="Arial" w:cs="Arial"/>
                <w:sz w:val="24"/>
                <w:szCs w:val="24"/>
              </w:rPr>
              <w:fldChar w:fldCharType="end"/>
            </w:r>
            <w:bookmarkEnd w:id="10"/>
          </w:p>
        </w:tc>
      </w:tr>
    </w:tbl>
    <w:p w14:paraId="62A87D53" w14:textId="3D130911" w:rsidR="00F86DC5" w:rsidRPr="008A62AF" w:rsidRDefault="00F86DC5" w:rsidP="009D279C">
      <w:pPr>
        <w:pStyle w:val="Title"/>
        <w:rPr>
          <w:rFonts w:ascii="Arial" w:hAnsi="Arial" w:cs="Arial"/>
          <w:sz w:val="24"/>
          <w:szCs w:val="24"/>
        </w:rPr>
      </w:pPr>
      <w:r w:rsidRPr="008A62AF">
        <w:rPr>
          <w:rFonts w:ascii="Arial" w:hAnsi="Arial" w:cs="Arial"/>
          <w:sz w:val="24"/>
          <w:szCs w:val="24"/>
        </w:rPr>
        <w:t>Contents</w:t>
      </w:r>
    </w:p>
    <w:tbl>
      <w:tblPr>
        <w:tblStyle w:val="TableGrid"/>
        <w:tblW w:w="0" w:type="auto"/>
        <w:tblInd w:w="-318" w:type="dxa"/>
        <w:tblLook w:val="04A0" w:firstRow="1" w:lastRow="0" w:firstColumn="1" w:lastColumn="0" w:noHBand="0" w:noVBand="1"/>
      </w:tblPr>
      <w:tblGrid>
        <w:gridCol w:w="8900"/>
        <w:gridCol w:w="222"/>
        <w:gridCol w:w="222"/>
      </w:tblGrid>
      <w:tr w:rsidR="002F2C61" w:rsidRPr="008A62AF" w14:paraId="62A87D57" w14:textId="77777777" w:rsidTr="00377182">
        <w:trPr>
          <w:trHeight w:val="743"/>
        </w:trPr>
        <w:tc>
          <w:tcPr>
            <w:tcW w:w="8773" w:type="dxa"/>
            <w:tcBorders>
              <w:top w:val="nil"/>
              <w:left w:val="nil"/>
              <w:bottom w:val="nil"/>
              <w:right w:val="nil"/>
            </w:tcBorders>
            <w:vAlign w:val="center"/>
          </w:tcPr>
          <w:p w14:paraId="5B6406D2" w14:textId="77777777" w:rsidR="00566FCC" w:rsidRPr="008A62AF" w:rsidRDefault="00566FCC" w:rsidP="002D7529">
            <w:pPr>
              <w:pStyle w:val="ListParagraph"/>
              <w:spacing w:line="276" w:lineRule="auto"/>
              <w:ind w:left="360"/>
              <w:rPr>
                <w:rFonts w:ascii="Arial" w:hAnsi="Arial" w:cs="Arial"/>
                <w:b/>
                <w:sz w:val="24"/>
                <w:szCs w:val="24"/>
              </w:rPr>
            </w:pPr>
            <w:bookmarkStart w:id="11" w:name="_Hlk79587074"/>
          </w:p>
          <w:tbl>
            <w:tblPr>
              <w:tblStyle w:val="TableGrid"/>
              <w:tblW w:w="8523" w:type="dxa"/>
              <w:tblInd w:w="360" w:type="dxa"/>
              <w:tblLook w:val="04A0" w:firstRow="1" w:lastRow="0" w:firstColumn="1" w:lastColumn="0" w:noHBand="0" w:noVBand="1"/>
            </w:tblPr>
            <w:tblGrid>
              <w:gridCol w:w="5208"/>
              <w:gridCol w:w="3315"/>
            </w:tblGrid>
            <w:tr w:rsidR="00A12089" w:rsidRPr="008A62AF" w14:paraId="4D746CE1" w14:textId="77777777" w:rsidTr="003B1EA8">
              <w:trPr>
                <w:trHeight w:val="515"/>
              </w:trPr>
              <w:tc>
                <w:tcPr>
                  <w:tcW w:w="5208" w:type="dxa"/>
                </w:tcPr>
                <w:p w14:paraId="5D45D2ED" w14:textId="4223AECD" w:rsidR="00A12089" w:rsidRPr="008A62AF" w:rsidRDefault="00A12089" w:rsidP="002D7529">
                  <w:pPr>
                    <w:pStyle w:val="ListParagraph"/>
                    <w:ind w:left="0"/>
                    <w:rPr>
                      <w:rFonts w:ascii="Arial" w:hAnsi="Arial" w:cs="Arial"/>
                      <w:b/>
                      <w:sz w:val="24"/>
                      <w:szCs w:val="24"/>
                    </w:rPr>
                  </w:pPr>
                  <w:r w:rsidRPr="008A62AF">
                    <w:rPr>
                      <w:rFonts w:ascii="Arial" w:hAnsi="Arial" w:cs="Arial"/>
                      <w:b/>
                      <w:sz w:val="24"/>
                      <w:szCs w:val="24"/>
                    </w:rPr>
                    <w:t>Part 1: Policy</w:t>
                  </w:r>
                </w:p>
              </w:tc>
              <w:tc>
                <w:tcPr>
                  <w:tcW w:w="3315" w:type="dxa"/>
                </w:tcPr>
                <w:p w14:paraId="5AB9C887" w14:textId="59158EE9" w:rsidR="00A12089" w:rsidRPr="008A62AF" w:rsidRDefault="00A12089" w:rsidP="002D7529">
                  <w:pPr>
                    <w:pStyle w:val="ListParagraph"/>
                    <w:ind w:left="0"/>
                    <w:rPr>
                      <w:rFonts w:ascii="Arial" w:hAnsi="Arial" w:cs="Arial"/>
                      <w:b/>
                      <w:sz w:val="24"/>
                      <w:szCs w:val="24"/>
                    </w:rPr>
                  </w:pPr>
                  <w:r w:rsidRPr="008A62AF">
                    <w:rPr>
                      <w:rFonts w:ascii="Arial" w:hAnsi="Arial" w:cs="Arial"/>
                      <w:b/>
                      <w:sz w:val="24"/>
                      <w:szCs w:val="24"/>
                    </w:rPr>
                    <w:t>Page Number</w:t>
                  </w:r>
                </w:p>
              </w:tc>
            </w:tr>
            <w:tr w:rsidR="00A12089" w:rsidRPr="008A62AF" w14:paraId="01199D3A" w14:textId="77777777" w:rsidTr="003B1EA8">
              <w:trPr>
                <w:trHeight w:val="262"/>
              </w:trPr>
              <w:tc>
                <w:tcPr>
                  <w:tcW w:w="5208" w:type="dxa"/>
                </w:tcPr>
                <w:p w14:paraId="46576FBE" w14:textId="2366B812" w:rsidR="00A12089" w:rsidRPr="008A62AF" w:rsidRDefault="00A12089" w:rsidP="00DC3426">
                  <w:pPr>
                    <w:pStyle w:val="ListParagraph"/>
                    <w:numPr>
                      <w:ilvl w:val="1"/>
                      <w:numId w:val="46"/>
                    </w:numPr>
                    <w:rPr>
                      <w:rFonts w:ascii="Arial" w:hAnsi="Arial" w:cs="Arial"/>
                      <w:bCs/>
                      <w:sz w:val="24"/>
                      <w:szCs w:val="24"/>
                    </w:rPr>
                  </w:pPr>
                  <w:r w:rsidRPr="008A62AF">
                    <w:rPr>
                      <w:rFonts w:ascii="Arial" w:hAnsi="Arial" w:cs="Arial"/>
                      <w:bCs/>
                      <w:sz w:val="24"/>
                      <w:szCs w:val="24"/>
                    </w:rPr>
                    <w:t>Definitions</w:t>
                  </w:r>
                </w:p>
                <w:p w14:paraId="0681D90C" w14:textId="069B6A17" w:rsidR="00377182" w:rsidRPr="008A62AF" w:rsidRDefault="00377182" w:rsidP="00377182">
                  <w:pPr>
                    <w:pStyle w:val="ListParagraph"/>
                    <w:ind w:left="370"/>
                    <w:rPr>
                      <w:rFonts w:ascii="Arial" w:hAnsi="Arial" w:cs="Arial"/>
                      <w:b/>
                      <w:sz w:val="24"/>
                      <w:szCs w:val="24"/>
                    </w:rPr>
                  </w:pPr>
                </w:p>
              </w:tc>
              <w:tc>
                <w:tcPr>
                  <w:tcW w:w="3315" w:type="dxa"/>
                </w:tcPr>
                <w:p w14:paraId="3E7044A7" w14:textId="49438A7A" w:rsidR="00A12089" w:rsidRPr="008A62AF" w:rsidRDefault="00764E70" w:rsidP="00377182">
                  <w:pPr>
                    <w:pStyle w:val="ListParagraph"/>
                    <w:ind w:left="0"/>
                    <w:jc w:val="center"/>
                    <w:rPr>
                      <w:rFonts w:ascii="Arial" w:hAnsi="Arial" w:cs="Arial"/>
                      <w:bCs/>
                      <w:sz w:val="24"/>
                      <w:szCs w:val="24"/>
                    </w:rPr>
                  </w:pPr>
                  <w:r w:rsidRPr="008A62AF">
                    <w:rPr>
                      <w:rFonts w:ascii="Arial" w:hAnsi="Arial" w:cs="Arial"/>
                      <w:bCs/>
                      <w:sz w:val="24"/>
                      <w:szCs w:val="24"/>
                    </w:rPr>
                    <w:t>5</w:t>
                  </w:r>
                </w:p>
              </w:tc>
            </w:tr>
            <w:tr w:rsidR="00A12089" w:rsidRPr="008A62AF" w14:paraId="6E59566A" w14:textId="77777777" w:rsidTr="003B1EA8">
              <w:trPr>
                <w:trHeight w:val="515"/>
              </w:trPr>
              <w:tc>
                <w:tcPr>
                  <w:tcW w:w="5208" w:type="dxa"/>
                </w:tcPr>
                <w:p w14:paraId="4EB15FFC" w14:textId="65C96AC5" w:rsidR="00A12089" w:rsidRPr="008A62AF" w:rsidRDefault="00A12089" w:rsidP="002D7529">
                  <w:pPr>
                    <w:pStyle w:val="ListParagraph"/>
                    <w:ind w:left="0"/>
                    <w:rPr>
                      <w:rFonts w:ascii="Arial" w:hAnsi="Arial" w:cs="Arial"/>
                      <w:b/>
                      <w:sz w:val="24"/>
                      <w:szCs w:val="24"/>
                    </w:rPr>
                  </w:pPr>
                  <w:r w:rsidRPr="008A62AF">
                    <w:rPr>
                      <w:rFonts w:ascii="Arial" w:hAnsi="Arial" w:cs="Arial"/>
                      <w:b/>
                      <w:sz w:val="24"/>
                      <w:szCs w:val="24"/>
                    </w:rPr>
                    <w:t xml:space="preserve">1.2 </w:t>
                  </w:r>
                  <w:r w:rsidRPr="008A62AF">
                    <w:rPr>
                      <w:rFonts w:ascii="Arial" w:hAnsi="Arial" w:cs="Arial"/>
                      <w:bCs/>
                      <w:sz w:val="24"/>
                      <w:szCs w:val="24"/>
                    </w:rPr>
                    <w:t>Introductions</w:t>
                  </w:r>
                </w:p>
              </w:tc>
              <w:tc>
                <w:tcPr>
                  <w:tcW w:w="3315" w:type="dxa"/>
                </w:tcPr>
                <w:p w14:paraId="05BC1CF2" w14:textId="6E156207" w:rsidR="00A12089" w:rsidRPr="008A62AF" w:rsidRDefault="00764E70" w:rsidP="00377182">
                  <w:pPr>
                    <w:pStyle w:val="ListParagraph"/>
                    <w:ind w:left="0"/>
                    <w:jc w:val="center"/>
                    <w:rPr>
                      <w:rFonts w:ascii="Arial" w:hAnsi="Arial" w:cs="Arial"/>
                      <w:bCs/>
                      <w:sz w:val="24"/>
                      <w:szCs w:val="24"/>
                    </w:rPr>
                  </w:pPr>
                  <w:r w:rsidRPr="008A62AF">
                    <w:rPr>
                      <w:rFonts w:ascii="Arial" w:hAnsi="Arial" w:cs="Arial"/>
                      <w:bCs/>
                      <w:sz w:val="24"/>
                      <w:szCs w:val="24"/>
                    </w:rPr>
                    <w:t>5</w:t>
                  </w:r>
                </w:p>
              </w:tc>
            </w:tr>
            <w:tr w:rsidR="00A12089" w:rsidRPr="008A62AF" w14:paraId="0E80587D" w14:textId="77777777" w:rsidTr="003B1EA8">
              <w:trPr>
                <w:trHeight w:val="515"/>
              </w:trPr>
              <w:tc>
                <w:tcPr>
                  <w:tcW w:w="5208" w:type="dxa"/>
                </w:tcPr>
                <w:p w14:paraId="7455177E" w14:textId="0F58D5DC" w:rsidR="00A12089" w:rsidRPr="008A62AF" w:rsidRDefault="00A12089" w:rsidP="002D7529">
                  <w:pPr>
                    <w:pStyle w:val="ListParagraph"/>
                    <w:ind w:left="0"/>
                    <w:rPr>
                      <w:rFonts w:ascii="Arial" w:hAnsi="Arial" w:cs="Arial"/>
                      <w:b/>
                      <w:sz w:val="24"/>
                      <w:szCs w:val="24"/>
                    </w:rPr>
                  </w:pPr>
                  <w:r w:rsidRPr="008A62AF">
                    <w:rPr>
                      <w:rFonts w:ascii="Arial" w:hAnsi="Arial" w:cs="Arial"/>
                      <w:b/>
                      <w:sz w:val="24"/>
                      <w:szCs w:val="24"/>
                    </w:rPr>
                    <w:lastRenderedPageBreak/>
                    <w:t xml:space="preserve">1.3 </w:t>
                  </w:r>
                  <w:r w:rsidRPr="008A62AF">
                    <w:rPr>
                      <w:rFonts w:ascii="Arial" w:hAnsi="Arial" w:cs="Arial"/>
                      <w:bCs/>
                      <w:sz w:val="24"/>
                      <w:szCs w:val="24"/>
                    </w:rPr>
                    <w:t>Equalities statement</w:t>
                  </w:r>
                </w:p>
              </w:tc>
              <w:tc>
                <w:tcPr>
                  <w:tcW w:w="3315" w:type="dxa"/>
                </w:tcPr>
                <w:p w14:paraId="7F7327B1" w14:textId="5A9A45DB" w:rsidR="00A12089" w:rsidRPr="008A62AF" w:rsidRDefault="00764E70" w:rsidP="00377182">
                  <w:pPr>
                    <w:pStyle w:val="ListParagraph"/>
                    <w:ind w:left="0"/>
                    <w:jc w:val="center"/>
                    <w:rPr>
                      <w:rFonts w:ascii="Arial" w:hAnsi="Arial" w:cs="Arial"/>
                      <w:bCs/>
                      <w:sz w:val="24"/>
                      <w:szCs w:val="24"/>
                    </w:rPr>
                  </w:pPr>
                  <w:r w:rsidRPr="008A62AF">
                    <w:rPr>
                      <w:rFonts w:ascii="Arial" w:hAnsi="Arial" w:cs="Arial"/>
                      <w:bCs/>
                      <w:sz w:val="24"/>
                      <w:szCs w:val="24"/>
                    </w:rPr>
                    <w:t>7</w:t>
                  </w:r>
                </w:p>
              </w:tc>
            </w:tr>
            <w:tr w:rsidR="00A12089" w:rsidRPr="008A62AF" w14:paraId="28AEE3B7" w14:textId="77777777" w:rsidTr="003B1EA8">
              <w:trPr>
                <w:trHeight w:val="515"/>
              </w:trPr>
              <w:tc>
                <w:tcPr>
                  <w:tcW w:w="5208" w:type="dxa"/>
                </w:tcPr>
                <w:p w14:paraId="6CCF5B45" w14:textId="29CBB2BC" w:rsidR="00A12089" w:rsidRPr="008A62AF" w:rsidRDefault="00A12089" w:rsidP="002D7529">
                  <w:pPr>
                    <w:pStyle w:val="ListParagraph"/>
                    <w:ind w:left="0"/>
                    <w:rPr>
                      <w:rFonts w:ascii="Arial" w:hAnsi="Arial" w:cs="Arial"/>
                      <w:b/>
                      <w:sz w:val="24"/>
                      <w:szCs w:val="24"/>
                    </w:rPr>
                  </w:pPr>
                  <w:r w:rsidRPr="008A62AF">
                    <w:rPr>
                      <w:rFonts w:ascii="Arial" w:hAnsi="Arial" w:cs="Arial"/>
                      <w:b/>
                      <w:sz w:val="24"/>
                      <w:szCs w:val="24"/>
                    </w:rPr>
                    <w:t xml:space="preserve">1.4 </w:t>
                  </w:r>
                  <w:r w:rsidRPr="008A62AF">
                    <w:rPr>
                      <w:rFonts w:ascii="Arial" w:hAnsi="Arial" w:cs="Arial"/>
                      <w:bCs/>
                      <w:sz w:val="24"/>
                      <w:szCs w:val="24"/>
                    </w:rPr>
                    <w:t>Overall aims</w:t>
                  </w:r>
                </w:p>
              </w:tc>
              <w:tc>
                <w:tcPr>
                  <w:tcW w:w="3315" w:type="dxa"/>
                </w:tcPr>
                <w:p w14:paraId="69ED582E" w14:textId="497ED4AD" w:rsidR="00A12089" w:rsidRPr="008A62AF" w:rsidRDefault="00764E70" w:rsidP="00377182">
                  <w:pPr>
                    <w:pStyle w:val="ListParagraph"/>
                    <w:ind w:left="0"/>
                    <w:jc w:val="center"/>
                    <w:rPr>
                      <w:rFonts w:ascii="Arial" w:hAnsi="Arial" w:cs="Arial"/>
                      <w:bCs/>
                      <w:sz w:val="24"/>
                      <w:szCs w:val="24"/>
                    </w:rPr>
                  </w:pPr>
                  <w:r w:rsidRPr="008A62AF">
                    <w:rPr>
                      <w:rFonts w:ascii="Arial" w:hAnsi="Arial" w:cs="Arial"/>
                      <w:bCs/>
                      <w:sz w:val="24"/>
                      <w:szCs w:val="24"/>
                    </w:rPr>
                    <w:t>7</w:t>
                  </w:r>
                </w:p>
              </w:tc>
            </w:tr>
            <w:tr w:rsidR="00A12089" w:rsidRPr="008A62AF" w14:paraId="084DF298" w14:textId="77777777" w:rsidTr="003B1EA8">
              <w:trPr>
                <w:trHeight w:val="625"/>
              </w:trPr>
              <w:tc>
                <w:tcPr>
                  <w:tcW w:w="5208" w:type="dxa"/>
                </w:tcPr>
                <w:p w14:paraId="5862A4BE" w14:textId="7AE37EBF" w:rsidR="00A12089" w:rsidRPr="008A62AF" w:rsidRDefault="00A12089" w:rsidP="002D7529">
                  <w:pPr>
                    <w:pStyle w:val="ListParagraph"/>
                    <w:ind w:left="0"/>
                    <w:rPr>
                      <w:rFonts w:ascii="Arial" w:hAnsi="Arial" w:cs="Arial"/>
                      <w:b/>
                      <w:sz w:val="24"/>
                      <w:szCs w:val="24"/>
                    </w:rPr>
                  </w:pPr>
                  <w:r w:rsidRPr="008A62AF">
                    <w:rPr>
                      <w:rFonts w:ascii="Arial" w:hAnsi="Arial" w:cs="Arial"/>
                      <w:b/>
                      <w:sz w:val="24"/>
                      <w:szCs w:val="24"/>
                    </w:rPr>
                    <w:t xml:space="preserve">1.5 </w:t>
                  </w:r>
                  <w:r w:rsidRPr="008A62AF">
                    <w:rPr>
                      <w:rFonts w:ascii="Arial" w:hAnsi="Arial" w:cs="Arial"/>
                      <w:bCs/>
                      <w:sz w:val="24"/>
                      <w:szCs w:val="24"/>
                    </w:rPr>
                    <w:t>Professional expectations, roles and responsibilities</w:t>
                  </w:r>
                </w:p>
              </w:tc>
              <w:tc>
                <w:tcPr>
                  <w:tcW w:w="3315" w:type="dxa"/>
                </w:tcPr>
                <w:p w14:paraId="5B56EEE1" w14:textId="3F20B7EF" w:rsidR="00A12089" w:rsidRPr="008A62AF" w:rsidRDefault="00764E70" w:rsidP="00377182">
                  <w:pPr>
                    <w:pStyle w:val="ListParagraph"/>
                    <w:ind w:left="0"/>
                    <w:jc w:val="center"/>
                    <w:rPr>
                      <w:rFonts w:ascii="Arial" w:hAnsi="Arial" w:cs="Arial"/>
                      <w:bCs/>
                      <w:sz w:val="24"/>
                      <w:szCs w:val="24"/>
                    </w:rPr>
                  </w:pPr>
                  <w:r w:rsidRPr="008A62AF">
                    <w:rPr>
                      <w:rFonts w:ascii="Arial" w:hAnsi="Arial" w:cs="Arial"/>
                      <w:bCs/>
                      <w:sz w:val="24"/>
                      <w:szCs w:val="24"/>
                    </w:rPr>
                    <w:t>8</w:t>
                  </w:r>
                </w:p>
              </w:tc>
            </w:tr>
            <w:tr w:rsidR="00A12089" w:rsidRPr="008A62AF" w14:paraId="6F8D1E10" w14:textId="77777777" w:rsidTr="003B1EA8">
              <w:trPr>
                <w:trHeight w:val="536"/>
              </w:trPr>
              <w:tc>
                <w:tcPr>
                  <w:tcW w:w="5208" w:type="dxa"/>
                </w:tcPr>
                <w:p w14:paraId="3160746E" w14:textId="56C8A0E7" w:rsidR="00A12089" w:rsidRPr="008A62AF" w:rsidRDefault="00A12089" w:rsidP="002D7529">
                  <w:pPr>
                    <w:pStyle w:val="ListParagraph"/>
                    <w:ind w:left="0"/>
                    <w:rPr>
                      <w:rFonts w:ascii="Arial" w:hAnsi="Arial" w:cs="Arial"/>
                      <w:b/>
                      <w:sz w:val="24"/>
                      <w:szCs w:val="24"/>
                    </w:rPr>
                  </w:pPr>
                  <w:r w:rsidRPr="008A62AF">
                    <w:rPr>
                      <w:rFonts w:ascii="Arial" w:hAnsi="Arial" w:cs="Arial"/>
                      <w:b/>
                      <w:sz w:val="24"/>
                      <w:szCs w:val="24"/>
                    </w:rPr>
                    <w:t xml:space="preserve">1.6 </w:t>
                  </w:r>
                  <w:r w:rsidRPr="008A62AF">
                    <w:rPr>
                      <w:rFonts w:ascii="Arial" w:hAnsi="Arial" w:cs="Arial"/>
                      <w:bCs/>
                      <w:sz w:val="24"/>
                      <w:szCs w:val="24"/>
                    </w:rPr>
                    <w:t>Safeguarding training for staff</w:t>
                  </w:r>
                  <w:r w:rsidRPr="008A62AF">
                    <w:rPr>
                      <w:rFonts w:ascii="Arial" w:hAnsi="Arial" w:cs="Arial"/>
                      <w:b/>
                      <w:sz w:val="24"/>
                      <w:szCs w:val="24"/>
                    </w:rPr>
                    <w:t xml:space="preserve"> </w:t>
                  </w:r>
                </w:p>
              </w:tc>
              <w:tc>
                <w:tcPr>
                  <w:tcW w:w="3315" w:type="dxa"/>
                </w:tcPr>
                <w:p w14:paraId="5C5F772D" w14:textId="75DABC6D" w:rsidR="00A12089" w:rsidRPr="008A62AF" w:rsidRDefault="00A12089" w:rsidP="00377182">
                  <w:pPr>
                    <w:pStyle w:val="ListParagraph"/>
                    <w:ind w:left="0"/>
                    <w:jc w:val="center"/>
                    <w:rPr>
                      <w:rFonts w:ascii="Arial" w:hAnsi="Arial" w:cs="Arial"/>
                      <w:bCs/>
                      <w:sz w:val="24"/>
                      <w:szCs w:val="24"/>
                    </w:rPr>
                  </w:pPr>
                  <w:r w:rsidRPr="008A62AF">
                    <w:rPr>
                      <w:rFonts w:ascii="Arial" w:hAnsi="Arial" w:cs="Arial"/>
                      <w:bCs/>
                      <w:sz w:val="24"/>
                      <w:szCs w:val="24"/>
                    </w:rPr>
                    <w:t>1</w:t>
                  </w:r>
                  <w:r w:rsidR="00764E70" w:rsidRPr="008A62AF">
                    <w:rPr>
                      <w:rFonts w:ascii="Arial" w:hAnsi="Arial" w:cs="Arial"/>
                      <w:bCs/>
                      <w:sz w:val="24"/>
                      <w:szCs w:val="24"/>
                    </w:rPr>
                    <w:t>1</w:t>
                  </w:r>
                </w:p>
              </w:tc>
            </w:tr>
            <w:tr w:rsidR="00A12089" w:rsidRPr="008A62AF" w14:paraId="6065BACA" w14:textId="77777777" w:rsidTr="003B1EA8">
              <w:trPr>
                <w:trHeight w:val="559"/>
              </w:trPr>
              <w:tc>
                <w:tcPr>
                  <w:tcW w:w="5208" w:type="dxa"/>
                </w:tcPr>
                <w:p w14:paraId="13C737DD" w14:textId="3C49BD0D" w:rsidR="00A12089" w:rsidRPr="008A62AF" w:rsidRDefault="00A12089" w:rsidP="002D7529">
                  <w:pPr>
                    <w:pStyle w:val="ListParagraph"/>
                    <w:ind w:left="0"/>
                    <w:rPr>
                      <w:rFonts w:ascii="Arial" w:hAnsi="Arial" w:cs="Arial"/>
                      <w:b/>
                      <w:sz w:val="24"/>
                      <w:szCs w:val="24"/>
                    </w:rPr>
                  </w:pPr>
                  <w:r w:rsidRPr="008A62AF">
                    <w:rPr>
                      <w:rFonts w:ascii="Arial" w:hAnsi="Arial" w:cs="Arial"/>
                      <w:b/>
                      <w:sz w:val="24"/>
                      <w:szCs w:val="24"/>
                    </w:rPr>
                    <w:t xml:space="preserve">1.7 </w:t>
                  </w:r>
                  <w:r w:rsidRPr="008A62AF">
                    <w:rPr>
                      <w:rFonts w:ascii="Arial" w:hAnsi="Arial" w:cs="Arial"/>
                      <w:bCs/>
                      <w:sz w:val="24"/>
                      <w:szCs w:val="24"/>
                    </w:rPr>
                    <w:t>Safer recruitment and safer working practice</w:t>
                  </w:r>
                </w:p>
              </w:tc>
              <w:tc>
                <w:tcPr>
                  <w:tcW w:w="3315" w:type="dxa"/>
                </w:tcPr>
                <w:p w14:paraId="5CB6CA10" w14:textId="18E9C800" w:rsidR="00A12089" w:rsidRPr="008A62AF" w:rsidRDefault="00A12089" w:rsidP="00377182">
                  <w:pPr>
                    <w:pStyle w:val="ListParagraph"/>
                    <w:ind w:left="0"/>
                    <w:jc w:val="center"/>
                    <w:rPr>
                      <w:rFonts w:ascii="Arial" w:hAnsi="Arial" w:cs="Arial"/>
                      <w:bCs/>
                      <w:sz w:val="24"/>
                      <w:szCs w:val="24"/>
                    </w:rPr>
                  </w:pPr>
                  <w:r w:rsidRPr="008A62AF">
                    <w:rPr>
                      <w:rFonts w:ascii="Arial" w:hAnsi="Arial" w:cs="Arial"/>
                      <w:bCs/>
                      <w:sz w:val="24"/>
                      <w:szCs w:val="24"/>
                    </w:rPr>
                    <w:t>1</w:t>
                  </w:r>
                  <w:r w:rsidR="00764E70" w:rsidRPr="008A62AF">
                    <w:rPr>
                      <w:rFonts w:ascii="Arial" w:hAnsi="Arial" w:cs="Arial"/>
                      <w:bCs/>
                      <w:sz w:val="24"/>
                      <w:szCs w:val="24"/>
                    </w:rPr>
                    <w:t>2</w:t>
                  </w:r>
                </w:p>
              </w:tc>
            </w:tr>
            <w:tr w:rsidR="00A12089" w:rsidRPr="008A62AF" w14:paraId="7D6D3E0B" w14:textId="77777777" w:rsidTr="003B1EA8">
              <w:trPr>
                <w:trHeight w:val="537"/>
              </w:trPr>
              <w:tc>
                <w:tcPr>
                  <w:tcW w:w="5208" w:type="dxa"/>
                </w:tcPr>
                <w:p w14:paraId="36C6C167" w14:textId="1FA7644A" w:rsidR="00A12089" w:rsidRPr="008A62AF" w:rsidRDefault="00A12089" w:rsidP="00DF2284">
                  <w:pPr>
                    <w:pStyle w:val="ListParagraph"/>
                    <w:ind w:left="0"/>
                    <w:rPr>
                      <w:rFonts w:ascii="Arial" w:hAnsi="Arial" w:cs="Arial"/>
                      <w:b/>
                      <w:sz w:val="24"/>
                      <w:szCs w:val="24"/>
                    </w:rPr>
                  </w:pPr>
                  <w:r w:rsidRPr="008A62AF">
                    <w:rPr>
                      <w:rFonts w:ascii="Arial" w:hAnsi="Arial" w:cs="Arial"/>
                      <w:b/>
                      <w:sz w:val="24"/>
                      <w:szCs w:val="24"/>
                    </w:rPr>
                    <w:t xml:space="preserve">1.8 </w:t>
                  </w:r>
                  <w:r w:rsidRPr="008A62AF">
                    <w:rPr>
                      <w:rFonts w:ascii="Arial" w:hAnsi="Arial" w:cs="Arial"/>
                      <w:bCs/>
                      <w:sz w:val="24"/>
                      <w:szCs w:val="24"/>
                    </w:rPr>
                    <w:t>Key safeguarding areas</w:t>
                  </w:r>
                  <w:r w:rsidRPr="008A62AF">
                    <w:rPr>
                      <w:rFonts w:ascii="Arial" w:hAnsi="Arial" w:cs="Arial"/>
                      <w:b/>
                      <w:sz w:val="24"/>
                      <w:szCs w:val="24"/>
                    </w:rPr>
                    <w:t xml:space="preserve"> </w:t>
                  </w:r>
                </w:p>
              </w:tc>
              <w:tc>
                <w:tcPr>
                  <w:tcW w:w="3315" w:type="dxa"/>
                </w:tcPr>
                <w:p w14:paraId="01F6503B" w14:textId="30731548" w:rsidR="00A12089" w:rsidRPr="008A62AF" w:rsidRDefault="00A12089" w:rsidP="00377182">
                  <w:pPr>
                    <w:pStyle w:val="ListParagraph"/>
                    <w:ind w:left="0"/>
                    <w:jc w:val="center"/>
                    <w:rPr>
                      <w:rFonts w:ascii="Arial" w:hAnsi="Arial" w:cs="Arial"/>
                      <w:bCs/>
                      <w:sz w:val="24"/>
                      <w:szCs w:val="24"/>
                    </w:rPr>
                  </w:pPr>
                  <w:r w:rsidRPr="008A62AF">
                    <w:rPr>
                      <w:rFonts w:ascii="Arial" w:hAnsi="Arial" w:cs="Arial"/>
                      <w:bCs/>
                      <w:sz w:val="24"/>
                      <w:szCs w:val="24"/>
                    </w:rPr>
                    <w:t>1</w:t>
                  </w:r>
                  <w:r w:rsidR="00764E70" w:rsidRPr="008A62AF">
                    <w:rPr>
                      <w:rFonts w:ascii="Arial" w:hAnsi="Arial" w:cs="Arial"/>
                      <w:bCs/>
                      <w:sz w:val="24"/>
                      <w:szCs w:val="24"/>
                    </w:rPr>
                    <w:t>3</w:t>
                  </w:r>
                </w:p>
              </w:tc>
            </w:tr>
          </w:tbl>
          <w:p w14:paraId="23149ABD" w14:textId="77777777" w:rsidR="00566FCC" w:rsidRPr="008A62AF" w:rsidRDefault="00566FCC" w:rsidP="002D7529">
            <w:pPr>
              <w:pStyle w:val="ListParagraph"/>
              <w:spacing w:line="276" w:lineRule="auto"/>
              <w:ind w:left="360"/>
              <w:rPr>
                <w:rFonts w:ascii="Arial" w:hAnsi="Arial" w:cs="Arial"/>
                <w:b/>
                <w:sz w:val="24"/>
                <w:szCs w:val="24"/>
              </w:rPr>
            </w:pPr>
          </w:p>
          <w:p w14:paraId="3A0C223C" w14:textId="77777777" w:rsidR="00566FCC" w:rsidRPr="008A62AF" w:rsidRDefault="00566FCC" w:rsidP="002D7529">
            <w:pPr>
              <w:pStyle w:val="ListParagraph"/>
              <w:spacing w:line="276" w:lineRule="auto"/>
              <w:ind w:left="360"/>
              <w:rPr>
                <w:rFonts w:ascii="Arial" w:hAnsi="Arial" w:cs="Arial"/>
                <w:b/>
                <w:sz w:val="24"/>
                <w:szCs w:val="24"/>
              </w:rPr>
            </w:pPr>
          </w:p>
          <w:tbl>
            <w:tblPr>
              <w:tblStyle w:val="TableGrid"/>
              <w:tblW w:w="8454" w:type="dxa"/>
              <w:tblInd w:w="360" w:type="dxa"/>
              <w:tblLook w:val="04A0" w:firstRow="1" w:lastRow="0" w:firstColumn="1" w:lastColumn="0" w:noHBand="0" w:noVBand="1"/>
            </w:tblPr>
            <w:tblGrid>
              <w:gridCol w:w="5194"/>
              <w:gridCol w:w="3260"/>
            </w:tblGrid>
            <w:tr w:rsidR="00377182" w:rsidRPr="008A62AF" w14:paraId="54596B4F" w14:textId="77777777" w:rsidTr="0029533D">
              <w:trPr>
                <w:trHeight w:val="281"/>
              </w:trPr>
              <w:tc>
                <w:tcPr>
                  <w:tcW w:w="5194" w:type="dxa"/>
                </w:tcPr>
                <w:p w14:paraId="7E4E67EF" w14:textId="77777777" w:rsidR="00377182" w:rsidRPr="008A62AF" w:rsidRDefault="00377182" w:rsidP="002D7529">
                  <w:pPr>
                    <w:pStyle w:val="ListParagraph"/>
                    <w:ind w:left="0"/>
                    <w:rPr>
                      <w:rFonts w:ascii="Arial" w:hAnsi="Arial" w:cs="Arial"/>
                      <w:b/>
                      <w:sz w:val="24"/>
                      <w:szCs w:val="24"/>
                    </w:rPr>
                  </w:pPr>
                  <w:r w:rsidRPr="008A62AF">
                    <w:rPr>
                      <w:rFonts w:ascii="Arial" w:hAnsi="Arial" w:cs="Arial"/>
                      <w:b/>
                      <w:sz w:val="24"/>
                      <w:szCs w:val="24"/>
                    </w:rPr>
                    <w:t>Part 2: Procedures</w:t>
                  </w:r>
                </w:p>
                <w:p w14:paraId="3F75A7D2" w14:textId="2E53109D" w:rsidR="0029533D" w:rsidRPr="008A62AF" w:rsidRDefault="0029533D" w:rsidP="002D7529">
                  <w:pPr>
                    <w:pStyle w:val="ListParagraph"/>
                    <w:ind w:left="0"/>
                    <w:rPr>
                      <w:rFonts w:ascii="Arial" w:hAnsi="Arial" w:cs="Arial"/>
                      <w:b/>
                      <w:sz w:val="24"/>
                      <w:szCs w:val="24"/>
                    </w:rPr>
                  </w:pPr>
                </w:p>
              </w:tc>
              <w:tc>
                <w:tcPr>
                  <w:tcW w:w="3260" w:type="dxa"/>
                </w:tcPr>
                <w:p w14:paraId="1FB3EB5F" w14:textId="715E8C2A" w:rsidR="00377182" w:rsidRPr="008A62AF" w:rsidRDefault="0065617D" w:rsidP="002D7529">
                  <w:pPr>
                    <w:pStyle w:val="ListParagraph"/>
                    <w:ind w:left="0"/>
                    <w:rPr>
                      <w:rFonts w:ascii="Arial" w:hAnsi="Arial" w:cs="Arial"/>
                      <w:b/>
                      <w:sz w:val="24"/>
                      <w:szCs w:val="24"/>
                    </w:rPr>
                  </w:pPr>
                  <w:r w:rsidRPr="008A62AF">
                    <w:rPr>
                      <w:rFonts w:ascii="Arial" w:hAnsi="Arial" w:cs="Arial"/>
                      <w:b/>
                      <w:sz w:val="24"/>
                      <w:szCs w:val="24"/>
                    </w:rPr>
                    <w:t>Page Number</w:t>
                  </w:r>
                </w:p>
              </w:tc>
            </w:tr>
            <w:tr w:rsidR="00377182" w:rsidRPr="008A62AF" w14:paraId="16D6DB31" w14:textId="77777777" w:rsidTr="0029533D">
              <w:trPr>
                <w:trHeight w:val="299"/>
              </w:trPr>
              <w:tc>
                <w:tcPr>
                  <w:tcW w:w="5194" w:type="dxa"/>
                </w:tcPr>
                <w:p w14:paraId="2E66FB60" w14:textId="77777777" w:rsidR="00377182" w:rsidRPr="008A62AF" w:rsidRDefault="00377182" w:rsidP="002D7529">
                  <w:pPr>
                    <w:pStyle w:val="ListParagraph"/>
                    <w:ind w:left="0"/>
                    <w:rPr>
                      <w:rFonts w:ascii="Arial" w:hAnsi="Arial" w:cs="Arial"/>
                      <w:bCs/>
                      <w:sz w:val="24"/>
                      <w:szCs w:val="24"/>
                    </w:rPr>
                  </w:pPr>
                  <w:r w:rsidRPr="008A62AF">
                    <w:rPr>
                      <w:rFonts w:ascii="Arial" w:hAnsi="Arial" w:cs="Arial"/>
                      <w:b/>
                      <w:sz w:val="24"/>
                      <w:szCs w:val="24"/>
                    </w:rPr>
                    <w:t xml:space="preserve">2.1 </w:t>
                  </w:r>
                  <w:r w:rsidRPr="008A62AF">
                    <w:rPr>
                      <w:rFonts w:ascii="Arial" w:hAnsi="Arial" w:cs="Arial"/>
                      <w:bCs/>
                      <w:sz w:val="24"/>
                      <w:szCs w:val="24"/>
                    </w:rPr>
                    <w:t>Reporting concerns</w:t>
                  </w:r>
                </w:p>
                <w:p w14:paraId="0576A0B3" w14:textId="6800450C" w:rsidR="003B1EA8" w:rsidRPr="008A62AF" w:rsidRDefault="003B1EA8" w:rsidP="002D7529">
                  <w:pPr>
                    <w:pStyle w:val="ListParagraph"/>
                    <w:ind w:left="0"/>
                    <w:rPr>
                      <w:rFonts w:ascii="Arial" w:hAnsi="Arial" w:cs="Arial"/>
                      <w:b/>
                      <w:sz w:val="24"/>
                      <w:szCs w:val="24"/>
                    </w:rPr>
                  </w:pPr>
                </w:p>
              </w:tc>
              <w:tc>
                <w:tcPr>
                  <w:tcW w:w="3260" w:type="dxa"/>
                </w:tcPr>
                <w:p w14:paraId="32FFB531" w14:textId="1C3491B9" w:rsidR="00377182" w:rsidRPr="008A62AF" w:rsidRDefault="0065617D" w:rsidP="0029533D">
                  <w:pPr>
                    <w:pStyle w:val="ListParagraph"/>
                    <w:ind w:left="0"/>
                    <w:jc w:val="center"/>
                    <w:rPr>
                      <w:rFonts w:ascii="Arial" w:hAnsi="Arial" w:cs="Arial"/>
                      <w:bCs/>
                      <w:sz w:val="24"/>
                      <w:szCs w:val="24"/>
                    </w:rPr>
                  </w:pPr>
                  <w:r w:rsidRPr="008A62AF">
                    <w:rPr>
                      <w:rFonts w:ascii="Arial" w:hAnsi="Arial" w:cs="Arial"/>
                      <w:bCs/>
                      <w:sz w:val="24"/>
                      <w:szCs w:val="24"/>
                    </w:rPr>
                    <w:t>1</w:t>
                  </w:r>
                  <w:r w:rsidR="00764E70" w:rsidRPr="008A62AF">
                    <w:rPr>
                      <w:rFonts w:ascii="Arial" w:hAnsi="Arial" w:cs="Arial"/>
                      <w:bCs/>
                      <w:sz w:val="24"/>
                      <w:szCs w:val="24"/>
                    </w:rPr>
                    <w:t>5</w:t>
                  </w:r>
                </w:p>
              </w:tc>
            </w:tr>
            <w:tr w:rsidR="00377182" w:rsidRPr="008A62AF" w14:paraId="5ACE0956" w14:textId="77777777" w:rsidTr="0029533D">
              <w:trPr>
                <w:trHeight w:val="281"/>
              </w:trPr>
              <w:tc>
                <w:tcPr>
                  <w:tcW w:w="5194" w:type="dxa"/>
                </w:tcPr>
                <w:p w14:paraId="6B4F963A" w14:textId="77777777" w:rsidR="00377182" w:rsidRPr="008A62AF" w:rsidRDefault="00B37B91" w:rsidP="002D7529">
                  <w:pPr>
                    <w:pStyle w:val="ListParagraph"/>
                    <w:ind w:left="0"/>
                    <w:rPr>
                      <w:rFonts w:ascii="Arial" w:hAnsi="Arial" w:cs="Arial"/>
                      <w:bCs/>
                      <w:sz w:val="24"/>
                      <w:szCs w:val="24"/>
                    </w:rPr>
                  </w:pPr>
                  <w:r w:rsidRPr="008A62AF">
                    <w:rPr>
                      <w:rFonts w:ascii="Arial" w:hAnsi="Arial" w:cs="Arial"/>
                      <w:b/>
                      <w:sz w:val="24"/>
                      <w:szCs w:val="24"/>
                    </w:rPr>
                    <w:t xml:space="preserve">2.2 </w:t>
                  </w:r>
                  <w:r w:rsidRPr="008A62AF">
                    <w:rPr>
                      <w:rFonts w:ascii="Arial" w:hAnsi="Arial" w:cs="Arial"/>
                      <w:bCs/>
                      <w:sz w:val="24"/>
                      <w:szCs w:val="24"/>
                    </w:rPr>
                    <w:t>Information sharing</w:t>
                  </w:r>
                </w:p>
                <w:p w14:paraId="4BA397BB" w14:textId="6C819383" w:rsidR="003B1EA8" w:rsidRPr="008A62AF" w:rsidRDefault="003B1EA8" w:rsidP="002D7529">
                  <w:pPr>
                    <w:pStyle w:val="ListParagraph"/>
                    <w:ind w:left="0"/>
                    <w:rPr>
                      <w:rFonts w:ascii="Arial" w:hAnsi="Arial" w:cs="Arial"/>
                      <w:b/>
                      <w:sz w:val="24"/>
                      <w:szCs w:val="24"/>
                    </w:rPr>
                  </w:pPr>
                </w:p>
              </w:tc>
              <w:tc>
                <w:tcPr>
                  <w:tcW w:w="3260" w:type="dxa"/>
                </w:tcPr>
                <w:p w14:paraId="5E00ABDC" w14:textId="1E3968D7" w:rsidR="00377182" w:rsidRPr="008A62AF" w:rsidRDefault="0065617D" w:rsidP="0029533D">
                  <w:pPr>
                    <w:pStyle w:val="ListParagraph"/>
                    <w:ind w:left="0"/>
                    <w:jc w:val="center"/>
                    <w:rPr>
                      <w:rFonts w:ascii="Arial" w:hAnsi="Arial" w:cs="Arial"/>
                      <w:bCs/>
                      <w:sz w:val="24"/>
                      <w:szCs w:val="24"/>
                    </w:rPr>
                  </w:pPr>
                  <w:r w:rsidRPr="008A62AF">
                    <w:rPr>
                      <w:rFonts w:ascii="Arial" w:hAnsi="Arial" w:cs="Arial"/>
                      <w:bCs/>
                      <w:sz w:val="24"/>
                      <w:szCs w:val="24"/>
                    </w:rPr>
                    <w:t>1</w:t>
                  </w:r>
                  <w:r w:rsidR="00764E70" w:rsidRPr="008A62AF">
                    <w:rPr>
                      <w:rFonts w:ascii="Arial" w:hAnsi="Arial" w:cs="Arial"/>
                      <w:bCs/>
                      <w:sz w:val="24"/>
                      <w:szCs w:val="24"/>
                    </w:rPr>
                    <w:t>5</w:t>
                  </w:r>
                </w:p>
              </w:tc>
            </w:tr>
            <w:tr w:rsidR="00377182" w:rsidRPr="008A62AF" w14:paraId="4ECB09EA" w14:textId="77777777" w:rsidTr="0029533D">
              <w:trPr>
                <w:trHeight w:val="597"/>
              </w:trPr>
              <w:tc>
                <w:tcPr>
                  <w:tcW w:w="5194" w:type="dxa"/>
                </w:tcPr>
                <w:p w14:paraId="15DB74CD" w14:textId="77777777" w:rsidR="00377182" w:rsidRPr="008A62AF" w:rsidRDefault="00B37B91" w:rsidP="002D7529">
                  <w:pPr>
                    <w:pStyle w:val="ListParagraph"/>
                    <w:ind w:left="0"/>
                    <w:rPr>
                      <w:rFonts w:ascii="Arial" w:hAnsi="Arial" w:cs="Arial"/>
                      <w:bCs/>
                      <w:sz w:val="24"/>
                      <w:szCs w:val="24"/>
                    </w:rPr>
                  </w:pPr>
                  <w:r w:rsidRPr="008A62AF">
                    <w:rPr>
                      <w:rFonts w:ascii="Arial" w:hAnsi="Arial" w:cs="Arial"/>
                      <w:b/>
                      <w:sz w:val="24"/>
                      <w:szCs w:val="24"/>
                    </w:rPr>
                    <w:t xml:space="preserve">2.3 </w:t>
                  </w:r>
                  <w:r w:rsidRPr="008A62AF">
                    <w:rPr>
                      <w:rFonts w:ascii="Arial" w:hAnsi="Arial" w:cs="Arial"/>
                      <w:bCs/>
                      <w:sz w:val="24"/>
                      <w:szCs w:val="24"/>
                    </w:rPr>
                    <w:t>Identifying and monitoring the needs of vulnerable children</w:t>
                  </w:r>
                </w:p>
                <w:p w14:paraId="2D491018" w14:textId="2E9CC9A9" w:rsidR="003B1EA8" w:rsidRPr="008A62AF" w:rsidRDefault="003B1EA8" w:rsidP="002D7529">
                  <w:pPr>
                    <w:pStyle w:val="ListParagraph"/>
                    <w:ind w:left="0"/>
                    <w:rPr>
                      <w:rFonts w:ascii="Arial" w:hAnsi="Arial" w:cs="Arial"/>
                      <w:b/>
                      <w:sz w:val="24"/>
                      <w:szCs w:val="24"/>
                    </w:rPr>
                  </w:pPr>
                </w:p>
              </w:tc>
              <w:tc>
                <w:tcPr>
                  <w:tcW w:w="3260" w:type="dxa"/>
                </w:tcPr>
                <w:p w14:paraId="66FB391D" w14:textId="5D5328B8" w:rsidR="00377182" w:rsidRPr="008A62AF" w:rsidRDefault="0065617D" w:rsidP="0029533D">
                  <w:pPr>
                    <w:pStyle w:val="ListParagraph"/>
                    <w:ind w:left="0"/>
                    <w:jc w:val="center"/>
                    <w:rPr>
                      <w:rFonts w:ascii="Arial" w:hAnsi="Arial" w:cs="Arial"/>
                      <w:bCs/>
                      <w:sz w:val="24"/>
                      <w:szCs w:val="24"/>
                    </w:rPr>
                  </w:pPr>
                  <w:r w:rsidRPr="008A62AF">
                    <w:rPr>
                      <w:rFonts w:ascii="Arial" w:hAnsi="Arial" w:cs="Arial"/>
                      <w:bCs/>
                      <w:sz w:val="24"/>
                      <w:szCs w:val="24"/>
                    </w:rPr>
                    <w:t>1</w:t>
                  </w:r>
                  <w:r w:rsidR="00764E70" w:rsidRPr="008A62AF">
                    <w:rPr>
                      <w:rFonts w:ascii="Arial" w:hAnsi="Arial" w:cs="Arial"/>
                      <w:bCs/>
                      <w:sz w:val="24"/>
                      <w:szCs w:val="24"/>
                    </w:rPr>
                    <w:t>6</w:t>
                  </w:r>
                </w:p>
              </w:tc>
            </w:tr>
            <w:tr w:rsidR="00377182" w:rsidRPr="008A62AF" w14:paraId="09732DF4" w14:textId="77777777" w:rsidTr="0029533D">
              <w:trPr>
                <w:trHeight w:val="281"/>
              </w:trPr>
              <w:tc>
                <w:tcPr>
                  <w:tcW w:w="5194" w:type="dxa"/>
                </w:tcPr>
                <w:p w14:paraId="297724A9" w14:textId="77777777" w:rsidR="00377182" w:rsidRPr="008A62AF" w:rsidRDefault="00B37B91" w:rsidP="002D7529">
                  <w:pPr>
                    <w:pStyle w:val="ListParagraph"/>
                    <w:ind w:left="0"/>
                    <w:rPr>
                      <w:rFonts w:ascii="Arial" w:hAnsi="Arial" w:cs="Arial"/>
                      <w:bCs/>
                      <w:sz w:val="24"/>
                      <w:szCs w:val="24"/>
                    </w:rPr>
                  </w:pPr>
                  <w:r w:rsidRPr="008A62AF">
                    <w:rPr>
                      <w:rFonts w:ascii="Arial" w:hAnsi="Arial" w:cs="Arial"/>
                      <w:b/>
                      <w:sz w:val="24"/>
                      <w:szCs w:val="24"/>
                    </w:rPr>
                    <w:t xml:space="preserve">2.4 </w:t>
                  </w:r>
                  <w:r w:rsidRPr="008A62AF">
                    <w:rPr>
                      <w:rFonts w:ascii="Arial" w:hAnsi="Arial" w:cs="Arial"/>
                      <w:bCs/>
                      <w:sz w:val="24"/>
                      <w:szCs w:val="24"/>
                    </w:rPr>
                    <w:t>Multi-agency working</w:t>
                  </w:r>
                </w:p>
                <w:p w14:paraId="5E4843ED" w14:textId="7D08AEC0" w:rsidR="003B1EA8" w:rsidRPr="008A62AF" w:rsidRDefault="003B1EA8" w:rsidP="002D7529">
                  <w:pPr>
                    <w:pStyle w:val="ListParagraph"/>
                    <w:ind w:left="0"/>
                    <w:rPr>
                      <w:rFonts w:ascii="Arial" w:hAnsi="Arial" w:cs="Arial"/>
                      <w:b/>
                      <w:sz w:val="24"/>
                      <w:szCs w:val="24"/>
                    </w:rPr>
                  </w:pPr>
                </w:p>
              </w:tc>
              <w:tc>
                <w:tcPr>
                  <w:tcW w:w="3260" w:type="dxa"/>
                </w:tcPr>
                <w:p w14:paraId="1562C6D9" w14:textId="7BCA8E14" w:rsidR="00377182" w:rsidRPr="008A62AF" w:rsidRDefault="0065617D" w:rsidP="0029533D">
                  <w:pPr>
                    <w:pStyle w:val="ListParagraph"/>
                    <w:ind w:left="0"/>
                    <w:jc w:val="center"/>
                    <w:rPr>
                      <w:rFonts w:ascii="Arial" w:hAnsi="Arial" w:cs="Arial"/>
                      <w:bCs/>
                      <w:sz w:val="24"/>
                      <w:szCs w:val="24"/>
                    </w:rPr>
                  </w:pPr>
                  <w:r w:rsidRPr="008A62AF">
                    <w:rPr>
                      <w:rFonts w:ascii="Arial" w:hAnsi="Arial" w:cs="Arial"/>
                      <w:bCs/>
                      <w:sz w:val="24"/>
                      <w:szCs w:val="24"/>
                    </w:rPr>
                    <w:t>1</w:t>
                  </w:r>
                  <w:r w:rsidR="00764E70" w:rsidRPr="008A62AF">
                    <w:rPr>
                      <w:rFonts w:ascii="Arial" w:hAnsi="Arial" w:cs="Arial"/>
                      <w:bCs/>
                      <w:sz w:val="24"/>
                      <w:szCs w:val="24"/>
                    </w:rPr>
                    <w:t>6</w:t>
                  </w:r>
                </w:p>
              </w:tc>
            </w:tr>
            <w:tr w:rsidR="00377182" w:rsidRPr="008A62AF" w14:paraId="12DFA7D4" w14:textId="77777777" w:rsidTr="0029533D">
              <w:trPr>
                <w:trHeight w:val="880"/>
              </w:trPr>
              <w:tc>
                <w:tcPr>
                  <w:tcW w:w="5194" w:type="dxa"/>
                </w:tcPr>
                <w:p w14:paraId="22B6A92F" w14:textId="4B213659" w:rsidR="00377182" w:rsidRPr="008A62AF" w:rsidRDefault="00B37B91" w:rsidP="002D7529">
                  <w:pPr>
                    <w:pStyle w:val="ListParagraph"/>
                    <w:ind w:left="0"/>
                    <w:rPr>
                      <w:rFonts w:ascii="Arial" w:hAnsi="Arial" w:cs="Arial"/>
                      <w:b/>
                      <w:sz w:val="24"/>
                      <w:szCs w:val="24"/>
                    </w:rPr>
                  </w:pPr>
                  <w:r w:rsidRPr="008A62AF">
                    <w:rPr>
                      <w:rFonts w:ascii="Arial" w:hAnsi="Arial" w:cs="Arial"/>
                      <w:b/>
                      <w:sz w:val="24"/>
                      <w:szCs w:val="24"/>
                    </w:rPr>
                    <w:t xml:space="preserve">2.5 </w:t>
                  </w:r>
                  <w:r w:rsidRPr="008A62AF">
                    <w:rPr>
                      <w:rFonts w:ascii="Arial" w:hAnsi="Arial" w:cs="Arial"/>
                      <w:bCs/>
                      <w:sz w:val="24"/>
                      <w:szCs w:val="24"/>
                    </w:rPr>
                    <w:t>Suspensions, permanent exclusions and commissioning alternative provisions</w:t>
                  </w:r>
                </w:p>
              </w:tc>
              <w:tc>
                <w:tcPr>
                  <w:tcW w:w="3260" w:type="dxa"/>
                </w:tcPr>
                <w:p w14:paraId="548524BF" w14:textId="7EC78CFD" w:rsidR="00377182" w:rsidRPr="008A62AF" w:rsidRDefault="00E12C95" w:rsidP="0029533D">
                  <w:pPr>
                    <w:pStyle w:val="ListParagraph"/>
                    <w:ind w:left="0"/>
                    <w:jc w:val="center"/>
                    <w:rPr>
                      <w:rFonts w:ascii="Arial" w:hAnsi="Arial" w:cs="Arial"/>
                      <w:bCs/>
                      <w:sz w:val="24"/>
                      <w:szCs w:val="24"/>
                    </w:rPr>
                  </w:pPr>
                  <w:r w:rsidRPr="008A62AF">
                    <w:rPr>
                      <w:rFonts w:ascii="Arial" w:hAnsi="Arial" w:cs="Arial"/>
                      <w:bCs/>
                      <w:sz w:val="24"/>
                      <w:szCs w:val="24"/>
                    </w:rPr>
                    <w:t>1</w:t>
                  </w:r>
                  <w:r w:rsidR="00764E70" w:rsidRPr="008A62AF">
                    <w:rPr>
                      <w:rFonts w:ascii="Arial" w:hAnsi="Arial" w:cs="Arial"/>
                      <w:bCs/>
                      <w:sz w:val="24"/>
                      <w:szCs w:val="24"/>
                    </w:rPr>
                    <w:t>7</w:t>
                  </w:r>
                </w:p>
              </w:tc>
            </w:tr>
            <w:tr w:rsidR="00377182" w:rsidRPr="008A62AF" w14:paraId="0C8185B8" w14:textId="77777777" w:rsidTr="0029533D">
              <w:trPr>
                <w:trHeight w:val="281"/>
              </w:trPr>
              <w:tc>
                <w:tcPr>
                  <w:tcW w:w="5194" w:type="dxa"/>
                </w:tcPr>
                <w:p w14:paraId="01F555A8" w14:textId="77777777" w:rsidR="00377182" w:rsidRPr="008A62AF" w:rsidRDefault="008A5B15" w:rsidP="002D7529">
                  <w:pPr>
                    <w:pStyle w:val="ListParagraph"/>
                    <w:ind w:left="0"/>
                    <w:rPr>
                      <w:rFonts w:ascii="Arial" w:hAnsi="Arial" w:cs="Arial"/>
                      <w:bCs/>
                      <w:sz w:val="24"/>
                      <w:szCs w:val="24"/>
                    </w:rPr>
                  </w:pPr>
                  <w:r w:rsidRPr="008A62AF">
                    <w:rPr>
                      <w:rFonts w:ascii="Arial" w:hAnsi="Arial" w:cs="Arial"/>
                      <w:b/>
                      <w:sz w:val="24"/>
                      <w:szCs w:val="24"/>
                    </w:rPr>
                    <w:t xml:space="preserve">2.6 </w:t>
                  </w:r>
                  <w:r w:rsidRPr="008A62AF">
                    <w:rPr>
                      <w:rFonts w:ascii="Arial" w:hAnsi="Arial" w:cs="Arial"/>
                      <w:bCs/>
                      <w:sz w:val="24"/>
                      <w:szCs w:val="24"/>
                    </w:rPr>
                    <w:t>Children missing from education</w:t>
                  </w:r>
                </w:p>
                <w:p w14:paraId="29362DD5" w14:textId="423AA3AA" w:rsidR="003B1EA8" w:rsidRPr="008A62AF" w:rsidRDefault="003B1EA8" w:rsidP="002D7529">
                  <w:pPr>
                    <w:pStyle w:val="ListParagraph"/>
                    <w:ind w:left="0"/>
                    <w:rPr>
                      <w:rFonts w:ascii="Arial" w:hAnsi="Arial" w:cs="Arial"/>
                      <w:b/>
                      <w:sz w:val="24"/>
                      <w:szCs w:val="24"/>
                    </w:rPr>
                  </w:pPr>
                </w:p>
              </w:tc>
              <w:tc>
                <w:tcPr>
                  <w:tcW w:w="3260" w:type="dxa"/>
                </w:tcPr>
                <w:p w14:paraId="1E89189A" w14:textId="5D4F2D1B" w:rsidR="00377182" w:rsidRPr="008A62AF" w:rsidRDefault="00E12C95" w:rsidP="0029533D">
                  <w:pPr>
                    <w:pStyle w:val="ListParagraph"/>
                    <w:ind w:left="0"/>
                    <w:jc w:val="center"/>
                    <w:rPr>
                      <w:rFonts w:ascii="Arial" w:hAnsi="Arial" w:cs="Arial"/>
                      <w:bCs/>
                      <w:sz w:val="24"/>
                      <w:szCs w:val="24"/>
                    </w:rPr>
                  </w:pPr>
                  <w:r w:rsidRPr="008A62AF">
                    <w:rPr>
                      <w:rFonts w:ascii="Arial" w:hAnsi="Arial" w:cs="Arial"/>
                      <w:bCs/>
                      <w:sz w:val="24"/>
                      <w:szCs w:val="24"/>
                    </w:rPr>
                    <w:t>1</w:t>
                  </w:r>
                  <w:r w:rsidR="00764E70" w:rsidRPr="008A62AF">
                    <w:rPr>
                      <w:rFonts w:ascii="Arial" w:hAnsi="Arial" w:cs="Arial"/>
                      <w:bCs/>
                      <w:sz w:val="24"/>
                      <w:szCs w:val="24"/>
                    </w:rPr>
                    <w:t>8</w:t>
                  </w:r>
                </w:p>
              </w:tc>
            </w:tr>
            <w:tr w:rsidR="00377182" w:rsidRPr="008A62AF" w14:paraId="6B4F69BD" w14:textId="77777777" w:rsidTr="0029533D">
              <w:trPr>
                <w:trHeight w:val="597"/>
              </w:trPr>
              <w:tc>
                <w:tcPr>
                  <w:tcW w:w="5194" w:type="dxa"/>
                </w:tcPr>
                <w:p w14:paraId="294D2361" w14:textId="77777777" w:rsidR="00377182" w:rsidRPr="008A62AF" w:rsidRDefault="008A5B15" w:rsidP="002D7529">
                  <w:pPr>
                    <w:pStyle w:val="ListParagraph"/>
                    <w:ind w:left="0"/>
                    <w:rPr>
                      <w:rFonts w:ascii="Arial" w:hAnsi="Arial" w:cs="Arial"/>
                      <w:bCs/>
                      <w:sz w:val="24"/>
                      <w:szCs w:val="24"/>
                    </w:rPr>
                  </w:pPr>
                  <w:r w:rsidRPr="008A62AF">
                    <w:rPr>
                      <w:rFonts w:ascii="Arial" w:hAnsi="Arial" w:cs="Arial"/>
                      <w:b/>
                      <w:sz w:val="24"/>
                      <w:szCs w:val="24"/>
                    </w:rPr>
                    <w:t xml:space="preserve">2.7 </w:t>
                  </w:r>
                  <w:r w:rsidRPr="008A62AF">
                    <w:rPr>
                      <w:rFonts w:ascii="Arial" w:hAnsi="Arial" w:cs="Arial"/>
                      <w:bCs/>
                      <w:sz w:val="24"/>
                      <w:szCs w:val="24"/>
                    </w:rPr>
                    <w:t>Respond to incidents of child-on-child harm</w:t>
                  </w:r>
                </w:p>
                <w:p w14:paraId="5FF3990B" w14:textId="035681C7" w:rsidR="003B1EA8" w:rsidRPr="008A62AF" w:rsidRDefault="003B1EA8" w:rsidP="002D7529">
                  <w:pPr>
                    <w:pStyle w:val="ListParagraph"/>
                    <w:ind w:left="0"/>
                    <w:rPr>
                      <w:rFonts w:ascii="Arial" w:hAnsi="Arial" w:cs="Arial"/>
                      <w:b/>
                      <w:sz w:val="24"/>
                      <w:szCs w:val="24"/>
                    </w:rPr>
                  </w:pPr>
                </w:p>
              </w:tc>
              <w:tc>
                <w:tcPr>
                  <w:tcW w:w="3260" w:type="dxa"/>
                </w:tcPr>
                <w:p w14:paraId="1F43137D" w14:textId="3CB2D797" w:rsidR="00377182" w:rsidRPr="008A62AF" w:rsidRDefault="00E12C95" w:rsidP="0029533D">
                  <w:pPr>
                    <w:pStyle w:val="ListParagraph"/>
                    <w:ind w:left="0"/>
                    <w:jc w:val="center"/>
                    <w:rPr>
                      <w:rFonts w:ascii="Arial" w:hAnsi="Arial" w:cs="Arial"/>
                      <w:bCs/>
                      <w:sz w:val="24"/>
                      <w:szCs w:val="24"/>
                    </w:rPr>
                  </w:pPr>
                  <w:r w:rsidRPr="008A62AF">
                    <w:rPr>
                      <w:rFonts w:ascii="Arial" w:hAnsi="Arial" w:cs="Arial"/>
                      <w:bCs/>
                      <w:sz w:val="24"/>
                      <w:szCs w:val="24"/>
                    </w:rPr>
                    <w:t>1</w:t>
                  </w:r>
                  <w:r w:rsidR="00764E70" w:rsidRPr="008A62AF">
                    <w:rPr>
                      <w:rFonts w:ascii="Arial" w:hAnsi="Arial" w:cs="Arial"/>
                      <w:bCs/>
                      <w:sz w:val="24"/>
                      <w:szCs w:val="24"/>
                    </w:rPr>
                    <w:t>9</w:t>
                  </w:r>
                </w:p>
              </w:tc>
            </w:tr>
            <w:tr w:rsidR="008A5B15" w:rsidRPr="008A62AF" w14:paraId="26672F89" w14:textId="77777777" w:rsidTr="0029533D">
              <w:trPr>
                <w:trHeight w:val="581"/>
              </w:trPr>
              <w:tc>
                <w:tcPr>
                  <w:tcW w:w="5194" w:type="dxa"/>
                </w:tcPr>
                <w:p w14:paraId="00AC537F" w14:textId="77777777" w:rsidR="008A5B15" w:rsidRPr="008A62AF" w:rsidRDefault="00DB23F5" w:rsidP="00DF2284">
                  <w:pPr>
                    <w:pStyle w:val="ListParagraph"/>
                    <w:ind w:left="0"/>
                    <w:rPr>
                      <w:rFonts w:ascii="Arial" w:hAnsi="Arial" w:cs="Arial"/>
                      <w:bCs/>
                      <w:sz w:val="24"/>
                      <w:szCs w:val="24"/>
                    </w:rPr>
                  </w:pPr>
                  <w:r w:rsidRPr="008A62AF">
                    <w:rPr>
                      <w:rFonts w:ascii="Arial" w:hAnsi="Arial" w:cs="Arial"/>
                      <w:b/>
                      <w:sz w:val="24"/>
                      <w:szCs w:val="24"/>
                    </w:rPr>
                    <w:t xml:space="preserve">2.8 </w:t>
                  </w:r>
                  <w:r w:rsidRPr="008A62AF">
                    <w:rPr>
                      <w:rFonts w:ascii="Arial" w:hAnsi="Arial" w:cs="Arial"/>
                      <w:bCs/>
                      <w:sz w:val="24"/>
                      <w:szCs w:val="24"/>
                    </w:rPr>
                    <w:t>Responding to allegations of abuse made against professionals</w:t>
                  </w:r>
                </w:p>
                <w:p w14:paraId="627B9C7E" w14:textId="77FDD631" w:rsidR="003B1EA8" w:rsidRPr="008A62AF" w:rsidRDefault="003B1EA8" w:rsidP="00DF2284">
                  <w:pPr>
                    <w:pStyle w:val="ListParagraph"/>
                    <w:ind w:left="0"/>
                    <w:rPr>
                      <w:rFonts w:ascii="Arial" w:hAnsi="Arial" w:cs="Arial"/>
                      <w:b/>
                      <w:sz w:val="24"/>
                      <w:szCs w:val="24"/>
                    </w:rPr>
                  </w:pPr>
                </w:p>
              </w:tc>
              <w:tc>
                <w:tcPr>
                  <w:tcW w:w="3260" w:type="dxa"/>
                </w:tcPr>
                <w:p w14:paraId="3B2F734D" w14:textId="53611573" w:rsidR="008A5B15" w:rsidRPr="008A62AF" w:rsidRDefault="00E12C95" w:rsidP="0029533D">
                  <w:pPr>
                    <w:pStyle w:val="ListParagraph"/>
                    <w:ind w:left="0"/>
                    <w:jc w:val="center"/>
                    <w:rPr>
                      <w:rFonts w:ascii="Arial" w:hAnsi="Arial" w:cs="Arial"/>
                      <w:bCs/>
                      <w:sz w:val="24"/>
                      <w:szCs w:val="24"/>
                    </w:rPr>
                  </w:pPr>
                  <w:r w:rsidRPr="008A62AF">
                    <w:rPr>
                      <w:rFonts w:ascii="Arial" w:hAnsi="Arial" w:cs="Arial"/>
                      <w:bCs/>
                      <w:sz w:val="24"/>
                      <w:szCs w:val="24"/>
                    </w:rPr>
                    <w:t>2</w:t>
                  </w:r>
                  <w:r w:rsidR="00764E70" w:rsidRPr="008A62AF">
                    <w:rPr>
                      <w:rFonts w:ascii="Arial" w:hAnsi="Arial" w:cs="Arial"/>
                      <w:bCs/>
                      <w:sz w:val="24"/>
                      <w:szCs w:val="24"/>
                    </w:rPr>
                    <w:t>1</w:t>
                  </w:r>
                </w:p>
              </w:tc>
            </w:tr>
            <w:tr w:rsidR="00DB23F5" w:rsidRPr="008A62AF" w14:paraId="62E728AA" w14:textId="77777777" w:rsidTr="0029533D">
              <w:trPr>
                <w:trHeight w:val="281"/>
              </w:trPr>
              <w:tc>
                <w:tcPr>
                  <w:tcW w:w="5194" w:type="dxa"/>
                </w:tcPr>
                <w:p w14:paraId="534DFA54" w14:textId="77777777" w:rsidR="003B1EA8" w:rsidRPr="008A62AF" w:rsidRDefault="00DB23F5" w:rsidP="00DF2284">
                  <w:pPr>
                    <w:pStyle w:val="ListParagraph"/>
                    <w:ind w:left="0"/>
                    <w:rPr>
                      <w:rFonts w:ascii="Arial" w:hAnsi="Arial" w:cs="Arial"/>
                      <w:bCs/>
                      <w:sz w:val="24"/>
                      <w:szCs w:val="24"/>
                    </w:rPr>
                  </w:pPr>
                  <w:r w:rsidRPr="008A62AF">
                    <w:rPr>
                      <w:rFonts w:ascii="Arial" w:hAnsi="Arial" w:cs="Arial"/>
                      <w:b/>
                      <w:sz w:val="24"/>
                      <w:szCs w:val="24"/>
                    </w:rPr>
                    <w:t xml:space="preserve">2.9 </w:t>
                  </w:r>
                  <w:r w:rsidRPr="008A62AF">
                    <w:rPr>
                      <w:rFonts w:ascii="Arial" w:hAnsi="Arial" w:cs="Arial"/>
                      <w:bCs/>
                      <w:sz w:val="24"/>
                      <w:szCs w:val="24"/>
                    </w:rPr>
                    <w:t>Mental health and well-being</w:t>
                  </w:r>
                </w:p>
                <w:p w14:paraId="31EC5B41" w14:textId="78807396" w:rsidR="0029533D" w:rsidRPr="008A62AF" w:rsidRDefault="0029533D" w:rsidP="00DF2284">
                  <w:pPr>
                    <w:pStyle w:val="ListParagraph"/>
                    <w:ind w:left="0"/>
                    <w:rPr>
                      <w:rFonts w:ascii="Arial" w:hAnsi="Arial" w:cs="Arial"/>
                      <w:bCs/>
                      <w:sz w:val="24"/>
                      <w:szCs w:val="24"/>
                    </w:rPr>
                  </w:pPr>
                </w:p>
              </w:tc>
              <w:tc>
                <w:tcPr>
                  <w:tcW w:w="3260" w:type="dxa"/>
                </w:tcPr>
                <w:p w14:paraId="5375A27B" w14:textId="3CF8A567" w:rsidR="00DB23F5" w:rsidRPr="008A62AF" w:rsidRDefault="00E12C95" w:rsidP="0029533D">
                  <w:pPr>
                    <w:pStyle w:val="ListParagraph"/>
                    <w:ind w:left="0"/>
                    <w:jc w:val="center"/>
                    <w:rPr>
                      <w:rFonts w:ascii="Arial" w:hAnsi="Arial" w:cs="Arial"/>
                      <w:bCs/>
                      <w:sz w:val="24"/>
                      <w:szCs w:val="24"/>
                    </w:rPr>
                  </w:pPr>
                  <w:r w:rsidRPr="008A62AF">
                    <w:rPr>
                      <w:rFonts w:ascii="Arial" w:hAnsi="Arial" w:cs="Arial"/>
                      <w:bCs/>
                      <w:sz w:val="24"/>
                      <w:szCs w:val="24"/>
                    </w:rPr>
                    <w:t>2</w:t>
                  </w:r>
                  <w:r w:rsidR="00764E70" w:rsidRPr="008A62AF">
                    <w:rPr>
                      <w:rFonts w:ascii="Arial" w:hAnsi="Arial" w:cs="Arial"/>
                      <w:bCs/>
                      <w:sz w:val="24"/>
                      <w:szCs w:val="24"/>
                    </w:rPr>
                    <w:t>2</w:t>
                  </w:r>
                </w:p>
              </w:tc>
            </w:tr>
            <w:tr w:rsidR="008A5B15" w:rsidRPr="008A62AF" w14:paraId="683052C5" w14:textId="77777777" w:rsidTr="0029533D">
              <w:trPr>
                <w:trHeight w:val="281"/>
              </w:trPr>
              <w:tc>
                <w:tcPr>
                  <w:tcW w:w="5194" w:type="dxa"/>
                </w:tcPr>
                <w:p w14:paraId="7A91B3DA" w14:textId="77777777" w:rsidR="008A5B15" w:rsidRPr="008A62AF" w:rsidRDefault="00DB23F5" w:rsidP="002D7529">
                  <w:pPr>
                    <w:pStyle w:val="ListParagraph"/>
                    <w:ind w:left="0"/>
                    <w:rPr>
                      <w:rFonts w:ascii="Arial" w:hAnsi="Arial" w:cs="Arial"/>
                      <w:bCs/>
                      <w:sz w:val="24"/>
                      <w:szCs w:val="24"/>
                    </w:rPr>
                  </w:pPr>
                  <w:r w:rsidRPr="008A62AF">
                    <w:rPr>
                      <w:rFonts w:ascii="Arial" w:hAnsi="Arial" w:cs="Arial"/>
                      <w:b/>
                      <w:sz w:val="24"/>
                      <w:szCs w:val="24"/>
                    </w:rPr>
                    <w:t xml:space="preserve">2.10 </w:t>
                  </w:r>
                  <w:r w:rsidRPr="008A62AF">
                    <w:rPr>
                      <w:rFonts w:ascii="Arial" w:hAnsi="Arial" w:cs="Arial"/>
                      <w:bCs/>
                      <w:sz w:val="24"/>
                      <w:szCs w:val="24"/>
                    </w:rPr>
                    <w:t>Online safety</w:t>
                  </w:r>
                </w:p>
                <w:p w14:paraId="65FDA55E" w14:textId="7EB34DAF" w:rsidR="003B1EA8" w:rsidRPr="008A62AF" w:rsidRDefault="003B1EA8" w:rsidP="002D7529">
                  <w:pPr>
                    <w:pStyle w:val="ListParagraph"/>
                    <w:ind w:left="0"/>
                    <w:rPr>
                      <w:rFonts w:ascii="Arial" w:hAnsi="Arial" w:cs="Arial"/>
                      <w:b/>
                      <w:sz w:val="24"/>
                      <w:szCs w:val="24"/>
                    </w:rPr>
                  </w:pPr>
                </w:p>
              </w:tc>
              <w:tc>
                <w:tcPr>
                  <w:tcW w:w="3260" w:type="dxa"/>
                </w:tcPr>
                <w:p w14:paraId="4EBDF36C" w14:textId="352391CB" w:rsidR="008A5B15" w:rsidRPr="008A62AF" w:rsidRDefault="00764E70" w:rsidP="00764E70">
                  <w:pPr>
                    <w:pStyle w:val="ListParagraph"/>
                    <w:ind w:left="0"/>
                    <w:jc w:val="center"/>
                    <w:rPr>
                      <w:rFonts w:ascii="Arial" w:hAnsi="Arial" w:cs="Arial"/>
                      <w:bCs/>
                      <w:sz w:val="24"/>
                      <w:szCs w:val="24"/>
                    </w:rPr>
                  </w:pPr>
                  <w:r w:rsidRPr="008A62AF">
                    <w:rPr>
                      <w:rFonts w:ascii="Arial" w:hAnsi="Arial" w:cs="Arial"/>
                      <w:bCs/>
                      <w:sz w:val="24"/>
                      <w:szCs w:val="24"/>
                    </w:rPr>
                    <w:t>23</w:t>
                  </w:r>
                </w:p>
              </w:tc>
            </w:tr>
          </w:tbl>
          <w:p w14:paraId="1856D81A" w14:textId="77777777" w:rsidR="00566FCC" w:rsidRPr="008A62AF" w:rsidRDefault="00566FCC" w:rsidP="002D7529">
            <w:pPr>
              <w:pStyle w:val="ListParagraph"/>
              <w:spacing w:line="276" w:lineRule="auto"/>
              <w:ind w:left="360"/>
              <w:rPr>
                <w:rFonts w:ascii="Arial" w:hAnsi="Arial" w:cs="Arial"/>
                <w:b/>
                <w:sz w:val="24"/>
                <w:szCs w:val="24"/>
              </w:rPr>
            </w:pPr>
          </w:p>
          <w:p w14:paraId="4B9F5AAD" w14:textId="77777777" w:rsidR="00566FCC" w:rsidRPr="008A62AF" w:rsidRDefault="00566FCC" w:rsidP="002D7529">
            <w:pPr>
              <w:pStyle w:val="ListParagraph"/>
              <w:spacing w:line="276" w:lineRule="auto"/>
              <w:ind w:left="360"/>
              <w:rPr>
                <w:rFonts w:ascii="Arial" w:hAnsi="Arial" w:cs="Arial"/>
                <w:b/>
                <w:sz w:val="24"/>
                <w:szCs w:val="24"/>
              </w:rPr>
            </w:pPr>
          </w:p>
          <w:p w14:paraId="67F3E9CB" w14:textId="77777777" w:rsidR="00566FCC" w:rsidRPr="008A62AF" w:rsidRDefault="00566FCC" w:rsidP="002D7529">
            <w:pPr>
              <w:pStyle w:val="ListParagraph"/>
              <w:spacing w:line="276" w:lineRule="auto"/>
              <w:ind w:left="360"/>
              <w:rPr>
                <w:rFonts w:ascii="Arial" w:hAnsi="Arial" w:cs="Arial"/>
                <w:b/>
                <w:sz w:val="24"/>
                <w:szCs w:val="24"/>
              </w:rPr>
            </w:pPr>
          </w:p>
          <w:tbl>
            <w:tblPr>
              <w:tblStyle w:val="TableGrid"/>
              <w:tblW w:w="0" w:type="auto"/>
              <w:tblInd w:w="360" w:type="dxa"/>
              <w:tblLook w:val="04A0" w:firstRow="1" w:lastRow="0" w:firstColumn="1" w:lastColumn="0" w:noHBand="0" w:noVBand="1"/>
            </w:tblPr>
            <w:tblGrid>
              <w:gridCol w:w="5065"/>
              <w:gridCol w:w="3249"/>
            </w:tblGrid>
            <w:tr w:rsidR="00FD7AF7" w:rsidRPr="008A62AF" w14:paraId="4115AF35" w14:textId="77777777" w:rsidTr="00881E41">
              <w:tc>
                <w:tcPr>
                  <w:tcW w:w="5194" w:type="dxa"/>
                </w:tcPr>
                <w:p w14:paraId="1573286F" w14:textId="77777777" w:rsidR="00FD7AF7" w:rsidRPr="008A62AF" w:rsidRDefault="00FD7AF7" w:rsidP="002D7529">
                  <w:pPr>
                    <w:pStyle w:val="ListParagraph"/>
                    <w:ind w:left="0"/>
                    <w:rPr>
                      <w:rFonts w:ascii="Arial" w:hAnsi="Arial" w:cs="Arial"/>
                      <w:b/>
                      <w:sz w:val="24"/>
                      <w:szCs w:val="24"/>
                    </w:rPr>
                  </w:pPr>
                  <w:r w:rsidRPr="008A62AF">
                    <w:rPr>
                      <w:rFonts w:ascii="Arial" w:hAnsi="Arial" w:cs="Arial"/>
                      <w:b/>
                      <w:sz w:val="24"/>
                      <w:szCs w:val="24"/>
                    </w:rPr>
                    <w:t>Appendices</w:t>
                  </w:r>
                </w:p>
                <w:p w14:paraId="58D8DA28" w14:textId="34D59B9C" w:rsidR="00881E41" w:rsidRPr="008A62AF" w:rsidRDefault="00881E41" w:rsidP="002D7529">
                  <w:pPr>
                    <w:pStyle w:val="ListParagraph"/>
                    <w:ind w:left="0"/>
                    <w:rPr>
                      <w:rFonts w:ascii="Arial" w:hAnsi="Arial" w:cs="Arial"/>
                      <w:b/>
                      <w:sz w:val="24"/>
                      <w:szCs w:val="24"/>
                    </w:rPr>
                  </w:pPr>
                </w:p>
              </w:tc>
              <w:tc>
                <w:tcPr>
                  <w:tcW w:w="3329" w:type="dxa"/>
                </w:tcPr>
                <w:p w14:paraId="12361D7B" w14:textId="2D0D33BF" w:rsidR="00FD7AF7" w:rsidRPr="008A62AF" w:rsidRDefault="00FD7AF7" w:rsidP="002D7529">
                  <w:pPr>
                    <w:pStyle w:val="ListParagraph"/>
                    <w:ind w:left="0"/>
                    <w:rPr>
                      <w:rFonts w:ascii="Arial" w:hAnsi="Arial" w:cs="Arial"/>
                      <w:b/>
                      <w:sz w:val="24"/>
                      <w:szCs w:val="24"/>
                    </w:rPr>
                  </w:pPr>
                  <w:r w:rsidRPr="008A62AF">
                    <w:rPr>
                      <w:rFonts w:ascii="Arial" w:hAnsi="Arial" w:cs="Arial"/>
                      <w:b/>
                      <w:sz w:val="24"/>
                      <w:szCs w:val="24"/>
                    </w:rPr>
                    <w:lastRenderedPageBreak/>
                    <w:t>Page Number</w:t>
                  </w:r>
                </w:p>
              </w:tc>
            </w:tr>
            <w:tr w:rsidR="00FD7AF7" w:rsidRPr="008A62AF" w14:paraId="3A35866D" w14:textId="77777777" w:rsidTr="00881E41">
              <w:tc>
                <w:tcPr>
                  <w:tcW w:w="5194" w:type="dxa"/>
                </w:tcPr>
                <w:p w14:paraId="0449C8CD" w14:textId="77777777" w:rsidR="00FD7AF7" w:rsidRPr="008A62AF" w:rsidRDefault="00881E41" w:rsidP="002D7529">
                  <w:pPr>
                    <w:pStyle w:val="ListParagraph"/>
                    <w:ind w:left="0"/>
                    <w:rPr>
                      <w:rFonts w:ascii="Arial" w:hAnsi="Arial" w:cs="Arial"/>
                      <w:sz w:val="24"/>
                      <w:szCs w:val="24"/>
                    </w:rPr>
                  </w:pPr>
                  <w:r w:rsidRPr="008A62AF">
                    <w:rPr>
                      <w:rFonts w:ascii="Arial" w:hAnsi="Arial" w:cs="Arial"/>
                      <w:sz w:val="24"/>
                      <w:szCs w:val="24"/>
                    </w:rPr>
                    <w:lastRenderedPageBreak/>
                    <w:t>Appendix A - Useful Information</w:t>
                  </w:r>
                </w:p>
                <w:p w14:paraId="77EF4E94" w14:textId="51D04358" w:rsidR="00881E41" w:rsidRPr="008A62AF" w:rsidRDefault="00881E41" w:rsidP="002D7529">
                  <w:pPr>
                    <w:pStyle w:val="ListParagraph"/>
                    <w:ind w:left="0"/>
                    <w:rPr>
                      <w:rFonts w:ascii="Arial" w:hAnsi="Arial" w:cs="Arial"/>
                      <w:b/>
                      <w:sz w:val="24"/>
                      <w:szCs w:val="24"/>
                    </w:rPr>
                  </w:pPr>
                </w:p>
              </w:tc>
              <w:tc>
                <w:tcPr>
                  <w:tcW w:w="3329" w:type="dxa"/>
                </w:tcPr>
                <w:p w14:paraId="32A68B2A" w14:textId="0F1EE129" w:rsidR="00FD7AF7" w:rsidRPr="008A62AF" w:rsidRDefault="00764E70" w:rsidP="006A344F">
                  <w:pPr>
                    <w:pStyle w:val="ListParagraph"/>
                    <w:ind w:left="0"/>
                    <w:jc w:val="center"/>
                    <w:rPr>
                      <w:rFonts w:ascii="Arial" w:hAnsi="Arial" w:cs="Arial"/>
                      <w:bCs/>
                      <w:sz w:val="24"/>
                      <w:szCs w:val="24"/>
                    </w:rPr>
                  </w:pPr>
                  <w:r w:rsidRPr="008A62AF">
                    <w:rPr>
                      <w:rFonts w:ascii="Arial" w:hAnsi="Arial" w:cs="Arial"/>
                      <w:bCs/>
                      <w:sz w:val="24"/>
                      <w:szCs w:val="24"/>
                    </w:rPr>
                    <w:t>24</w:t>
                  </w:r>
                </w:p>
              </w:tc>
            </w:tr>
            <w:tr w:rsidR="00FD7AF7" w:rsidRPr="008A62AF" w14:paraId="33FBE7CB" w14:textId="77777777" w:rsidTr="00881E41">
              <w:tc>
                <w:tcPr>
                  <w:tcW w:w="5194" w:type="dxa"/>
                </w:tcPr>
                <w:p w14:paraId="7CB98890" w14:textId="77777777" w:rsidR="00FD7AF7" w:rsidRPr="008A62AF" w:rsidRDefault="00881E41" w:rsidP="002D7529">
                  <w:pPr>
                    <w:pStyle w:val="ListParagraph"/>
                    <w:ind w:left="0"/>
                    <w:rPr>
                      <w:rFonts w:ascii="Arial" w:hAnsi="Arial" w:cs="Arial"/>
                      <w:sz w:val="24"/>
                      <w:szCs w:val="24"/>
                    </w:rPr>
                  </w:pPr>
                  <w:r w:rsidRPr="008A62AF">
                    <w:rPr>
                      <w:rFonts w:ascii="Arial" w:hAnsi="Arial" w:cs="Arial"/>
                      <w:sz w:val="24"/>
                      <w:szCs w:val="24"/>
                    </w:rPr>
                    <w:t>Appendix B - Useful Contacts</w:t>
                  </w:r>
                </w:p>
                <w:p w14:paraId="3272D7F8" w14:textId="156EC1C2" w:rsidR="00881E41" w:rsidRPr="008A62AF" w:rsidRDefault="00881E41" w:rsidP="002D7529">
                  <w:pPr>
                    <w:pStyle w:val="ListParagraph"/>
                    <w:ind w:left="0"/>
                    <w:rPr>
                      <w:rFonts w:ascii="Arial" w:hAnsi="Arial" w:cs="Arial"/>
                      <w:b/>
                      <w:sz w:val="24"/>
                      <w:szCs w:val="24"/>
                    </w:rPr>
                  </w:pPr>
                </w:p>
              </w:tc>
              <w:tc>
                <w:tcPr>
                  <w:tcW w:w="3329" w:type="dxa"/>
                </w:tcPr>
                <w:p w14:paraId="7AD40CCC" w14:textId="36FFDF44" w:rsidR="00FD7AF7" w:rsidRPr="008A62AF" w:rsidRDefault="00E803DD" w:rsidP="006A344F">
                  <w:pPr>
                    <w:pStyle w:val="ListParagraph"/>
                    <w:ind w:left="0"/>
                    <w:jc w:val="center"/>
                    <w:rPr>
                      <w:rFonts w:ascii="Arial" w:hAnsi="Arial" w:cs="Arial"/>
                      <w:bCs/>
                      <w:sz w:val="24"/>
                      <w:szCs w:val="24"/>
                    </w:rPr>
                  </w:pPr>
                  <w:r w:rsidRPr="008A62AF">
                    <w:rPr>
                      <w:rFonts w:ascii="Arial" w:hAnsi="Arial" w:cs="Arial"/>
                      <w:bCs/>
                      <w:sz w:val="24"/>
                      <w:szCs w:val="24"/>
                    </w:rPr>
                    <w:t>26</w:t>
                  </w:r>
                </w:p>
              </w:tc>
            </w:tr>
            <w:tr w:rsidR="00FD7AF7" w:rsidRPr="008A62AF" w14:paraId="39482186" w14:textId="77777777" w:rsidTr="00881E41">
              <w:tc>
                <w:tcPr>
                  <w:tcW w:w="5194" w:type="dxa"/>
                </w:tcPr>
                <w:p w14:paraId="68CC1220" w14:textId="77777777" w:rsidR="00881E41" w:rsidRPr="008A62AF" w:rsidRDefault="00881E41" w:rsidP="00881E41">
                  <w:pPr>
                    <w:pStyle w:val="ListParagraph"/>
                    <w:spacing w:line="276" w:lineRule="auto"/>
                    <w:ind w:left="0"/>
                    <w:jc w:val="both"/>
                    <w:rPr>
                      <w:rFonts w:ascii="Arial" w:hAnsi="Arial" w:cs="Arial"/>
                      <w:sz w:val="24"/>
                      <w:szCs w:val="24"/>
                    </w:rPr>
                  </w:pPr>
                  <w:r w:rsidRPr="008A62AF">
                    <w:rPr>
                      <w:rFonts w:ascii="Arial" w:hAnsi="Arial" w:cs="Arial"/>
                      <w:sz w:val="24"/>
                      <w:szCs w:val="24"/>
                    </w:rPr>
                    <w:t>Appendix C - You have concerns about a child</w:t>
                  </w:r>
                </w:p>
                <w:p w14:paraId="61F82FFC" w14:textId="77777777" w:rsidR="00FD7AF7" w:rsidRPr="008A62AF" w:rsidRDefault="00FD7AF7" w:rsidP="002D7529">
                  <w:pPr>
                    <w:pStyle w:val="ListParagraph"/>
                    <w:ind w:left="0"/>
                    <w:rPr>
                      <w:rFonts w:ascii="Arial" w:hAnsi="Arial" w:cs="Arial"/>
                      <w:b/>
                      <w:sz w:val="24"/>
                      <w:szCs w:val="24"/>
                    </w:rPr>
                  </w:pPr>
                </w:p>
              </w:tc>
              <w:tc>
                <w:tcPr>
                  <w:tcW w:w="3329" w:type="dxa"/>
                </w:tcPr>
                <w:p w14:paraId="0955BD34" w14:textId="53E771CA" w:rsidR="00FD7AF7" w:rsidRPr="008A62AF" w:rsidRDefault="00E803DD" w:rsidP="006A344F">
                  <w:pPr>
                    <w:pStyle w:val="ListParagraph"/>
                    <w:ind w:left="0"/>
                    <w:jc w:val="center"/>
                    <w:rPr>
                      <w:rFonts w:ascii="Arial" w:hAnsi="Arial" w:cs="Arial"/>
                      <w:bCs/>
                      <w:sz w:val="24"/>
                      <w:szCs w:val="24"/>
                    </w:rPr>
                  </w:pPr>
                  <w:r w:rsidRPr="008A62AF">
                    <w:rPr>
                      <w:rFonts w:ascii="Arial" w:hAnsi="Arial" w:cs="Arial"/>
                      <w:bCs/>
                      <w:sz w:val="24"/>
                      <w:szCs w:val="24"/>
                    </w:rPr>
                    <w:t>27</w:t>
                  </w:r>
                </w:p>
              </w:tc>
            </w:tr>
            <w:tr w:rsidR="00FD7AF7" w:rsidRPr="008A62AF" w14:paraId="2C91009F" w14:textId="77777777" w:rsidTr="00881E41">
              <w:tc>
                <w:tcPr>
                  <w:tcW w:w="5194" w:type="dxa"/>
                </w:tcPr>
                <w:p w14:paraId="7426F93D" w14:textId="77777777" w:rsidR="00881E41" w:rsidRPr="008A62AF" w:rsidRDefault="00881E41" w:rsidP="00881E41">
                  <w:pPr>
                    <w:spacing w:line="276" w:lineRule="auto"/>
                    <w:rPr>
                      <w:rFonts w:ascii="Arial" w:hAnsi="Arial" w:cs="Arial"/>
                      <w:sz w:val="24"/>
                      <w:szCs w:val="24"/>
                    </w:rPr>
                  </w:pPr>
                  <w:r w:rsidRPr="008A62AF">
                    <w:rPr>
                      <w:rFonts w:ascii="Arial" w:hAnsi="Arial" w:cs="Arial"/>
                      <w:sz w:val="24"/>
                      <w:szCs w:val="24"/>
                    </w:rPr>
                    <w:t>Appendix D - Action taken when a child is referred to Dorset Children’s Services</w:t>
                  </w:r>
                </w:p>
                <w:p w14:paraId="1F3ADCE9" w14:textId="77777777" w:rsidR="00FD7AF7" w:rsidRPr="008A62AF" w:rsidRDefault="00FD7AF7" w:rsidP="002D7529">
                  <w:pPr>
                    <w:pStyle w:val="ListParagraph"/>
                    <w:ind w:left="0"/>
                    <w:rPr>
                      <w:rFonts w:ascii="Arial" w:hAnsi="Arial" w:cs="Arial"/>
                      <w:b/>
                      <w:sz w:val="24"/>
                      <w:szCs w:val="24"/>
                    </w:rPr>
                  </w:pPr>
                </w:p>
              </w:tc>
              <w:tc>
                <w:tcPr>
                  <w:tcW w:w="3329" w:type="dxa"/>
                </w:tcPr>
                <w:p w14:paraId="30399835" w14:textId="571004A5" w:rsidR="00FD7AF7" w:rsidRPr="008A62AF" w:rsidRDefault="00B70CAE" w:rsidP="006A344F">
                  <w:pPr>
                    <w:pStyle w:val="ListParagraph"/>
                    <w:ind w:left="0"/>
                    <w:jc w:val="center"/>
                    <w:rPr>
                      <w:rFonts w:ascii="Arial" w:hAnsi="Arial" w:cs="Arial"/>
                      <w:bCs/>
                      <w:sz w:val="24"/>
                      <w:szCs w:val="24"/>
                    </w:rPr>
                  </w:pPr>
                  <w:r w:rsidRPr="008A62AF">
                    <w:rPr>
                      <w:rFonts w:ascii="Arial" w:hAnsi="Arial" w:cs="Arial"/>
                      <w:bCs/>
                      <w:sz w:val="24"/>
                      <w:szCs w:val="24"/>
                    </w:rPr>
                    <w:t>28</w:t>
                  </w:r>
                </w:p>
              </w:tc>
            </w:tr>
            <w:tr w:rsidR="00FD7AF7" w:rsidRPr="008A62AF" w14:paraId="3F5EB461" w14:textId="77777777" w:rsidTr="00881E41">
              <w:tc>
                <w:tcPr>
                  <w:tcW w:w="5194" w:type="dxa"/>
                </w:tcPr>
                <w:p w14:paraId="76CA861F" w14:textId="77777777" w:rsidR="00881E41" w:rsidRPr="008A62AF" w:rsidRDefault="00881E41" w:rsidP="00881E41">
                  <w:pPr>
                    <w:spacing w:line="276" w:lineRule="auto"/>
                    <w:rPr>
                      <w:rFonts w:ascii="Arial" w:hAnsi="Arial" w:cs="Arial"/>
                      <w:sz w:val="24"/>
                      <w:szCs w:val="24"/>
                    </w:rPr>
                  </w:pPr>
                  <w:r w:rsidRPr="008A62AF">
                    <w:rPr>
                      <w:rFonts w:ascii="Arial" w:hAnsi="Arial" w:cs="Arial"/>
                      <w:sz w:val="24"/>
                      <w:szCs w:val="24"/>
                    </w:rPr>
                    <w:t>Appendix E – The Early Help Pathway</w:t>
                  </w:r>
                </w:p>
                <w:p w14:paraId="51D1A5A8" w14:textId="77777777" w:rsidR="00FD7AF7" w:rsidRPr="008A62AF" w:rsidRDefault="00FD7AF7" w:rsidP="002D7529">
                  <w:pPr>
                    <w:pStyle w:val="ListParagraph"/>
                    <w:ind w:left="0"/>
                    <w:rPr>
                      <w:rFonts w:ascii="Arial" w:hAnsi="Arial" w:cs="Arial"/>
                      <w:b/>
                      <w:sz w:val="24"/>
                      <w:szCs w:val="24"/>
                    </w:rPr>
                  </w:pPr>
                </w:p>
              </w:tc>
              <w:tc>
                <w:tcPr>
                  <w:tcW w:w="3329" w:type="dxa"/>
                </w:tcPr>
                <w:p w14:paraId="72CD0C53" w14:textId="38DDA630" w:rsidR="00FD7AF7" w:rsidRPr="008A62AF" w:rsidRDefault="00B70CAE" w:rsidP="006A344F">
                  <w:pPr>
                    <w:pStyle w:val="ListParagraph"/>
                    <w:ind w:left="0"/>
                    <w:jc w:val="center"/>
                    <w:rPr>
                      <w:rFonts w:ascii="Arial" w:hAnsi="Arial" w:cs="Arial"/>
                      <w:bCs/>
                      <w:sz w:val="24"/>
                      <w:szCs w:val="24"/>
                    </w:rPr>
                  </w:pPr>
                  <w:r w:rsidRPr="008A62AF">
                    <w:rPr>
                      <w:rFonts w:ascii="Arial" w:hAnsi="Arial" w:cs="Arial"/>
                      <w:bCs/>
                      <w:sz w:val="24"/>
                      <w:szCs w:val="24"/>
                    </w:rPr>
                    <w:t>29</w:t>
                  </w:r>
                </w:p>
              </w:tc>
            </w:tr>
            <w:tr w:rsidR="00881E41" w:rsidRPr="008A62AF" w14:paraId="3E0D3CE0" w14:textId="77777777" w:rsidTr="00881E41">
              <w:tc>
                <w:tcPr>
                  <w:tcW w:w="5194" w:type="dxa"/>
                </w:tcPr>
                <w:p w14:paraId="1F72F6F1" w14:textId="5C15F040" w:rsidR="00881E41" w:rsidRPr="008A62AF" w:rsidRDefault="00881E41" w:rsidP="00881E41">
                  <w:pPr>
                    <w:rPr>
                      <w:rFonts w:ascii="Arial" w:hAnsi="Arial" w:cs="Arial"/>
                      <w:sz w:val="24"/>
                      <w:szCs w:val="24"/>
                    </w:rPr>
                  </w:pPr>
                  <w:r w:rsidRPr="008A62AF">
                    <w:rPr>
                      <w:rFonts w:ascii="Arial" w:hAnsi="Arial" w:cs="Arial"/>
                      <w:sz w:val="24"/>
                      <w:szCs w:val="24"/>
                    </w:rPr>
                    <w:t>Appendix F - Safeguar</w:t>
                  </w:r>
                  <w:r w:rsidR="00DF2284">
                    <w:rPr>
                      <w:rFonts w:ascii="Arial" w:hAnsi="Arial" w:cs="Arial"/>
                      <w:sz w:val="24"/>
                      <w:szCs w:val="24"/>
                    </w:rPr>
                    <w:t xml:space="preserve">ding Response to Mental Health </w:t>
                  </w:r>
                  <w:r w:rsidRPr="008A62AF">
                    <w:rPr>
                      <w:rFonts w:ascii="Arial" w:hAnsi="Arial" w:cs="Arial"/>
                      <w:sz w:val="24"/>
                      <w:szCs w:val="24"/>
                    </w:rPr>
                    <w:t>and Child on Child Abuse Flowchart</w:t>
                  </w:r>
                </w:p>
                <w:p w14:paraId="793666C6" w14:textId="77777777" w:rsidR="00881E41" w:rsidRPr="008A62AF" w:rsidRDefault="00881E41" w:rsidP="00881E41">
                  <w:pPr>
                    <w:rPr>
                      <w:rFonts w:ascii="Arial" w:hAnsi="Arial" w:cs="Arial"/>
                      <w:sz w:val="24"/>
                      <w:szCs w:val="24"/>
                    </w:rPr>
                  </w:pPr>
                </w:p>
              </w:tc>
              <w:tc>
                <w:tcPr>
                  <w:tcW w:w="3329" w:type="dxa"/>
                </w:tcPr>
                <w:p w14:paraId="3711B9AF" w14:textId="0EF2C654" w:rsidR="00881E41" w:rsidRPr="008A62AF" w:rsidRDefault="00B70CAE" w:rsidP="006A344F">
                  <w:pPr>
                    <w:pStyle w:val="ListParagraph"/>
                    <w:ind w:left="0"/>
                    <w:jc w:val="center"/>
                    <w:rPr>
                      <w:rFonts w:ascii="Arial" w:hAnsi="Arial" w:cs="Arial"/>
                      <w:bCs/>
                      <w:sz w:val="24"/>
                      <w:szCs w:val="24"/>
                    </w:rPr>
                  </w:pPr>
                  <w:r w:rsidRPr="008A62AF">
                    <w:rPr>
                      <w:rFonts w:ascii="Arial" w:hAnsi="Arial" w:cs="Arial"/>
                      <w:bCs/>
                      <w:sz w:val="24"/>
                      <w:szCs w:val="24"/>
                    </w:rPr>
                    <w:t>30</w:t>
                  </w:r>
                </w:p>
              </w:tc>
            </w:tr>
          </w:tbl>
          <w:p w14:paraId="71DC28EA" w14:textId="77777777" w:rsidR="00566FCC" w:rsidRPr="008A62AF" w:rsidRDefault="00566FCC" w:rsidP="002D7529">
            <w:pPr>
              <w:pStyle w:val="ListParagraph"/>
              <w:spacing w:line="276" w:lineRule="auto"/>
              <w:ind w:left="360"/>
              <w:rPr>
                <w:rFonts w:ascii="Arial" w:hAnsi="Arial" w:cs="Arial"/>
                <w:b/>
                <w:sz w:val="24"/>
                <w:szCs w:val="24"/>
              </w:rPr>
            </w:pPr>
          </w:p>
          <w:p w14:paraId="62A87D54" w14:textId="0FE8F67F" w:rsidR="002D7529" w:rsidRPr="008A62AF" w:rsidRDefault="002D7529" w:rsidP="002D7529">
            <w:pPr>
              <w:pStyle w:val="ListParagraph"/>
              <w:spacing w:line="276" w:lineRule="auto"/>
              <w:ind w:left="360"/>
              <w:rPr>
                <w:rFonts w:ascii="Arial" w:hAnsi="Arial" w:cs="Arial"/>
                <w:b/>
                <w:sz w:val="24"/>
                <w:szCs w:val="24"/>
              </w:rPr>
            </w:pPr>
          </w:p>
        </w:tc>
        <w:tc>
          <w:tcPr>
            <w:tcW w:w="244" w:type="dxa"/>
            <w:tcBorders>
              <w:top w:val="nil"/>
              <w:left w:val="nil"/>
              <w:bottom w:val="nil"/>
              <w:right w:val="nil"/>
            </w:tcBorders>
            <w:vAlign w:val="center"/>
          </w:tcPr>
          <w:p w14:paraId="62A87D55" w14:textId="77777777" w:rsidR="002D7529" w:rsidRPr="008A62AF" w:rsidRDefault="002D7529" w:rsidP="002D7529">
            <w:pPr>
              <w:pStyle w:val="ListParagraph"/>
              <w:spacing w:line="276" w:lineRule="auto"/>
              <w:ind w:left="0"/>
              <w:rPr>
                <w:rFonts w:ascii="Arial" w:hAnsi="Arial" w:cs="Arial"/>
                <w:sz w:val="24"/>
                <w:szCs w:val="24"/>
              </w:rPr>
            </w:pPr>
          </w:p>
        </w:tc>
        <w:tc>
          <w:tcPr>
            <w:tcW w:w="543" w:type="dxa"/>
            <w:tcBorders>
              <w:top w:val="nil"/>
              <w:left w:val="nil"/>
              <w:bottom w:val="nil"/>
              <w:right w:val="nil"/>
            </w:tcBorders>
          </w:tcPr>
          <w:p w14:paraId="62A87D56" w14:textId="77777777" w:rsidR="002D7529" w:rsidRPr="008A62AF" w:rsidRDefault="002D7529" w:rsidP="002D7529">
            <w:pPr>
              <w:pStyle w:val="ListParagraph"/>
              <w:ind w:left="0"/>
              <w:rPr>
                <w:rFonts w:ascii="Arial" w:hAnsi="Arial" w:cs="Arial"/>
                <w:sz w:val="24"/>
                <w:szCs w:val="24"/>
              </w:rPr>
            </w:pPr>
          </w:p>
        </w:tc>
      </w:tr>
      <w:tr w:rsidR="00E475BC" w:rsidRPr="008A62AF" w14:paraId="62A87D7F" w14:textId="77777777" w:rsidTr="00377182">
        <w:tc>
          <w:tcPr>
            <w:tcW w:w="8773" w:type="dxa"/>
            <w:tcBorders>
              <w:top w:val="nil"/>
              <w:left w:val="nil"/>
              <w:bottom w:val="nil"/>
              <w:right w:val="nil"/>
            </w:tcBorders>
          </w:tcPr>
          <w:p w14:paraId="62A87D7C" w14:textId="77777777" w:rsidR="002D7529" w:rsidRPr="008A62AF" w:rsidRDefault="002D7529" w:rsidP="002D7529">
            <w:pPr>
              <w:pStyle w:val="ListParagraph"/>
              <w:spacing w:line="276" w:lineRule="auto"/>
              <w:ind w:left="0"/>
              <w:jc w:val="both"/>
              <w:rPr>
                <w:rFonts w:ascii="Arial" w:hAnsi="Arial" w:cs="Arial"/>
                <w:sz w:val="24"/>
                <w:szCs w:val="24"/>
              </w:rPr>
            </w:pPr>
          </w:p>
        </w:tc>
        <w:tc>
          <w:tcPr>
            <w:tcW w:w="244" w:type="dxa"/>
            <w:tcBorders>
              <w:top w:val="nil"/>
              <w:left w:val="nil"/>
              <w:bottom w:val="nil"/>
              <w:right w:val="nil"/>
            </w:tcBorders>
          </w:tcPr>
          <w:p w14:paraId="62A87D7D" w14:textId="77777777" w:rsidR="002D7529" w:rsidRPr="008A62AF" w:rsidRDefault="002D7529" w:rsidP="002D7529">
            <w:pPr>
              <w:pStyle w:val="ListParagraph"/>
              <w:spacing w:line="276" w:lineRule="auto"/>
              <w:ind w:left="0"/>
              <w:jc w:val="both"/>
              <w:rPr>
                <w:rFonts w:ascii="Arial" w:hAnsi="Arial" w:cs="Arial"/>
                <w:sz w:val="24"/>
                <w:szCs w:val="24"/>
              </w:rPr>
            </w:pPr>
          </w:p>
        </w:tc>
        <w:tc>
          <w:tcPr>
            <w:tcW w:w="543" w:type="dxa"/>
            <w:tcBorders>
              <w:top w:val="nil"/>
              <w:left w:val="nil"/>
              <w:bottom w:val="nil"/>
              <w:right w:val="nil"/>
            </w:tcBorders>
          </w:tcPr>
          <w:p w14:paraId="62A87D7E" w14:textId="3344D921" w:rsidR="002D7529" w:rsidRPr="008A62AF" w:rsidRDefault="002D7529" w:rsidP="002D7529">
            <w:pPr>
              <w:pStyle w:val="ListParagraph"/>
              <w:ind w:left="0"/>
              <w:jc w:val="both"/>
              <w:rPr>
                <w:rFonts w:ascii="Arial" w:hAnsi="Arial" w:cs="Arial"/>
                <w:sz w:val="24"/>
                <w:szCs w:val="24"/>
              </w:rPr>
            </w:pPr>
          </w:p>
        </w:tc>
      </w:tr>
      <w:tr w:rsidR="002F2C61" w:rsidRPr="008A62AF" w14:paraId="62A87D83" w14:textId="77777777" w:rsidTr="00377182">
        <w:trPr>
          <w:trHeight w:val="529"/>
        </w:trPr>
        <w:tc>
          <w:tcPr>
            <w:tcW w:w="8773" w:type="dxa"/>
            <w:tcBorders>
              <w:top w:val="nil"/>
              <w:left w:val="nil"/>
              <w:bottom w:val="nil"/>
              <w:right w:val="nil"/>
            </w:tcBorders>
            <w:vAlign w:val="center"/>
          </w:tcPr>
          <w:p w14:paraId="62A87D80" w14:textId="3FF577D9" w:rsidR="002D7529" w:rsidRPr="008A62AF" w:rsidRDefault="002D7529" w:rsidP="002D7529">
            <w:pPr>
              <w:ind w:left="360"/>
              <w:rPr>
                <w:rFonts w:ascii="Arial" w:hAnsi="Arial" w:cs="Arial"/>
                <w:b/>
                <w:sz w:val="24"/>
                <w:szCs w:val="24"/>
              </w:rPr>
            </w:pPr>
          </w:p>
        </w:tc>
        <w:tc>
          <w:tcPr>
            <w:tcW w:w="244" w:type="dxa"/>
            <w:tcBorders>
              <w:top w:val="nil"/>
              <w:left w:val="nil"/>
              <w:bottom w:val="nil"/>
              <w:right w:val="nil"/>
            </w:tcBorders>
          </w:tcPr>
          <w:p w14:paraId="62A87D81" w14:textId="77777777" w:rsidR="002D7529" w:rsidRPr="008A62AF" w:rsidRDefault="002D7529" w:rsidP="002D7529">
            <w:pPr>
              <w:pStyle w:val="ListParagraph"/>
              <w:spacing w:line="276" w:lineRule="auto"/>
              <w:ind w:left="0"/>
              <w:jc w:val="both"/>
              <w:rPr>
                <w:rFonts w:ascii="Arial" w:hAnsi="Arial" w:cs="Arial"/>
                <w:sz w:val="24"/>
                <w:szCs w:val="24"/>
              </w:rPr>
            </w:pPr>
          </w:p>
        </w:tc>
        <w:tc>
          <w:tcPr>
            <w:tcW w:w="543" w:type="dxa"/>
            <w:tcBorders>
              <w:top w:val="nil"/>
              <w:left w:val="nil"/>
              <w:bottom w:val="nil"/>
              <w:right w:val="nil"/>
            </w:tcBorders>
          </w:tcPr>
          <w:p w14:paraId="62A87D82" w14:textId="77777777" w:rsidR="002D7529" w:rsidRPr="008A62AF" w:rsidRDefault="002D7529" w:rsidP="002D7529">
            <w:pPr>
              <w:pStyle w:val="ListParagraph"/>
              <w:ind w:left="0"/>
              <w:jc w:val="right"/>
              <w:rPr>
                <w:rFonts w:ascii="Arial" w:hAnsi="Arial" w:cs="Arial"/>
                <w:sz w:val="24"/>
                <w:szCs w:val="24"/>
              </w:rPr>
            </w:pPr>
          </w:p>
        </w:tc>
      </w:tr>
      <w:tr w:rsidR="002F2C61" w:rsidRPr="008A62AF" w14:paraId="09C56245" w14:textId="77777777" w:rsidTr="00377182">
        <w:tc>
          <w:tcPr>
            <w:tcW w:w="8773" w:type="dxa"/>
            <w:tcBorders>
              <w:top w:val="nil"/>
              <w:left w:val="nil"/>
              <w:bottom w:val="nil"/>
              <w:right w:val="nil"/>
            </w:tcBorders>
            <w:vAlign w:val="center"/>
          </w:tcPr>
          <w:p w14:paraId="3DD0BB7B" w14:textId="685B2D3B" w:rsidR="00BC4704" w:rsidRPr="008A62AF" w:rsidRDefault="00BC4704" w:rsidP="00324186">
            <w:pPr>
              <w:ind w:left="360" w:right="-877"/>
              <w:rPr>
                <w:rFonts w:ascii="Arial" w:hAnsi="Arial" w:cs="Arial"/>
                <w:sz w:val="24"/>
                <w:szCs w:val="24"/>
              </w:rPr>
            </w:pPr>
          </w:p>
        </w:tc>
        <w:tc>
          <w:tcPr>
            <w:tcW w:w="244" w:type="dxa"/>
            <w:tcBorders>
              <w:top w:val="nil"/>
              <w:left w:val="nil"/>
              <w:bottom w:val="nil"/>
              <w:right w:val="nil"/>
            </w:tcBorders>
          </w:tcPr>
          <w:p w14:paraId="0BB527A4" w14:textId="77777777" w:rsidR="00BC4704" w:rsidRPr="008A62AF" w:rsidRDefault="00BC4704" w:rsidP="002D7529">
            <w:pPr>
              <w:pStyle w:val="ListParagraph"/>
              <w:ind w:left="0"/>
              <w:jc w:val="both"/>
              <w:rPr>
                <w:rFonts w:ascii="Arial" w:hAnsi="Arial" w:cs="Arial"/>
                <w:sz w:val="24"/>
                <w:szCs w:val="24"/>
              </w:rPr>
            </w:pPr>
          </w:p>
        </w:tc>
        <w:tc>
          <w:tcPr>
            <w:tcW w:w="543" w:type="dxa"/>
            <w:tcBorders>
              <w:top w:val="nil"/>
              <w:left w:val="nil"/>
              <w:bottom w:val="nil"/>
              <w:right w:val="nil"/>
            </w:tcBorders>
          </w:tcPr>
          <w:p w14:paraId="3FBE7CC5" w14:textId="7AC2210B" w:rsidR="00BC4704" w:rsidRPr="008A62AF" w:rsidRDefault="00BC4704" w:rsidP="002D7529">
            <w:pPr>
              <w:pStyle w:val="ListParagraph"/>
              <w:ind w:left="0"/>
              <w:jc w:val="right"/>
              <w:rPr>
                <w:rFonts w:ascii="Arial" w:hAnsi="Arial" w:cs="Arial"/>
                <w:sz w:val="24"/>
                <w:szCs w:val="24"/>
              </w:rPr>
            </w:pPr>
          </w:p>
        </w:tc>
      </w:tr>
      <w:tr w:rsidR="002F2C61" w:rsidRPr="008A62AF" w14:paraId="62A87DAC" w14:textId="77777777" w:rsidTr="00377182">
        <w:tc>
          <w:tcPr>
            <w:tcW w:w="8773" w:type="dxa"/>
            <w:tcBorders>
              <w:top w:val="nil"/>
              <w:left w:val="nil"/>
              <w:bottom w:val="nil"/>
              <w:right w:val="nil"/>
            </w:tcBorders>
            <w:vAlign w:val="center"/>
          </w:tcPr>
          <w:p w14:paraId="62A87DA9" w14:textId="499D04C1" w:rsidR="002D7529" w:rsidRPr="008A62AF" w:rsidRDefault="002D7529" w:rsidP="002D7529">
            <w:pPr>
              <w:jc w:val="both"/>
              <w:rPr>
                <w:rFonts w:ascii="Arial" w:hAnsi="Arial" w:cs="Arial"/>
                <w:sz w:val="24"/>
                <w:szCs w:val="24"/>
              </w:rPr>
            </w:pPr>
          </w:p>
        </w:tc>
        <w:tc>
          <w:tcPr>
            <w:tcW w:w="244" w:type="dxa"/>
            <w:tcBorders>
              <w:top w:val="nil"/>
              <w:left w:val="nil"/>
              <w:bottom w:val="nil"/>
              <w:right w:val="nil"/>
            </w:tcBorders>
          </w:tcPr>
          <w:p w14:paraId="62A87DAA" w14:textId="77777777" w:rsidR="002D7529" w:rsidRPr="008A62AF" w:rsidRDefault="002D7529" w:rsidP="002D7529">
            <w:pPr>
              <w:pStyle w:val="ListParagraph"/>
              <w:spacing w:line="276" w:lineRule="auto"/>
              <w:ind w:left="0"/>
              <w:jc w:val="both"/>
              <w:rPr>
                <w:rFonts w:ascii="Arial" w:hAnsi="Arial" w:cs="Arial"/>
                <w:sz w:val="24"/>
                <w:szCs w:val="24"/>
              </w:rPr>
            </w:pPr>
          </w:p>
        </w:tc>
        <w:tc>
          <w:tcPr>
            <w:tcW w:w="543" w:type="dxa"/>
            <w:tcBorders>
              <w:top w:val="nil"/>
              <w:left w:val="nil"/>
              <w:bottom w:val="nil"/>
              <w:right w:val="nil"/>
            </w:tcBorders>
          </w:tcPr>
          <w:p w14:paraId="62A87DAB" w14:textId="5F1A8B5B" w:rsidR="002D7529" w:rsidRPr="008A62AF" w:rsidRDefault="002D7529" w:rsidP="002D7529">
            <w:pPr>
              <w:pStyle w:val="ListParagraph"/>
              <w:ind w:left="0"/>
              <w:jc w:val="both"/>
              <w:rPr>
                <w:rFonts w:ascii="Arial" w:hAnsi="Arial" w:cs="Arial"/>
                <w:sz w:val="24"/>
                <w:szCs w:val="24"/>
              </w:rPr>
            </w:pPr>
          </w:p>
        </w:tc>
      </w:tr>
      <w:tr w:rsidR="002F2C61" w:rsidRPr="008A62AF" w14:paraId="62A87DAF" w14:textId="77777777" w:rsidTr="00377182">
        <w:trPr>
          <w:trHeight w:val="524"/>
        </w:trPr>
        <w:tc>
          <w:tcPr>
            <w:tcW w:w="9017" w:type="dxa"/>
            <w:gridSpan w:val="2"/>
            <w:tcBorders>
              <w:top w:val="nil"/>
              <w:left w:val="nil"/>
              <w:bottom w:val="nil"/>
              <w:right w:val="nil"/>
            </w:tcBorders>
            <w:vAlign w:val="center"/>
          </w:tcPr>
          <w:p w14:paraId="16619C23" w14:textId="77777777" w:rsidR="002D7529" w:rsidRPr="008A62AF" w:rsidRDefault="002D7529" w:rsidP="002D7529">
            <w:pPr>
              <w:pStyle w:val="ListParagraph"/>
              <w:spacing w:line="276" w:lineRule="auto"/>
              <w:ind w:left="0"/>
              <w:jc w:val="both"/>
              <w:rPr>
                <w:rFonts w:ascii="Arial" w:hAnsi="Arial" w:cs="Arial"/>
                <w:sz w:val="24"/>
                <w:szCs w:val="24"/>
              </w:rPr>
            </w:pPr>
          </w:p>
          <w:p w14:paraId="21D029EA" w14:textId="77777777" w:rsidR="00881E41" w:rsidRPr="008A62AF" w:rsidRDefault="00881E41" w:rsidP="002D7529">
            <w:pPr>
              <w:pStyle w:val="ListParagraph"/>
              <w:spacing w:line="276" w:lineRule="auto"/>
              <w:ind w:left="0"/>
              <w:jc w:val="both"/>
              <w:rPr>
                <w:rFonts w:ascii="Arial" w:hAnsi="Arial" w:cs="Arial"/>
                <w:sz w:val="24"/>
                <w:szCs w:val="24"/>
              </w:rPr>
            </w:pPr>
          </w:p>
          <w:p w14:paraId="66661346" w14:textId="77777777" w:rsidR="00881E41" w:rsidRPr="008A62AF" w:rsidRDefault="00881E41" w:rsidP="002D7529">
            <w:pPr>
              <w:pStyle w:val="ListParagraph"/>
              <w:spacing w:line="276" w:lineRule="auto"/>
              <w:ind w:left="0"/>
              <w:jc w:val="both"/>
              <w:rPr>
                <w:rFonts w:ascii="Arial" w:hAnsi="Arial" w:cs="Arial"/>
                <w:sz w:val="24"/>
                <w:szCs w:val="24"/>
              </w:rPr>
            </w:pPr>
          </w:p>
          <w:p w14:paraId="5C98A158" w14:textId="77777777" w:rsidR="00881E41" w:rsidRPr="008A62AF" w:rsidRDefault="00881E41" w:rsidP="002D7529">
            <w:pPr>
              <w:pStyle w:val="ListParagraph"/>
              <w:spacing w:line="276" w:lineRule="auto"/>
              <w:ind w:left="0"/>
              <w:jc w:val="both"/>
              <w:rPr>
                <w:rFonts w:ascii="Arial" w:hAnsi="Arial" w:cs="Arial"/>
                <w:sz w:val="24"/>
                <w:szCs w:val="24"/>
              </w:rPr>
            </w:pPr>
          </w:p>
          <w:p w14:paraId="544E31FD" w14:textId="77777777" w:rsidR="00881E41" w:rsidRPr="008A62AF" w:rsidRDefault="00881E41" w:rsidP="002D7529">
            <w:pPr>
              <w:pStyle w:val="ListParagraph"/>
              <w:spacing w:line="276" w:lineRule="auto"/>
              <w:ind w:left="0"/>
              <w:jc w:val="both"/>
              <w:rPr>
                <w:rFonts w:ascii="Arial" w:hAnsi="Arial" w:cs="Arial"/>
                <w:sz w:val="24"/>
                <w:szCs w:val="24"/>
              </w:rPr>
            </w:pPr>
          </w:p>
          <w:p w14:paraId="01DE5340" w14:textId="77777777" w:rsidR="00881E41" w:rsidRPr="008A62AF" w:rsidRDefault="00881E41" w:rsidP="002D7529">
            <w:pPr>
              <w:pStyle w:val="ListParagraph"/>
              <w:spacing w:line="276" w:lineRule="auto"/>
              <w:ind w:left="0"/>
              <w:jc w:val="both"/>
              <w:rPr>
                <w:rFonts w:ascii="Arial" w:hAnsi="Arial" w:cs="Arial"/>
                <w:sz w:val="24"/>
                <w:szCs w:val="24"/>
              </w:rPr>
            </w:pPr>
          </w:p>
          <w:p w14:paraId="4A66EEFC" w14:textId="77777777" w:rsidR="00881E41" w:rsidRPr="008A62AF" w:rsidRDefault="00881E41" w:rsidP="002D7529">
            <w:pPr>
              <w:pStyle w:val="ListParagraph"/>
              <w:spacing w:line="276" w:lineRule="auto"/>
              <w:ind w:left="0"/>
              <w:jc w:val="both"/>
              <w:rPr>
                <w:rFonts w:ascii="Arial" w:hAnsi="Arial" w:cs="Arial"/>
                <w:sz w:val="24"/>
                <w:szCs w:val="24"/>
              </w:rPr>
            </w:pPr>
          </w:p>
          <w:p w14:paraId="62A87DAD" w14:textId="74B8FF5C" w:rsidR="00881E41" w:rsidRPr="008A62AF" w:rsidRDefault="00881E41" w:rsidP="002D7529">
            <w:pPr>
              <w:pStyle w:val="ListParagraph"/>
              <w:spacing w:line="276" w:lineRule="auto"/>
              <w:ind w:left="0"/>
              <w:jc w:val="both"/>
              <w:rPr>
                <w:rFonts w:ascii="Arial" w:hAnsi="Arial" w:cs="Arial"/>
                <w:sz w:val="24"/>
                <w:szCs w:val="24"/>
              </w:rPr>
            </w:pPr>
          </w:p>
        </w:tc>
        <w:tc>
          <w:tcPr>
            <w:tcW w:w="543" w:type="dxa"/>
            <w:tcBorders>
              <w:top w:val="nil"/>
              <w:left w:val="nil"/>
              <w:bottom w:val="nil"/>
              <w:right w:val="nil"/>
            </w:tcBorders>
          </w:tcPr>
          <w:p w14:paraId="62A87DAE" w14:textId="77777777" w:rsidR="002D7529" w:rsidRPr="008A62AF" w:rsidRDefault="002D7529" w:rsidP="002D7529">
            <w:pPr>
              <w:pStyle w:val="ListParagraph"/>
              <w:ind w:left="0"/>
              <w:jc w:val="both"/>
              <w:rPr>
                <w:rFonts w:ascii="Arial" w:hAnsi="Arial" w:cs="Arial"/>
                <w:b/>
                <w:sz w:val="24"/>
                <w:szCs w:val="24"/>
              </w:rPr>
            </w:pPr>
          </w:p>
        </w:tc>
      </w:tr>
      <w:tr w:rsidR="00E475BC" w:rsidRPr="008A62AF" w14:paraId="62A87DB2" w14:textId="77777777" w:rsidTr="00377182">
        <w:tc>
          <w:tcPr>
            <w:tcW w:w="9017" w:type="dxa"/>
            <w:gridSpan w:val="2"/>
            <w:tcBorders>
              <w:top w:val="nil"/>
              <w:left w:val="nil"/>
              <w:bottom w:val="nil"/>
              <w:right w:val="nil"/>
            </w:tcBorders>
          </w:tcPr>
          <w:p w14:paraId="62A87DB0" w14:textId="782960C8" w:rsidR="002D7529" w:rsidRPr="008A62AF" w:rsidRDefault="002D7529" w:rsidP="002D7529">
            <w:pPr>
              <w:pStyle w:val="ListParagraph"/>
              <w:spacing w:line="276" w:lineRule="auto"/>
              <w:ind w:left="0"/>
              <w:jc w:val="both"/>
              <w:rPr>
                <w:rFonts w:ascii="Arial" w:hAnsi="Arial" w:cs="Arial"/>
                <w:sz w:val="24"/>
                <w:szCs w:val="24"/>
              </w:rPr>
            </w:pPr>
          </w:p>
        </w:tc>
        <w:tc>
          <w:tcPr>
            <w:tcW w:w="543" w:type="dxa"/>
            <w:tcBorders>
              <w:top w:val="nil"/>
              <w:left w:val="nil"/>
              <w:bottom w:val="nil"/>
              <w:right w:val="nil"/>
            </w:tcBorders>
          </w:tcPr>
          <w:p w14:paraId="62A87DB1" w14:textId="6E4F9EA8" w:rsidR="002D7529" w:rsidRPr="008A62AF" w:rsidRDefault="002D7529" w:rsidP="002D7529">
            <w:pPr>
              <w:pStyle w:val="ListParagraph"/>
              <w:ind w:left="0"/>
              <w:jc w:val="right"/>
              <w:rPr>
                <w:rFonts w:ascii="Arial" w:hAnsi="Arial" w:cs="Arial"/>
                <w:sz w:val="24"/>
                <w:szCs w:val="24"/>
              </w:rPr>
            </w:pPr>
          </w:p>
        </w:tc>
      </w:tr>
      <w:tr w:rsidR="00E475BC" w:rsidRPr="008A62AF" w14:paraId="62A87DB5" w14:textId="77777777" w:rsidTr="00377182">
        <w:tc>
          <w:tcPr>
            <w:tcW w:w="9017" w:type="dxa"/>
            <w:gridSpan w:val="2"/>
            <w:tcBorders>
              <w:top w:val="nil"/>
              <w:left w:val="nil"/>
              <w:bottom w:val="nil"/>
              <w:right w:val="nil"/>
            </w:tcBorders>
          </w:tcPr>
          <w:p w14:paraId="62A87DB3" w14:textId="6672DC4E" w:rsidR="002D7529" w:rsidRPr="008A62AF" w:rsidRDefault="002D7529" w:rsidP="002D7529">
            <w:pPr>
              <w:pStyle w:val="ListParagraph"/>
              <w:spacing w:line="276" w:lineRule="auto"/>
              <w:ind w:left="0"/>
              <w:jc w:val="both"/>
              <w:rPr>
                <w:rFonts w:ascii="Arial" w:hAnsi="Arial" w:cs="Arial"/>
                <w:sz w:val="24"/>
                <w:szCs w:val="24"/>
              </w:rPr>
            </w:pPr>
          </w:p>
        </w:tc>
        <w:tc>
          <w:tcPr>
            <w:tcW w:w="543" w:type="dxa"/>
            <w:tcBorders>
              <w:top w:val="nil"/>
              <w:left w:val="nil"/>
              <w:bottom w:val="nil"/>
              <w:right w:val="nil"/>
            </w:tcBorders>
          </w:tcPr>
          <w:p w14:paraId="62A87DB4" w14:textId="65DCF85F" w:rsidR="002D7529" w:rsidRPr="008A62AF" w:rsidRDefault="002D7529" w:rsidP="002D7529">
            <w:pPr>
              <w:pStyle w:val="ListParagraph"/>
              <w:ind w:left="0"/>
              <w:jc w:val="right"/>
              <w:rPr>
                <w:rFonts w:ascii="Arial" w:hAnsi="Arial" w:cs="Arial"/>
                <w:sz w:val="24"/>
                <w:szCs w:val="24"/>
              </w:rPr>
            </w:pPr>
          </w:p>
        </w:tc>
      </w:tr>
      <w:tr w:rsidR="00E475BC" w:rsidRPr="008A62AF" w14:paraId="62A87DB8" w14:textId="77777777" w:rsidTr="00377182">
        <w:tc>
          <w:tcPr>
            <w:tcW w:w="9017" w:type="dxa"/>
            <w:gridSpan w:val="2"/>
            <w:tcBorders>
              <w:top w:val="nil"/>
              <w:left w:val="nil"/>
              <w:bottom w:val="nil"/>
              <w:right w:val="nil"/>
            </w:tcBorders>
          </w:tcPr>
          <w:p w14:paraId="62A87DB6" w14:textId="3F6763B4" w:rsidR="00F0016D" w:rsidRPr="008A62AF" w:rsidRDefault="00F0016D" w:rsidP="002D7529">
            <w:pPr>
              <w:pStyle w:val="ListParagraph"/>
              <w:spacing w:line="276" w:lineRule="auto"/>
              <w:ind w:left="0"/>
              <w:jc w:val="both"/>
              <w:rPr>
                <w:rFonts w:ascii="Arial" w:hAnsi="Arial" w:cs="Arial"/>
                <w:sz w:val="24"/>
                <w:szCs w:val="24"/>
              </w:rPr>
            </w:pPr>
          </w:p>
        </w:tc>
        <w:tc>
          <w:tcPr>
            <w:tcW w:w="543" w:type="dxa"/>
            <w:tcBorders>
              <w:top w:val="nil"/>
              <w:left w:val="nil"/>
              <w:bottom w:val="nil"/>
              <w:right w:val="nil"/>
            </w:tcBorders>
          </w:tcPr>
          <w:p w14:paraId="62A87DB7" w14:textId="210AEA81" w:rsidR="002D7529" w:rsidRPr="008A62AF" w:rsidRDefault="002D7529" w:rsidP="002D7529">
            <w:pPr>
              <w:pStyle w:val="ListParagraph"/>
              <w:ind w:left="0"/>
              <w:jc w:val="right"/>
              <w:rPr>
                <w:rFonts w:ascii="Arial" w:hAnsi="Arial" w:cs="Arial"/>
                <w:sz w:val="24"/>
                <w:szCs w:val="24"/>
              </w:rPr>
            </w:pPr>
          </w:p>
        </w:tc>
      </w:tr>
      <w:tr w:rsidR="00E475BC" w:rsidRPr="008A62AF" w14:paraId="62A87DBB" w14:textId="77777777" w:rsidTr="00377182">
        <w:trPr>
          <w:trHeight w:val="449"/>
        </w:trPr>
        <w:tc>
          <w:tcPr>
            <w:tcW w:w="9017" w:type="dxa"/>
            <w:gridSpan w:val="2"/>
            <w:tcBorders>
              <w:top w:val="nil"/>
              <w:left w:val="nil"/>
              <w:bottom w:val="nil"/>
              <w:right w:val="nil"/>
            </w:tcBorders>
          </w:tcPr>
          <w:p w14:paraId="62A87DB9" w14:textId="3B1ECD35" w:rsidR="002D7529" w:rsidRPr="008A62AF" w:rsidRDefault="002D7529" w:rsidP="002D7529">
            <w:pPr>
              <w:pStyle w:val="ListParagraph"/>
              <w:spacing w:line="276" w:lineRule="auto"/>
              <w:ind w:left="0"/>
              <w:jc w:val="both"/>
              <w:rPr>
                <w:rFonts w:ascii="Arial" w:hAnsi="Arial" w:cs="Arial"/>
                <w:sz w:val="24"/>
                <w:szCs w:val="24"/>
              </w:rPr>
            </w:pPr>
          </w:p>
        </w:tc>
        <w:tc>
          <w:tcPr>
            <w:tcW w:w="543" w:type="dxa"/>
            <w:tcBorders>
              <w:top w:val="nil"/>
              <w:left w:val="nil"/>
              <w:bottom w:val="nil"/>
              <w:right w:val="nil"/>
            </w:tcBorders>
          </w:tcPr>
          <w:p w14:paraId="62A87DBA" w14:textId="3AFF86D9" w:rsidR="002D7529" w:rsidRPr="008A62AF" w:rsidRDefault="002D7529" w:rsidP="00865129">
            <w:pPr>
              <w:pStyle w:val="ListParagraph"/>
              <w:ind w:left="0"/>
              <w:jc w:val="center"/>
              <w:rPr>
                <w:rFonts w:ascii="Arial" w:hAnsi="Arial" w:cs="Arial"/>
                <w:sz w:val="24"/>
                <w:szCs w:val="24"/>
              </w:rPr>
            </w:pPr>
          </w:p>
        </w:tc>
      </w:tr>
      <w:tr w:rsidR="00E475BC" w:rsidRPr="008A62AF" w14:paraId="62A87DBE" w14:textId="77777777" w:rsidTr="00377182">
        <w:trPr>
          <w:trHeight w:val="319"/>
        </w:trPr>
        <w:tc>
          <w:tcPr>
            <w:tcW w:w="9017" w:type="dxa"/>
            <w:gridSpan w:val="2"/>
            <w:tcBorders>
              <w:top w:val="nil"/>
              <w:left w:val="nil"/>
              <w:bottom w:val="nil"/>
              <w:right w:val="nil"/>
            </w:tcBorders>
          </w:tcPr>
          <w:p w14:paraId="62A87DBC" w14:textId="41BD668E" w:rsidR="002D7529" w:rsidRPr="008A62AF" w:rsidRDefault="002D7529" w:rsidP="002D7529">
            <w:pPr>
              <w:pStyle w:val="ListParagraph"/>
              <w:ind w:left="0"/>
              <w:jc w:val="both"/>
              <w:rPr>
                <w:rFonts w:ascii="Arial" w:hAnsi="Arial" w:cs="Arial"/>
                <w:sz w:val="24"/>
                <w:szCs w:val="24"/>
              </w:rPr>
            </w:pPr>
          </w:p>
        </w:tc>
        <w:tc>
          <w:tcPr>
            <w:tcW w:w="543" w:type="dxa"/>
            <w:tcBorders>
              <w:top w:val="nil"/>
              <w:left w:val="nil"/>
              <w:bottom w:val="nil"/>
              <w:right w:val="nil"/>
            </w:tcBorders>
          </w:tcPr>
          <w:p w14:paraId="62A87DBD" w14:textId="030068B4" w:rsidR="002D7529" w:rsidRPr="008A62AF" w:rsidRDefault="002D7529" w:rsidP="002D7529">
            <w:pPr>
              <w:pStyle w:val="ListParagraph"/>
              <w:ind w:left="0"/>
              <w:jc w:val="right"/>
              <w:rPr>
                <w:rFonts w:ascii="Arial" w:hAnsi="Arial" w:cs="Arial"/>
                <w:sz w:val="24"/>
                <w:szCs w:val="24"/>
              </w:rPr>
            </w:pPr>
          </w:p>
        </w:tc>
      </w:tr>
      <w:tr w:rsidR="00E475BC" w:rsidRPr="008A62AF" w14:paraId="62A87DC1" w14:textId="77777777" w:rsidTr="00377182">
        <w:tc>
          <w:tcPr>
            <w:tcW w:w="9017" w:type="dxa"/>
            <w:gridSpan w:val="2"/>
            <w:tcBorders>
              <w:top w:val="nil"/>
              <w:left w:val="nil"/>
              <w:bottom w:val="nil"/>
              <w:right w:val="nil"/>
            </w:tcBorders>
          </w:tcPr>
          <w:p w14:paraId="62A87DBF" w14:textId="13F64B11" w:rsidR="002D7529" w:rsidRPr="008A62AF" w:rsidRDefault="002D7529" w:rsidP="002D7529">
            <w:pPr>
              <w:pStyle w:val="ListParagraph"/>
              <w:ind w:left="0"/>
              <w:jc w:val="both"/>
              <w:rPr>
                <w:rFonts w:ascii="Arial" w:hAnsi="Arial" w:cs="Arial"/>
                <w:sz w:val="24"/>
                <w:szCs w:val="24"/>
              </w:rPr>
            </w:pPr>
          </w:p>
        </w:tc>
        <w:tc>
          <w:tcPr>
            <w:tcW w:w="543" w:type="dxa"/>
            <w:tcBorders>
              <w:top w:val="nil"/>
              <w:left w:val="nil"/>
              <w:bottom w:val="nil"/>
              <w:right w:val="nil"/>
            </w:tcBorders>
          </w:tcPr>
          <w:p w14:paraId="62A87DC0" w14:textId="1A143307" w:rsidR="002D7529" w:rsidRPr="008A62AF" w:rsidRDefault="002D7529" w:rsidP="002D7529">
            <w:pPr>
              <w:pStyle w:val="ListParagraph"/>
              <w:ind w:left="0"/>
              <w:jc w:val="right"/>
              <w:rPr>
                <w:rFonts w:ascii="Arial" w:hAnsi="Arial" w:cs="Arial"/>
                <w:sz w:val="24"/>
                <w:szCs w:val="24"/>
              </w:rPr>
            </w:pPr>
          </w:p>
        </w:tc>
      </w:tr>
      <w:bookmarkEnd w:id="11"/>
    </w:tbl>
    <w:p w14:paraId="62A87DC2" w14:textId="77777777" w:rsidR="00105464" w:rsidRPr="008A62AF" w:rsidRDefault="00105464" w:rsidP="00302203">
      <w:pPr>
        <w:pStyle w:val="ListParagraph"/>
        <w:jc w:val="both"/>
        <w:rPr>
          <w:rFonts w:ascii="Arial" w:hAnsi="Arial" w:cs="Arial"/>
          <w:sz w:val="24"/>
          <w:szCs w:val="24"/>
        </w:rPr>
      </w:pPr>
    </w:p>
    <w:p w14:paraId="62A87DC8" w14:textId="77777777" w:rsidR="00F86DC5" w:rsidRPr="008A62AF" w:rsidRDefault="00F86DC5" w:rsidP="00302203">
      <w:pPr>
        <w:pStyle w:val="Title"/>
        <w:spacing w:line="276" w:lineRule="auto"/>
        <w:rPr>
          <w:rFonts w:ascii="Arial" w:hAnsi="Arial" w:cs="Arial"/>
          <w:sz w:val="24"/>
          <w:szCs w:val="24"/>
        </w:rPr>
      </w:pPr>
      <w:r w:rsidRPr="008A62AF">
        <w:rPr>
          <w:rFonts w:ascii="Arial" w:hAnsi="Arial" w:cs="Arial"/>
          <w:sz w:val="24"/>
          <w:szCs w:val="24"/>
        </w:rPr>
        <w:t xml:space="preserve">PART 1: Policy </w:t>
      </w:r>
    </w:p>
    <w:p w14:paraId="62A87DC9" w14:textId="77777777" w:rsidR="0025742F" w:rsidRPr="008A62AF" w:rsidRDefault="0025742F" w:rsidP="00DC3426">
      <w:pPr>
        <w:pStyle w:val="Heading1"/>
        <w:numPr>
          <w:ilvl w:val="1"/>
          <w:numId w:val="26"/>
        </w:numPr>
        <w:spacing w:before="0"/>
        <w:ind w:left="142"/>
        <w:rPr>
          <w:rFonts w:ascii="Arial" w:hAnsi="Arial" w:cs="Arial"/>
          <w:sz w:val="24"/>
          <w:szCs w:val="24"/>
        </w:rPr>
      </w:pPr>
      <w:bookmarkStart w:id="12" w:name="_Definitions"/>
      <w:bookmarkEnd w:id="12"/>
      <w:r w:rsidRPr="008A62AF">
        <w:rPr>
          <w:rFonts w:ascii="Arial" w:hAnsi="Arial" w:cs="Arial"/>
          <w:sz w:val="24"/>
          <w:szCs w:val="24"/>
        </w:rPr>
        <w:lastRenderedPageBreak/>
        <w:t>Definitions</w:t>
      </w:r>
    </w:p>
    <w:p w14:paraId="62A87DCA" w14:textId="77777777" w:rsidR="0025742F" w:rsidRPr="008A62AF" w:rsidRDefault="0025742F" w:rsidP="00302203">
      <w:pPr>
        <w:pStyle w:val="Default"/>
        <w:spacing w:line="276" w:lineRule="auto"/>
        <w:jc w:val="both"/>
      </w:pPr>
    </w:p>
    <w:p w14:paraId="62A87DCB" w14:textId="77777777" w:rsidR="005B65D2" w:rsidRPr="008A62AF" w:rsidRDefault="0025742F" w:rsidP="00421B07">
      <w:pPr>
        <w:pStyle w:val="Default"/>
        <w:spacing w:line="276" w:lineRule="auto"/>
        <w:ind w:left="-426" w:firstLine="426"/>
      </w:pPr>
      <w:r w:rsidRPr="008A62AF">
        <w:rPr>
          <w:b/>
        </w:rPr>
        <w:t>Safeguarding</w:t>
      </w:r>
      <w:r w:rsidRPr="008A62AF">
        <w:t xml:space="preserve"> is defined as: </w:t>
      </w:r>
    </w:p>
    <w:p w14:paraId="62A87DCC" w14:textId="3B7F1E0F" w:rsidR="005B65D2" w:rsidRPr="008A62AF" w:rsidRDefault="00986307" w:rsidP="00DC3426">
      <w:pPr>
        <w:pStyle w:val="Default"/>
        <w:numPr>
          <w:ilvl w:val="0"/>
          <w:numId w:val="8"/>
        </w:numPr>
        <w:spacing w:line="276" w:lineRule="auto"/>
      </w:pPr>
      <w:r w:rsidRPr="008A62AF">
        <w:t>Protecting</w:t>
      </w:r>
      <w:r w:rsidR="0025742F" w:rsidRPr="008A62AF">
        <w:t xml:space="preserve"> children from </w:t>
      </w:r>
      <w:r w:rsidRPr="008A62AF">
        <w:t>maltreatment;</w:t>
      </w:r>
      <w:r w:rsidR="0025742F" w:rsidRPr="008A62AF">
        <w:t xml:space="preserve"> </w:t>
      </w:r>
    </w:p>
    <w:p w14:paraId="62A87DCD" w14:textId="696CE458" w:rsidR="005B65D2" w:rsidRPr="008A62AF" w:rsidRDefault="57AB7AFE" w:rsidP="00DC3426">
      <w:pPr>
        <w:pStyle w:val="Default"/>
        <w:numPr>
          <w:ilvl w:val="0"/>
          <w:numId w:val="8"/>
        </w:numPr>
        <w:spacing w:line="276" w:lineRule="auto"/>
      </w:pPr>
      <w:r w:rsidRPr="008A62AF">
        <w:t>P</w:t>
      </w:r>
      <w:r w:rsidR="0025742F" w:rsidRPr="008A62AF">
        <w:t xml:space="preserve">reventing impairment of children’s </w:t>
      </w:r>
      <w:r w:rsidR="005B65D2" w:rsidRPr="008A62AF">
        <w:t xml:space="preserve">mental and physical health or </w:t>
      </w:r>
      <w:r w:rsidR="00986307" w:rsidRPr="008A62AF">
        <w:t>development</w:t>
      </w:r>
      <w:r w:rsidR="00BA169C" w:rsidRPr="008A62AF">
        <w:t>;</w:t>
      </w:r>
    </w:p>
    <w:p w14:paraId="62A87DCE" w14:textId="245B2311" w:rsidR="005B65D2" w:rsidRPr="008A62AF" w:rsidRDefault="027B0A64" w:rsidP="00DC3426">
      <w:pPr>
        <w:pStyle w:val="Default"/>
        <w:numPr>
          <w:ilvl w:val="0"/>
          <w:numId w:val="8"/>
        </w:numPr>
        <w:spacing w:line="276" w:lineRule="auto"/>
      </w:pPr>
      <w:r w:rsidRPr="008A62AF">
        <w:t>E</w:t>
      </w:r>
      <w:r w:rsidR="0025742F" w:rsidRPr="008A62AF">
        <w:t xml:space="preserve">nsuring that children grow up in circumstances consistent with the provision of safe and effective </w:t>
      </w:r>
      <w:r w:rsidR="18D09D90" w:rsidRPr="008A62AF">
        <w:t>care</w:t>
      </w:r>
      <w:r w:rsidR="00BA169C" w:rsidRPr="008A62AF">
        <w:t>;</w:t>
      </w:r>
    </w:p>
    <w:p w14:paraId="62A87DCF" w14:textId="41528A20" w:rsidR="007E5279" w:rsidRPr="008A62AF" w:rsidRDefault="5BEE3755" w:rsidP="00DC3426">
      <w:pPr>
        <w:pStyle w:val="Default"/>
        <w:numPr>
          <w:ilvl w:val="0"/>
          <w:numId w:val="8"/>
        </w:numPr>
        <w:spacing w:line="276" w:lineRule="auto"/>
      </w:pPr>
      <w:r w:rsidRPr="008A62AF">
        <w:t>A</w:t>
      </w:r>
      <w:r w:rsidR="0025742F" w:rsidRPr="008A62AF">
        <w:t xml:space="preserve">nd taking action to enable all children to have the best </w:t>
      </w:r>
      <w:r w:rsidR="60FDE925" w:rsidRPr="008A62AF">
        <w:t>outcomes.</w:t>
      </w:r>
      <w:r w:rsidR="006E686F" w:rsidRPr="008A62AF">
        <w:t xml:space="preserve"> </w:t>
      </w:r>
    </w:p>
    <w:p w14:paraId="62A87DD0" w14:textId="77777777" w:rsidR="00FB52D9" w:rsidRPr="008A62AF" w:rsidRDefault="00FB52D9" w:rsidP="002C5A12">
      <w:pPr>
        <w:pStyle w:val="Default"/>
        <w:spacing w:line="276" w:lineRule="auto"/>
      </w:pPr>
    </w:p>
    <w:p w14:paraId="62A87DD1" w14:textId="067B2F5C" w:rsidR="00FB52D9" w:rsidRPr="008A62AF" w:rsidRDefault="007E5279" w:rsidP="002C5A12">
      <w:pPr>
        <w:pStyle w:val="Default"/>
        <w:spacing w:line="276" w:lineRule="auto"/>
      </w:pPr>
      <w:r w:rsidRPr="008A62AF">
        <w:rPr>
          <w:b/>
        </w:rPr>
        <w:t xml:space="preserve">Child Protection </w:t>
      </w:r>
      <w:r w:rsidR="00302203" w:rsidRPr="008A62AF">
        <w:t>is defined in the Children Act 1989 (s.47) as when</w:t>
      </w:r>
      <w:r w:rsidR="006E686F" w:rsidRPr="008A62AF">
        <w:t xml:space="preserve"> a child is </w:t>
      </w:r>
      <w:r w:rsidR="25BF34E5" w:rsidRPr="008A62AF">
        <w:t>suffering or</w:t>
      </w:r>
      <w:r w:rsidR="00302203" w:rsidRPr="008A62AF">
        <w:t xml:space="preserve"> is likely to suffer significant harm. Under statutory guidance and legislation action must be taken</w:t>
      </w:r>
      <w:r w:rsidR="006E686F" w:rsidRPr="008A62AF">
        <w:t xml:space="preserve"> to </w:t>
      </w:r>
      <w:r w:rsidR="00302203" w:rsidRPr="008A62AF">
        <w:t xml:space="preserve">safeguard and promote the child’s welfare. </w:t>
      </w:r>
      <w:r w:rsidR="00FB52D9" w:rsidRPr="008A62AF">
        <w:t xml:space="preserve"> </w:t>
      </w:r>
    </w:p>
    <w:p w14:paraId="62A87DD3" w14:textId="77777777" w:rsidR="0025742F" w:rsidRPr="008A62AF" w:rsidRDefault="0025742F" w:rsidP="00DC3426">
      <w:pPr>
        <w:pStyle w:val="Heading1"/>
        <w:numPr>
          <w:ilvl w:val="1"/>
          <w:numId w:val="26"/>
        </w:numPr>
        <w:ind w:left="142"/>
        <w:rPr>
          <w:rFonts w:ascii="Arial" w:hAnsi="Arial" w:cs="Arial"/>
          <w:sz w:val="24"/>
          <w:szCs w:val="24"/>
        </w:rPr>
      </w:pPr>
      <w:bookmarkStart w:id="13" w:name="_Introduction"/>
      <w:bookmarkEnd w:id="13"/>
      <w:r w:rsidRPr="008A62AF">
        <w:rPr>
          <w:rFonts w:ascii="Arial" w:hAnsi="Arial" w:cs="Arial"/>
          <w:sz w:val="24"/>
          <w:szCs w:val="24"/>
        </w:rPr>
        <w:t>Introduction</w:t>
      </w:r>
    </w:p>
    <w:p w14:paraId="62A87DD4" w14:textId="77777777" w:rsidR="006E686F" w:rsidRPr="008A62AF" w:rsidRDefault="006E686F" w:rsidP="00302203">
      <w:pPr>
        <w:pStyle w:val="Default"/>
        <w:spacing w:line="276" w:lineRule="auto"/>
        <w:jc w:val="both"/>
      </w:pPr>
    </w:p>
    <w:p w14:paraId="62A87DD5" w14:textId="02F3F763" w:rsidR="005B2B63" w:rsidRPr="00DF2284" w:rsidRDefault="00984FC1" w:rsidP="00AD6EB0">
      <w:pPr>
        <w:pStyle w:val="Default"/>
        <w:spacing w:line="276" w:lineRule="auto"/>
        <w:jc w:val="both"/>
        <w:rPr>
          <w:color w:val="auto"/>
        </w:rPr>
      </w:pPr>
      <w:r w:rsidRPr="00DF2284">
        <w:rPr>
          <w:color w:val="auto"/>
        </w:rPr>
        <w:t xml:space="preserve">At </w:t>
      </w:r>
      <w:r w:rsidR="00DF2284" w:rsidRPr="00DF2284">
        <w:rPr>
          <w:color w:val="auto"/>
        </w:rPr>
        <w:t>Shaftesbury Abbey Primary School</w:t>
      </w:r>
    </w:p>
    <w:p w14:paraId="62A87DD6" w14:textId="77777777" w:rsidR="005B2B63" w:rsidRPr="008A62AF" w:rsidRDefault="005B2B63" w:rsidP="00DC3426">
      <w:pPr>
        <w:pStyle w:val="Default"/>
        <w:numPr>
          <w:ilvl w:val="0"/>
          <w:numId w:val="9"/>
        </w:numPr>
        <w:spacing w:line="276" w:lineRule="auto"/>
      </w:pPr>
      <w:r w:rsidRPr="008A62AF">
        <w:t>S</w:t>
      </w:r>
      <w:r w:rsidR="006E686F" w:rsidRPr="008A62AF">
        <w:t xml:space="preserve">afeguarding and promoting the welfare of </w:t>
      </w:r>
      <w:r w:rsidR="005B3DFE" w:rsidRPr="008A62AF">
        <w:t>children</w:t>
      </w:r>
      <w:r w:rsidR="006E686F" w:rsidRPr="008A62AF">
        <w:t xml:space="preserve"> is </w:t>
      </w:r>
      <w:r w:rsidR="006E686F" w:rsidRPr="008A62AF">
        <w:rPr>
          <w:b/>
          <w:bCs/>
        </w:rPr>
        <w:t xml:space="preserve">everyone’s </w:t>
      </w:r>
      <w:r w:rsidR="006E686F" w:rsidRPr="008A62AF">
        <w:t xml:space="preserve">responsibility. </w:t>
      </w:r>
      <w:r w:rsidR="006E686F" w:rsidRPr="008A62AF">
        <w:rPr>
          <w:b/>
          <w:bCs/>
        </w:rPr>
        <w:t xml:space="preserve">Everyone </w:t>
      </w:r>
      <w:r w:rsidR="006E686F" w:rsidRPr="008A62AF">
        <w:t xml:space="preserve">who comes into contact with </w:t>
      </w:r>
      <w:r w:rsidR="00687E31" w:rsidRPr="008A62AF">
        <w:t>children</w:t>
      </w:r>
      <w:r w:rsidR="005B3DFE" w:rsidRPr="008A62AF">
        <w:t>,</w:t>
      </w:r>
      <w:r w:rsidR="006E686F" w:rsidRPr="008A62AF">
        <w:t xml:space="preserve"> their families and carers</w:t>
      </w:r>
      <w:r w:rsidR="005B3DFE" w:rsidRPr="008A62AF">
        <w:t>,</w:t>
      </w:r>
      <w:r w:rsidR="006E686F" w:rsidRPr="008A62AF">
        <w:t xml:space="preserve"> has a role to </w:t>
      </w:r>
      <w:r w:rsidRPr="008A62AF">
        <w:t>play.</w:t>
      </w:r>
      <w:r w:rsidR="006E686F" w:rsidRPr="008A62AF">
        <w:t xml:space="preserve"> </w:t>
      </w:r>
    </w:p>
    <w:p w14:paraId="62A87DD7" w14:textId="18E690A5" w:rsidR="003E2A83" w:rsidRPr="008A62AF" w:rsidRDefault="006E686F" w:rsidP="00DC3426">
      <w:pPr>
        <w:pStyle w:val="Default"/>
        <w:numPr>
          <w:ilvl w:val="0"/>
          <w:numId w:val="9"/>
        </w:numPr>
        <w:spacing w:line="276" w:lineRule="auto"/>
      </w:pPr>
      <w:r w:rsidRPr="008A62AF">
        <w:t xml:space="preserve">In order to fulfil this responsibility effectively, all professionals should make sure their approach is child-centred. This means that they should </w:t>
      </w:r>
      <w:r w:rsidR="00C31886" w:rsidRPr="008A62AF">
        <w:t xml:space="preserve">always </w:t>
      </w:r>
      <w:r w:rsidRPr="008A62AF">
        <w:t xml:space="preserve">consider what is in the </w:t>
      </w:r>
      <w:r w:rsidRPr="008A62AF">
        <w:rPr>
          <w:b/>
          <w:bCs/>
        </w:rPr>
        <w:t xml:space="preserve">best interests </w:t>
      </w:r>
      <w:r w:rsidRPr="008A62AF">
        <w:t xml:space="preserve">of the child. </w:t>
      </w:r>
    </w:p>
    <w:p w14:paraId="62A87DD8" w14:textId="77777777" w:rsidR="003E2A83" w:rsidRPr="008A62AF" w:rsidRDefault="003E2A83" w:rsidP="00DC3426">
      <w:pPr>
        <w:pStyle w:val="Default"/>
        <w:numPr>
          <w:ilvl w:val="0"/>
          <w:numId w:val="9"/>
        </w:numPr>
        <w:spacing w:line="276" w:lineRule="auto"/>
      </w:pPr>
      <w:r w:rsidRPr="008A62AF">
        <w:t>We take a</w:t>
      </w:r>
      <w:r w:rsidR="00D24142" w:rsidRPr="008A62AF">
        <w:t>n</w:t>
      </w:r>
      <w:r w:rsidRPr="008A62AF">
        <w:t xml:space="preserve"> ‘</w:t>
      </w:r>
      <w:r w:rsidRPr="008A62AF">
        <w:rPr>
          <w:b/>
        </w:rPr>
        <w:t>it can happen here</w:t>
      </w:r>
      <w:r w:rsidRPr="008A62AF">
        <w:t xml:space="preserve">’ approach where safeguarding is concerned. </w:t>
      </w:r>
    </w:p>
    <w:p w14:paraId="62A87DD9" w14:textId="77777777" w:rsidR="006E686F" w:rsidRPr="008A62AF" w:rsidRDefault="006E686F" w:rsidP="00DC3426">
      <w:pPr>
        <w:pStyle w:val="Default"/>
        <w:numPr>
          <w:ilvl w:val="0"/>
          <w:numId w:val="9"/>
        </w:numPr>
        <w:spacing w:line="276" w:lineRule="auto"/>
      </w:pPr>
      <w:r w:rsidRPr="008A62AF">
        <w:rPr>
          <w:b/>
          <w:bCs/>
        </w:rPr>
        <w:t xml:space="preserve">Everyone </w:t>
      </w:r>
      <w:r w:rsidRPr="008A62AF">
        <w:t xml:space="preserve">who comes into contact with </w:t>
      </w:r>
      <w:r w:rsidR="00E51AEE" w:rsidRPr="008A62AF">
        <w:t xml:space="preserve">children </w:t>
      </w:r>
      <w:r w:rsidRPr="008A62AF">
        <w:t>has a role to play in identifying concerns, sharing information and taking prompt action</w:t>
      </w:r>
      <w:r w:rsidR="005B2B63" w:rsidRPr="008A62AF">
        <w:t>.</w:t>
      </w:r>
    </w:p>
    <w:p w14:paraId="4D8B2FCE" w14:textId="53D8E8B3" w:rsidR="00B333A3" w:rsidRPr="008A62AF" w:rsidRDefault="00B333A3" w:rsidP="00DC3426">
      <w:pPr>
        <w:pStyle w:val="Default"/>
        <w:numPr>
          <w:ilvl w:val="0"/>
          <w:numId w:val="9"/>
        </w:numPr>
        <w:spacing w:line="276" w:lineRule="auto"/>
      </w:pPr>
      <w:r w:rsidRPr="008A62AF">
        <w:t xml:space="preserve">Victims of harm should </w:t>
      </w:r>
      <w:r w:rsidRPr="008A62AF">
        <w:rPr>
          <w:b/>
          <w:bCs/>
        </w:rPr>
        <w:t>never</w:t>
      </w:r>
      <w:r w:rsidRPr="008A62AF">
        <w:t xml:space="preserve"> be given the impression</w:t>
      </w:r>
      <w:r w:rsidR="00F270EC" w:rsidRPr="008A62AF">
        <w:t xml:space="preserve"> that they are </w:t>
      </w:r>
      <w:r w:rsidR="00F06033" w:rsidRPr="008A62AF">
        <w:t>creating</w:t>
      </w:r>
      <w:r w:rsidR="00F270EC" w:rsidRPr="008A62AF">
        <w:t xml:space="preserve"> a problem by reporting abuse, sexual </w:t>
      </w:r>
      <w:r w:rsidR="00894AF7" w:rsidRPr="008A62AF">
        <w:t>violence,</w:t>
      </w:r>
      <w:r w:rsidR="00F270EC" w:rsidRPr="008A62AF">
        <w:t xml:space="preserve"> or sexual harassment. Nor should a victim ever be made to feel ashamed for making a report. </w:t>
      </w:r>
    </w:p>
    <w:p w14:paraId="62A87DDA" w14:textId="77777777" w:rsidR="005B2B63" w:rsidRPr="008A62AF" w:rsidRDefault="005B2B63" w:rsidP="005B2B63">
      <w:pPr>
        <w:pStyle w:val="Default"/>
        <w:spacing w:line="276" w:lineRule="auto"/>
        <w:ind w:left="720"/>
        <w:jc w:val="both"/>
      </w:pPr>
    </w:p>
    <w:p w14:paraId="62A87DDB" w14:textId="6BD53625" w:rsidR="00984FC1" w:rsidRPr="008A62AF" w:rsidRDefault="00DF2284" w:rsidP="00C31886">
      <w:pPr>
        <w:pStyle w:val="ListParagraph"/>
        <w:spacing w:after="0"/>
        <w:ind w:left="0" w:right="-23"/>
        <w:rPr>
          <w:rFonts w:ascii="Arial" w:hAnsi="Arial" w:cs="Arial"/>
          <w:sz w:val="24"/>
          <w:szCs w:val="24"/>
        </w:rPr>
      </w:pPr>
      <w:r w:rsidRPr="00DF2284">
        <w:rPr>
          <w:sz w:val="24"/>
          <w:szCs w:val="24"/>
        </w:rPr>
        <w:t>Shaftesbury Abbey Primary School</w:t>
      </w:r>
      <w:r w:rsidRPr="008A62AF">
        <w:rPr>
          <w:rFonts w:ascii="Arial" w:hAnsi="Arial" w:cs="Arial"/>
          <w:sz w:val="24"/>
          <w:szCs w:val="24"/>
        </w:rPr>
        <w:t xml:space="preserve"> </w:t>
      </w:r>
      <w:r w:rsidR="00984FC1" w:rsidRPr="008A62AF">
        <w:rPr>
          <w:rFonts w:ascii="Arial" w:hAnsi="Arial" w:cs="Arial"/>
          <w:sz w:val="24"/>
          <w:szCs w:val="24"/>
        </w:rPr>
        <w:t>is committed to safeguarding and promoting the welfare of children by:</w:t>
      </w:r>
    </w:p>
    <w:p w14:paraId="62A87DDC" w14:textId="400A2F84" w:rsidR="00984FC1" w:rsidRPr="008A62AF" w:rsidRDefault="00984FC1" w:rsidP="00C31886">
      <w:pPr>
        <w:pStyle w:val="Default"/>
        <w:numPr>
          <w:ilvl w:val="0"/>
          <w:numId w:val="3"/>
        </w:numPr>
        <w:spacing w:line="276" w:lineRule="auto"/>
      </w:pPr>
      <w:r w:rsidRPr="008A62AF">
        <w:t xml:space="preserve">The provision of a safe environment in which children and young people can </w:t>
      </w:r>
      <w:r w:rsidR="00AD3511" w:rsidRPr="008A62AF">
        <w:t>learn.</w:t>
      </w:r>
    </w:p>
    <w:p w14:paraId="62A87DDD" w14:textId="4F7AC60D" w:rsidR="002C5A12" w:rsidRPr="008A62AF" w:rsidRDefault="002C5A12" w:rsidP="002C5A12">
      <w:pPr>
        <w:pStyle w:val="Default"/>
        <w:numPr>
          <w:ilvl w:val="0"/>
          <w:numId w:val="3"/>
        </w:numPr>
        <w:spacing w:line="276" w:lineRule="auto"/>
      </w:pPr>
      <w:r w:rsidRPr="008A62AF">
        <w:t xml:space="preserve">Acting on concerns about a child’s welfare </w:t>
      </w:r>
      <w:r w:rsidR="00AD3511" w:rsidRPr="008A62AF">
        <w:t>immediately.</w:t>
      </w:r>
    </w:p>
    <w:p w14:paraId="62A87DDE" w14:textId="2C97B62B" w:rsidR="00984FC1" w:rsidRPr="008A62AF" w:rsidRDefault="00984FC1" w:rsidP="002C5A12">
      <w:pPr>
        <w:pStyle w:val="Default"/>
        <w:numPr>
          <w:ilvl w:val="0"/>
          <w:numId w:val="3"/>
        </w:numPr>
        <w:spacing w:line="276" w:lineRule="auto"/>
      </w:pPr>
      <w:r w:rsidRPr="008A62AF">
        <w:t xml:space="preserve">Fulfilling our </w:t>
      </w:r>
      <w:r w:rsidR="005B2B63" w:rsidRPr="008A62AF">
        <w:t>legal</w:t>
      </w:r>
      <w:r w:rsidRPr="008A62AF">
        <w:t xml:space="preserve"> responsibilities to identify children who may </w:t>
      </w:r>
      <w:r w:rsidR="00AD3511" w:rsidRPr="008A62AF">
        <w:t>need</w:t>
      </w:r>
      <w:r w:rsidRPr="008A62AF">
        <w:t xml:space="preserve"> </w:t>
      </w:r>
      <w:r w:rsidR="00ED3F3D" w:rsidRPr="008A62AF">
        <w:t xml:space="preserve">early </w:t>
      </w:r>
      <w:r w:rsidRPr="008A62AF">
        <w:t>help or who are suffering, or are likely to suffer, significant harm</w:t>
      </w:r>
      <w:r w:rsidR="001F0D1E" w:rsidRPr="008A62AF">
        <w:t>.</w:t>
      </w:r>
    </w:p>
    <w:p w14:paraId="62A87DDF" w14:textId="77777777" w:rsidR="000E39AE" w:rsidRPr="008A62AF" w:rsidRDefault="000E39AE" w:rsidP="002C5A12">
      <w:pPr>
        <w:pStyle w:val="ListParagraph"/>
        <w:ind w:left="-426" w:right="-23" w:firstLine="426"/>
        <w:rPr>
          <w:rFonts w:ascii="Arial" w:hAnsi="Arial" w:cs="Arial"/>
          <w:sz w:val="24"/>
          <w:szCs w:val="24"/>
        </w:rPr>
      </w:pPr>
    </w:p>
    <w:p w14:paraId="62A87DE0" w14:textId="38EE416C" w:rsidR="00291FF5" w:rsidRPr="008A62AF" w:rsidRDefault="00D264FE" w:rsidP="002C5A12">
      <w:pPr>
        <w:pStyle w:val="ListParagraph"/>
        <w:ind w:left="-426" w:right="-23" w:firstLine="426"/>
        <w:rPr>
          <w:rFonts w:ascii="Arial" w:hAnsi="Arial" w:cs="Arial"/>
          <w:sz w:val="24"/>
          <w:szCs w:val="24"/>
        </w:rPr>
      </w:pPr>
      <w:r w:rsidRPr="008A62AF">
        <w:rPr>
          <w:rFonts w:ascii="Arial" w:hAnsi="Arial" w:cs="Arial"/>
          <w:sz w:val="24"/>
          <w:szCs w:val="24"/>
        </w:rPr>
        <w:t xml:space="preserve">All action taken by </w:t>
      </w:r>
      <w:r w:rsidR="00DF2284" w:rsidRPr="00DF2284">
        <w:rPr>
          <w:sz w:val="24"/>
          <w:szCs w:val="24"/>
        </w:rPr>
        <w:t>Shaftesbury Abbey Primary School</w:t>
      </w:r>
      <w:r w:rsidR="00DF2284" w:rsidRPr="008A62AF">
        <w:rPr>
          <w:rFonts w:ascii="Arial" w:hAnsi="Arial" w:cs="Arial"/>
          <w:sz w:val="24"/>
          <w:szCs w:val="24"/>
        </w:rPr>
        <w:t xml:space="preserve"> </w:t>
      </w:r>
      <w:r w:rsidR="00291FF5" w:rsidRPr="008A62AF">
        <w:rPr>
          <w:rFonts w:ascii="Arial" w:hAnsi="Arial" w:cs="Arial"/>
          <w:sz w:val="24"/>
          <w:szCs w:val="24"/>
        </w:rPr>
        <w:t>will be in accordance with:</w:t>
      </w:r>
    </w:p>
    <w:p w14:paraId="62A87DE1" w14:textId="53785167" w:rsidR="00291FF5" w:rsidRPr="008A62AF" w:rsidRDefault="00D264FE" w:rsidP="00DC3426">
      <w:pPr>
        <w:pStyle w:val="Default"/>
        <w:numPr>
          <w:ilvl w:val="0"/>
          <w:numId w:val="11"/>
        </w:numPr>
        <w:spacing w:after="120" w:line="276" w:lineRule="auto"/>
      </w:pPr>
      <w:r w:rsidRPr="008A62AF">
        <w:rPr>
          <w:b/>
        </w:rPr>
        <w:t>Current legislation</w:t>
      </w:r>
      <w:r w:rsidR="00291FF5" w:rsidRPr="008A62AF">
        <w:rPr>
          <w:b/>
        </w:rPr>
        <w:t xml:space="preserve"> </w:t>
      </w:r>
      <w:r w:rsidR="00291FF5" w:rsidRPr="008A62AF">
        <w:t xml:space="preserve">(these are summarised within </w:t>
      </w:r>
      <w:hyperlink r:id="rId12" w:history="1">
        <w:r w:rsidR="00291FF5" w:rsidRPr="008A62AF">
          <w:rPr>
            <w:rStyle w:val="Hyperlink"/>
          </w:rPr>
          <w:t>Working Together to Safeguard Children: statutory framework)</w:t>
        </w:r>
      </w:hyperlink>
    </w:p>
    <w:p w14:paraId="62A87DE2" w14:textId="59A2AC71" w:rsidR="00D264FE" w:rsidRPr="008A62AF" w:rsidRDefault="00D264FE" w:rsidP="00DC3426">
      <w:pPr>
        <w:pStyle w:val="Default"/>
        <w:numPr>
          <w:ilvl w:val="0"/>
          <w:numId w:val="11"/>
        </w:numPr>
        <w:spacing w:after="120" w:line="276" w:lineRule="auto"/>
      </w:pPr>
      <w:r w:rsidRPr="008A62AF">
        <w:rPr>
          <w:b/>
        </w:rPr>
        <w:t>Statutory</w:t>
      </w:r>
      <w:r w:rsidR="00012443" w:rsidRPr="008A62AF">
        <w:rPr>
          <w:b/>
        </w:rPr>
        <w:t xml:space="preserve">, </w:t>
      </w:r>
      <w:r w:rsidR="0055456C" w:rsidRPr="008A62AF">
        <w:rPr>
          <w:b/>
        </w:rPr>
        <w:t>national,</w:t>
      </w:r>
      <w:r w:rsidR="00291FF5" w:rsidRPr="008A62AF">
        <w:rPr>
          <w:b/>
        </w:rPr>
        <w:t xml:space="preserve"> and local</w:t>
      </w:r>
      <w:r w:rsidRPr="008A62AF">
        <w:rPr>
          <w:b/>
        </w:rPr>
        <w:t xml:space="preserve"> guidance</w:t>
      </w:r>
      <w:r w:rsidR="00012443" w:rsidRPr="008A62AF">
        <w:rPr>
          <w:b/>
        </w:rPr>
        <w:t xml:space="preserve"> – this includes</w:t>
      </w:r>
      <w:r w:rsidRPr="008A62AF">
        <w:rPr>
          <w:b/>
        </w:rPr>
        <w:t>:</w:t>
      </w:r>
      <w:r w:rsidRPr="008A62AF">
        <w:t xml:space="preserve"> </w:t>
      </w:r>
    </w:p>
    <w:p w14:paraId="62A87DE3" w14:textId="60EA20AD" w:rsidR="00D264FE" w:rsidRPr="008A62AF" w:rsidRDefault="00DF2284" w:rsidP="00DC3426">
      <w:pPr>
        <w:pStyle w:val="Default"/>
        <w:numPr>
          <w:ilvl w:val="0"/>
          <w:numId w:val="10"/>
        </w:numPr>
        <w:spacing w:after="120" w:line="276" w:lineRule="auto"/>
        <w:ind w:left="1418"/>
      </w:pPr>
      <w:hyperlink r:id="rId13" w:history="1">
        <w:r w:rsidR="00D264FE" w:rsidRPr="008A62AF">
          <w:rPr>
            <w:rStyle w:val="Hyperlink"/>
            <w:b/>
          </w:rPr>
          <w:t>Working Together to Safeguard Children</w:t>
        </w:r>
        <w:r w:rsidR="00D264FE" w:rsidRPr="008A62AF">
          <w:rPr>
            <w:rStyle w:val="Hyperlink"/>
          </w:rPr>
          <w:t>,</w:t>
        </w:r>
      </w:hyperlink>
      <w:r w:rsidR="00D264FE" w:rsidRPr="008A62AF">
        <w:t xml:space="preserve"> which sets out the multiagency working arrangements to safeguard and promote the welfare of children and young people and protect them from harm; in </w:t>
      </w:r>
      <w:r w:rsidR="0055456C" w:rsidRPr="008A62AF">
        <w:t>addition,</w:t>
      </w:r>
      <w:r w:rsidR="00D264FE" w:rsidRPr="008A62AF">
        <w:t xml:space="preserve"> it sets out the statutory roles and responsibilities of schools</w:t>
      </w:r>
      <w:r w:rsidR="51034090" w:rsidRPr="008A62AF">
        <w:t xml:space="preserve">. </w:t>
      </w:r>
    </w:p>
    <w:p w14:paraId="62A87DE4" w14:textId="40958D51" w:rsidR="00D264FE" w:rsidRPr="008A62AF" w:rsidRDefault="00DF2284" w:rsidP="00DC3426">
      <w:pPr>
        <w:pStyle w:val="Default"/>
        <w:numPr>
          <w:ilvl w:val="0"/>
          <w:numId w:val="10"/>
        </w:numPr>
        <w:spacing w:after="120" w:line="276" w:lineRule="auto"/>
        <w:ind w:left="1418"/>
      </w:pPr>
      <w:hyperlink r:id="rId14" w:history="1">
        <w:r w:rsidR="00D85398" w:rsidRPr="008A62AF">
          <w:rPr>
            <w:rStyle w:val="Hyperlink"/>
            <w:b/>
            <w:bCs/>
          </w:rPr>
          <w:t xml:space="preserve">Keeping Children Safe in Education </w:t>
        </w:r>
      </w:hyperlink>
      <w:r w:rsidR="00D264FE" w:rsidRPr="008A62AF">
        <w:t xml:space="preserve"> is statutory guidance issued by the Department for Education which all schools and colleges must have regard to when carrying out their duties to safeguard and promote the welfare of children</w:t>
      </w:r>
      <w:r w:rsidR="00A77D50" w:rsidRPr="008A62AF">
        <w:t>.</w:t>
      </w:r>
    </w:p>
    <w:p w14:paraId="52FA3160" w14:textId="316E3359" w:rsidR="00572B82" w:rsidRPr="008A62AF" w:rsidRDefault="00A63879" w:rsidP="00DC3426">
      <w:pPr>
        <w:pStyle w:val="Default"/>
        <w:numPr>
          <w:ilvl w:val="0"/>
          <w:numId w:val="10"/>
        </w:numPr>
        <w:spacing w:after="120" w:line="276" w:lineRule="auto"/>
        <w:ind w:left="1418"/>
        <w:rPr>
          <w:highlight w:val="yellow"/>
        </w:rPr>
      </w:pPr>
      <w:r w:rsidRPr="008A62AF">
        <w:rPr>
          <w:b/>
          <w:highlight w:val="yellow"/>
        </w:rPr>
        <w:t xml:space="preserve">(DELETE IF NOT APPROPRIATE) </w:t>
      </w:r>
      <w:r w:rsidR="00572B82" w:rsidRPr="008A62AF">
        <w:rPr>
          <w:b/>
          <w:highlight w:val="yellow"/>
        </w:rPr>
        <w:t>E</w:t>
      </w:r>
      <w:r w:rsidR="001C7D37" w:rsidRPr="008A62AF">
        <w:rPr>
          <w:b/>
          <w:highlight w:val="yellow"/>
        </w:rPr>
        <w:t xml:space="preserve">arly Years Foundation </w:t>
      </w:r>
      <w:r w:rsidR="00F64856" w:rsidRPr="008A62AF">
        <w:rPr>
          <w:b/>
          <w:highlight w:val="yellow"/>
        </w:rPr>
        <w:t>Stage statutory</w:t>
      </w:r>
      <w:r w:rsidR="001C7D37" w:rsidRPr="008A62AF">
        <w:rPr>
          <w:b/>
          <w:highlight w:val="yellow"/>
        </w:rPr>
        <w:t xml:space="preserve"> </w:t>
      </w:r>
      <w:r w:rsidR="00F64856" w:rsidRPr="008A62AF">
        <w:rPr>
          <w:b/>
          <w:highlight w:val="yellow"/>
        </w:rPr>
        <w:t>f</w:t>
      </w:r>
      <w:r w:rsidR="002D48D0" w:rsidRPr="008A62AF">
        <w:rPr>
          <w:b/>
          <w:highlight w:val="yellow"/>
        </w:rPr>
        <w:t xml:space="preserve">ramework </w:t>
      </w:r>
      <w:r w:rsidR="001C7D37" w:rsidRPr="008A62AF">
        <w:rPr>
          <w:b/>
          <w:highlight w:val="yellow"/>
        </w:rPr>
        <w:t xml:space="preserve">(2021) </w:t>
      </w:r>
      <w:r w:rsidR="004037AF" w:rsidRPr="008A62AF">
        <w:rPr>
          <w:b/>
          <w:highlight w:val="yellow"/>
        </w:rPr>
        <w:t xml:space="preserve">is statutory guidance which sets </w:t>
      </w:r>
      <w:r w:rsidR="00B850A1" w:rsidRPr="008A62AF">
        <w:rPr>
          <w:b/>
          <w:highlight w:val="yellow"/>
        </w:rPr>
        <w:t>standards that school and childcare providers must meet for the learning, development, and care of children from birth to 5.</w:t>
      </w:r>
    </w:p>
    <w:p w14:paraId="62A87DE5" w14:textId="5DC07751" w:rsidR="00012443" w:rsidRPr="008A62AF" w:rsidRDefault="00012443" w:rsidP="00DC3426">
      <w:pPr>
        <w:pStyle w:val="Default"/>
        <w:numPr>
          <w:ilvl w:val="0"/>
          <w:numId w:val="10"/>
        </w:numPr>
        <w:spacing w:after="120" w:line="276" w:lineRule="auto"/>
      </w:pPr>
      <w:r w:rsidRPr="008A62AF">
        <w:rPr>
          <w:b/>
        </w:rPr>
        <w:t xml:space="preserve">Local Guidance from the Local Safeguarding Partnership: </w:t>
      </w:r>
      <w:r w:rsidRPr="008A62AF">
        <w:t xml:space="preserve">around particular safeguarding topics are available on the </w:t>
      </w:r>
      <w:hyperlink r:id="rId15" w:history="1">
        <w:r w:rsidR="00E40F39" w:rsidRPr="008A62AF">
          <w:rPr>
            <w:rStyle w:val="Hyperlink"/>
          </w:rPr>
          <w:t>Pan Dorset Safeguarding Children Partnership</w:t>
        </w:r>
      </w:hyperlink>
      <w:r w:rsidR="00E40F39" w:rsidRPr="008A62AF">
        <w:t xml:space="preserve"> website</w:t>
      </w:r>
      <w:r w:rsidRPr="008A62AF">
        <w:t xml:space="preserve">. </w:t>
      </w:r>
    </w:p>
    <w:p w14:paraId="26D1CD20" w14:textId="77777777" w:rsidR="00C93E7F" w:rsidRPr="008A62AF" w:rsidRDefault="004D4404" w:rsidP="00C93E7F">
      <w:pPr>
        <w:autoSpaceDE w:val="0"/>
        <w:autoSpaceDN w:val="0"/>
        <w:adjustRightInd w:val="0"/>
        <w:spacing w:after="0"/>
        <w:rPr>
          <w:rFonts w:ascii="Arial" w:hAnsi="Arial" w:cs="Arial"/>
          <w:b/>
          <w:bCs/>
          <w:color w:val="000000"/>
          <w:sz w:val="24"/>
          <w:szCs w:val="24"/>
        </w:rPr>
      </w:pPr>
      <w:r w:rsidRPr="008A62AF">
        <w:rPr>
          <w:rFonts w:ascii="Arial" w:hAnsi="Arial" w:cs="Arial"/>
          <w:b/>
          <w:bCs/>
          <w:color w:val="000000"/>
          <w:sz w:val="24"/>
          <w:szCs w:val="24"/>
        </w:rPr>
        <w:t>This policy should be read in conjunction with the following policies:</w:t>
      </w:r>
    </w:p>
    <w:p w14:paraId="62A87DEA" w14:textId="48D6D811" w:rsidR="004D4404" w:rsidRPr="008A62AF" w:rsidRDefault="004D4404" w:rsidP="00B577CD">
      <w:pPr>
        <w:pStyle w:val="ListParagraph"/>
        <w:numPr>
          <w:ilvl w:val="0"/>
          <w:numId w:val="7"/>
        </w:numPr>
        <w:autoSpaceDE w:val="0"/>
        <w:autoSpaceDN w:val="0"/>
        <w:adjustRightInd w:val="0"/>
        <w:spacing w:after="30"/>
        <w:rPr>
          <w:rFonts w:ascii="Arial" w:hAnsi="Arial" w:cs="Arial"/>
          <w:color w:val="000000"/>
          <w:sz w:val="24"/>
          <w:szCs w:val="24"/>
        </w:rPr>
      </w:pPr>
      <w:r w:rsidRPr="008A62AF">
        <w:rPr>
          <w:rFonts w:ascii="Arial" w:hAnsi="Arial" w:cs="Arial"/>
          <w:color w:val="000000"/>
          <w:sz w:val="24"/>
          <w:szCs w:val="24"/>
        </w:rPr>
        <w:t xml:space="preserve">Whistleblowing </w:t>
      </w:r>
    </w:p>
    <w:p w14:paraId="62A87DEB" w14:textId="4D1E361F" w:rsidR="004D4404" w:rsidRPr="008A62AF" w:rsidRDefault="004D4404" w:rsidP="00B577CD">
      <w:pPr>
        <w:pStyle w:val="ListParagraph"/>
        <w:numPr>
          <w:ilvl w:val="0"/>
          <w:numId w:val="7"/>
        </w:numPr>
        <w:autoSpaceDE w:val="0"/>
        <w:autoSpaceDN w:val="0"/>
        <w:adjustRightInd w:val="0"/>
        <w:spacing w:after="30"/>
        <w:rPr>
          <w:rFonts w:ascii="Arial" w:hAnsi="Arial" w:cs="Arial"/>
          <w:color w:val="000000"/>
          <w:sz w:val="24"/>
          <w:szCs w:val="24"/>
        </w:rPr>
      </w:pPr>
      <w:r w:rsidRPr="008A62AF">
        <w:rPr>
          <w:rFonts w:ascii="Arial" w:hAnsi="Arial" w:cs="Arial"/>
          <w:color w:val="000000"/>
          <w:sz w:val="24"/>
          <w:szCs w:val="24"/>
        </w:rPr>
        <w:t xml:space="preserve">Code of Conduct for Staff </w:t>
      </w:r>
    </w:p>
    <w:p w14:paraId="62A87DED" w14:textId="5E76B6C2" w:rsidR="004D4404" w:rsidRPr="008A62AF" w:rsidRDefault="004D4404" w:rsidP="000D2293">
      <w:pPr>
        <w:pStyle w:val="Default"/>
        <w:numPr>
          <w:ilvl w:val="0"/>
          <w:numId w:val="7"/>
        </w:numPr>
        <w:spacing w:after="30"/>
      </w:pPr>
      <w:r w:rsidRPr="008A62AF">
        <w:t>Behaviour</w:t>
      </w:r>
      <w:r w:rsidR="00ED3F3D" w:rsidRPr="008A62AF">
        <w:t xml:space="preserve"> Policy </w:t>
      </w:r>
    </w:p>
    <w:p w14:paraId="62A87DEE" w14:textId="77777777" w:rsidR="004D4404" w:rsidRPr="008A62AF" w:rsidRDefault="004D4404" w:rsidP="00B577CD">
      <w:pPr>
        <w:pStyle w:val="ListParagraph"/>
        <w:numPr>
          <w:ilvl w:val="0"/>
          <w:numId w:val="7"/>
        </w:numPr>
        <w:autoSpaceDE w:val="0"/>
        <w:autoSpaceDN w:val="0"/>
        <w:adjustRightInd w:val="0"/>
        <w:spacing w:after="30"/>
        <w:rPr>
          <w:rFonts w:ascii="Arial" w:hAnsi="Arial" w:cs="Arial"/>
          <w:color w:val="000000"/>
          <w:sz w:val="24"/>
          <w:szCs w:val="24"/>
        </w:rPr>
      </w:pPr>
      <w:r w:rsidRPr="008A62AF">
        <w:rPr>
          <w:rFonts w:ascii="Arial" w:hAnsi="Arial" w:cs="Arial"/>
          <w:color w:val="000000"/>
          <w:sz w:val="24"/>
          <w:szCs w:val="24"/>
        </w:rPr>
        <w:t xml:space="preserve">E-Safety </w:t>
      </w:r>
    </w:p>
    <w:p w14:paraId="62A87DF1" w14:textId="77777777" w:rsidR="004D4404" w:rsidRPr="008A62AF" w:rsidRDefault="004D4404" w:rsidP="00B577CD">
      <w:pPr>
        <w:pStyle w:val="ListParagraph"/>
        <w:numPr>
          <w:ilvl w:val="0"/>
          <w:numId w:val="7"/>
        </w:numPr>
        <w:autoSpaceDE w:val="0"/>
        <w:autoSpaceDN w:val="0"/>
        <w:adjustRightInd w:val="0"/>
        <w:spacing w:after="30"/>
        <w:rPr>
          <w:rFonts w:ascii="Arial" w:hAnsi="Arial" w:cs="Arial"/>
          <w:color w:val="000000"/>
          <w:sz w:val="24"/>
          <w:szCs w:val="24"/>
        </w:rPr>
      </w:pPr>
      <w:r w:rsidRPr="008A62AF">
        <w:rPr>
          <w:rFonts w:ascii="Arial" w:hAnsi="Arial" w:cs="Arial"/>
          <w:color w:val="000000"/>
          <w:sz w:val="24"/>
          <w:szCs w:val="24"/>
        </w:rPr>
        <w:t>Attendance</w:t>
      </w:r>
      <w:r w:rsidR="00A05640" w:rsidRPr="008A62AF">
        <w:rPr>
          <w:rFonts w:ascii="Arial" w:hAnsi="Arial" w:cs="Arial"/>
          <w:color w:val="000000"/>
          <w:sz w:val="24"/>
          <w:szCs w:val="24"/>
        </w:rPr>
        <w:t xml:space="preserve"> </w:t>
      </w:r>
      <w:r w:rsidR="000C7CD1" w:rsidRPr="008A62AF">
        <w:rPr>
          <w:rFonts w:ascii="Arial" w:hAnsi="Arial" w:cs="Arial"/>
          <w:color w:val="000000"/>
          <w:sz w:val="24"/>
          <w:szCs w:val="24"/>
        </w:rPr>
        <w:t>(</w:t>
      </w:r>
      <w:r w:rsidR="00A05640" w:rsidRPr="008A62AF">
        <w:rPr>
          <w:rFonts w:ascii="Arial" w:hAnsi="Arial" w:cs="Arial"/>
          <w:color w:val="000000"/>
          <w:sz w:val="24"/>
          <w:szCs w:val="24"/>
        </w:rPr>
        <w:t>including the safeguarding response to children who go missing</w:t>
      </w:r>
      <w:r w:rsidR="000C7CD1" w:rsidRPr="008A62AF">
        <w:rPr>
          <w:rFonts w:ascii="Arial" w:hAnsi="Arial" w:cs="Arial"/>
          <w:color w:val="000000"/>
          <w:sz w:val="24"/>
          <w:szCs w:val="24"/>
        </w:rPr>
        <w:t xml:space="preserve"> from education)</w:t>
      </w:r>
    </w:p>
    <w:p w14:paraId="62A87DF2" w14:textId="667782E8" w:rsidR="009B7EBE" w:rsidRPr="008A62AF" w:rsidRDefault="009B7EBE" w:rsidP="00B577CD">
      <w:pPr>
        <w:pStyle w:val="ListParagraph"/>
        <w:numPr>
          <w:ilvl w:val="0"/>
          <w:numId w:val="7"/>
        </w:numPr>
        <w:autoSpaceDE w:val="0"/>
        <w:autoSpaceDN w:val="0"/>
        <w:adjustRightInd w:val="0"/>
        <w:spacing w:after="30"/>
        <w:rPr>
          <w:rFonts w:ascii="Arial" w:hAnsi="Arial" w:cs="Arial"/>
          <w:color w:val="000000"/>
          <w:sz w:val="24"/>
          <w:szCs w:val="24"/>
        </w:rPr>
      </w:pPr>
      <w:r w:rsidRPr="008A62AF">
        <w:rPr>
          <w:rFonts w:ascii="Arial" w:hAnsi="Arial" w:cs="Arial"/>
          <w:color w:val="000000"/>
          <w:sz w:val="24"/>
          <w:szCs w:val="24"/>
        </w:rPr>
        <w:t>Health and Safety</w:t>
      </w:r>
    </w:p>
    <w:p w14:paraId="768970ED" w14:textId="62ED9A29" w:rsidR="00DC521E" w:rsidRPr="008A62AF" w:rsidRDefault="00DC521E" w:rsidP="00DC521E">
      <w:pPr>
        <w:pStyle w:val="Default"/>
        <w:spacing w:line="276" w:lineRule="auto"/>
        <w:ind w:left="360"/>
        <w:rPr>
          <w:b/>
          <w:bCs/>
        </w:rPr>
      </w:pPr>
      <w:r w:rsidRPr="008A62AF">
        <w:rPr>
          <w:bCs/>
        </w:rPr>
        <w:t xml:space="preserve">Head </w:t>
      </w:r>
      <w:r w:rsidR="00135AF9" w:rsidRPr="008A62AF">
        <w:rPr>
          <w:bCs/>
        </w:rPr>
        <w:t>T</w:t>
      </w:r>
      <w:r w:rsidRPr="008A62AF">
        <w:rPr>
          <w:bCs/>
        </w:rPr>
        <w:t>eachers/</w:t>
      </w:r>
      <w:r w:rsidR="00135AF9" w:rsidRPr="008A62AF">
        <w:rPr>
          <w:bCs/>
        </w:rPr>
        <w:t>P</w:t>
      </w:r>
      <w:r w:rsidRPr="008A62AF">
        <w:rPr>
          <w:bCs/>
        </w:rPr>
        <w:t>rincipals should ensure that the above policies and procedures, adopted by governing bodies and proprietors, are accessible, understood and followed by all staff.</w:t>
      </w:r>
    </w:p>
    <w:p w14:paraId="62A87DF4" w14:textId="77777777" w:rsidR="007C262E" w:rsidRPr="008A62AF" w:rsidRDefault="007C262E" w:rsidP="00DC3426">
      <w:pPr>
        <w:pStyle w:val="Heading1"/>
        <w:numPr>
          <w:ilvl w:val="1"/>
          <w:numId w:val="26"/>
        </w:numPr>
        <w:ind w:left="0"/>
        <w:rPr>
          <w:rFonts w:ascii="Arial" w:hAnsi="Arial" w:cs="Arial"/>
          <w:sz w:val="24"/>
          <w:szCs w:val="24"/>
        </w:rPr>
      </w:pPr>
      <w:bookmarkStart w:id="14" w:name="_Equalities_Statement"/>
      <w:bookmarkEnd w:id="14"/>
      <w:r w:rsidRPr="008A62AF">
        <w:rPr>
          <w:rFonts w:ascii="Arial" w:hAnsi="Arial" w:cs="Arial"/>
          <w:sz w:val="24"/>
          <w:szCs w:val="24"/>
        </w:rPr>
        <w:t>Equalities Statement</w:t>
      </w:r>
    </w:p>
    <w:p w14:paraId="3D913A5B" w14:textId="3A25FB3A" w:rsidR="00D76AAF" w:rsidRPr="008A62AF" w:rsidRDefault="007C262E" w:rsidP="002C5A12">
      <w:pPr>
        <w:pStyle w:val="Default"/>
        <w:spacing w:line="276" w:lineRule="auto"/>
      </w:pPr>
      <w:r w:rsidRPr="008A62AF">
        <w:t xml:space="preserve">With regards to safeguarding we will consider our duties under the </w:t>
      </w:r>
      <w:hyperlink r:id="rId16" w:history="1">
        <w:r w:rsidRPr="008A62AF">
          <w:rPr>
            <w:rStyle w:val="Hyperlink"/>
          </w:rPr>
          <w:t>Equality Act 2010</w:t>
        </w:r>
      </w:hyperlink>
      <w:r w:rsidRPr="008A62AF">
        <w:t xml:space="preserve"> </w:t>
      </w:r>
      <w:r w:rsidR="00410530" w:rsidRPr="008A62AF">
        <w:t>and our general and specific duties under the</w:t>
      </w:r>
      <w:r w:rsidRPr="008A62AF">
        <w:t xml:space="preserve"> </w:t>
      </w:r>
      <w:hyperlink r:id="rId17" w:history="1">
        <w:r w:rsidRPr="008A62AF">
          <w:rPr>
            <w:rStyle w:val="Hyperlink"/>
          </w:rPr>
          <w:t>Public Sector Equality Duty</w:t>
        </w:r>
      </w:hyperlink>
      <w:r w:rsidRPr="008A62AF">
        <w:t xml:space="preserve">. </w:t>
      </w:r>
      <w:r w:rsidR="00410530" w:rsidRPr="008A62AF">
        <w:t xml:space="preserve">General duties include: </w:t>
      </w:r>
    </w:p>
    <w:p w14:paraId="62A87DF7" w14:textId="13F5FE93" w:rsidR="00410530" w:rsidRPr="008A62AF" w:rsidRDefault="00410530" w:rsidP="00DC3426">
      <w:pPr>
        <w:pStyle w:val="Default"/>
        <w:numPr>
          <w:ilvl w:val="0"/>
          <w:numId w:val="35"/>
        </w:numPr>
        <w:spacing w:line="276" w:lineRule="auto"/>
      </w:pPr>
      <w:r w:rsidRPr="008A62AF">
        <w:t xml:space="preserve">Eliminate discrimination, harassment, </w:t>
      </w:r>
      <w:r w:rsidR="00986307" w:rsidRPr="008A62AF">
        <w:t>victimisation,</w:t>
      </w:r>
      <w:r w:rsidRPr="008A62AF">
        <w:t xml:space="preserve"> and other conduct that is prohibited by the Equality Act 2010. </w:t>
      </w:r>
    </w:p>
    <w:p w14:paraId="62A87DF8" w14:textId="6AD29338" w:rsidR="00410530" w:rsidRPr="008A62AF" w:rsidRDefault="00410530" w:rsidP="00DC3426">
      <w:pPr>
        <w:pStyle w:val="Default"/>
        <w:numPr>
          <w:ilvl w:val="0"/>
          <w:numId w:val="35"/>
        </w:numPr>
        <w:spacing w:line="276" w:lineRule="auto"/>
      </w:pPr>
      <w:r w:rsidRPr="008A62AF">
        <w:t xml:space="preserve">Advance equality of opportunity between people who share a protected characteristic and people who do not share it. </w:t>
      </w:r>
    </w:p>
    <w:p w14:paraId="62A87DF9" w14:textId="1C6F44B3" w:rsidR="00410530" w:rsidRPr="008A62AF" w:rsidRDefault="00410530" w:rsidP="00DC3426">
      <w:pPr>
        <w:pStyle w:val="Default"/>
        <w:numPr>
          <w:ilvl w:val="0"/>
          <w:numId w:val="35"/>
        </w:numPr>
        <w:spacing w:line="276" w:lineRule="auto"/>
      </w:pPr>
      <w:r w:rsidRPr="008A62AF">
        <w:t>Foster good relations across all protected characteristics between people who share a protected characteristic and people who do not share it.</w:t>
      </w:r>
    </w:p>
    <w:p w14:paraId="62A87DFA" w14:textId="77777777" w:rsidR="000C7CD1" w:rsidRPr="008A62AF" w:rsidRDefault="000C7CD1" w:rsidP="002C5A12">
      <w:pPr>
        <w:pStyle w:val="Default"/>
        <w:spacing w:line="276" w:lineRule="auto"/>
        <w:rPr>
          <w:highlight w:val="green"/>
        </w:rPr>
      </w:pPr>
    </w:p>
    <w:p w14:paraId="62A87DFB" w14:textId="160CD719" w:rsidR="00410530" w:rsidRPr="008A62AF" w:rsidRDefault="00410530" w:rsidP="002C5A12">
      <w:pPr>
        <w:pStyle w:val="Default"/>
        <w:spacing w:line="276" w:lineRule="auto"/>
      </w:pPr>
      <w:r w:rsidRPr="008A62AF">
        <w:t xml:space="preserve">Details of our specific duties are published under </w:t>
      </w:r>
      <w:r w:rsidR="00DF2284" w:rsidRPr="00DF2284">
        <w:rPr>
          <w:color w:val="auto"/>
        </w:rPr>
        <w:t>Shaftesbury Abbey Primary School</w:t>
      </w:r>
      <w:r w:rsidRPr="008A62AF">
        <w:t xml:space="preserve">’s equality statement and measurable objectives. These are </w:t>
      </w:r>
      <w:r w:rsidR="00ED3F3D" w:rsidRPr="008A62AF">
        <w:t xml:space="preserve">available </w:t>
      </w:r>
      <w:r w:rsidRPr="008A62AF">
        <w:t>on our website</w:t>
      </w:r>
      <w:r w:rsidR="00DF2284">
        <w:t>.</w:t>
      </w:r>
      <w:r w:rsidRPr="008A62AF">
        <w:t xml:space="preserve"> </w:t>
      </w:r>
    </w:p>
    <w:p w14:paraId="62A87DFC" w14:textId="77777777" w:rsidR="00410530" w:rsidRPr="008A62AF" w:rsidRDefault="00410530" w:rsidP="002C5A12">
      <w:pPr>
        <w:pStyle w:val="Default"/>
        <w:spacing w:line="276" w:lineRule="auto"/>
        <w:rPr>
          <w:highlight w:val="green"/>
        </w:rPr>
      </w:pPr>
    </w:p>
    <w:p w14:paraId="62A87DFF" w14:textId="77571243" w:rsidR="00697EEF" w:rsidRPr="008A62AF" w:rsidRDefault="00697EEF" w:rsidP="00697EEF">
      <w:pPr>
        <w:autoSpaceDE w:val="0"/>
        <w:autoSpaceDN w:val="0"/>
        <w:adjustRightInd w:val="0"/>
        <w:spacing w:after="0"/>
        <w:rPr>
          <w:rFonts w:ascii="Arial" w:hAnsi="Arial" w:cs="Arial"/>
          <w:b/>
          <w:sz w:val="24"/>
          <w:szCs w:val="24"/>
        </w:rPr>
      </w:pPr>
      <w:r w:rsidRPr="008A62AF">
        <w:rPr>
          <w:rFonts w:ascii="Arial" w:hAnsi="Arial" w:cs="Arial"/>
          <w:sz w:val="24"/>
          <w:szCs w:val="24"/>
        </w:rPr>
        <w:t>Staff are aware of the additional barriers to recognising abuse and neglect in children with Special Educational Needs and Disabilities (SEND)</w:t>
      </w:r>
      <w:r w:rsidR="00D76AAF" w:rsidRPr="008A62AF">
        <w:rPr>
          <w:rFonts w:ascii="Arial" w:hAnsi="Arial" w:cs="Arial"/>
          <w:sz w:val="24"/>
          <w:szCs w:val="24"/>
        </w:rPr>
        <w:t xml:space="preserve">. This will be in line with our </w:t>
      </w:r>
      <w:r w:rsidR="00D1279E" w:rsidRPr="008A62AF">
        <w:rPr>
          <w:rFonts w:ascii="Arial" w:hAnsi="Arial" w:cs="Arial"/>
          <w:sz w:val="24"/>
          <w:szCs w:val="24"/>
        </w:rPr>
        <w:t>Special Educational Needs and Disability</w:t>
      </w:r>
      <w:r w:rsidR="00DF2284">
        <w:rPr>
          <w:rFonts w:ascii="Arial" w:hAnsi="Arial" w:cs="Arial"/>
          <w:sz w:val="24"/>
          <w:szCs w:val="24"/>
        </w:rPr>
        <w:t xml:space="preserve"> Policy</w:t>
      </w:r>
      <w:r w:rsidR="00282643" w:rsidRPr="008A62AF">
        <w:rPr>
          <w:rFonts w:ascii="Arial" w:hAnsi="Arial" w:cs="Arial"/>
          <w:b/>
          <w:bCs/>
          <w:sz w:val="24"/>
          <w:szCs w:val="24"/>
        </w:rPr>
        <w:t xml:space="preserve">. </w:t>
      </w:r>
    </w:p>
    <w:p w14:paraId="5D353506" w14:textId="77777777" w:rsidR="00F6260D" w:rsidRPr="008A62AF" w:rsidRDefault="00F6260D" w:rsidP="00697EEF">
      <w:pPr>
        <w:autoSpaceDE w:val="0"/>
        <w:autoSpaceDN w:val="0"/>
        <w:adjustRightInd w:val="0"/>
        <w:spacing w:after="0"/>
        <w:rPr>
          <w:rFonts w:ascii="Arial" w:hAnsi="Arial" w:cs="Arial"/>
          <w:sz w:val="24"/>
          <w:szCs w:val="24"/>
        </w:rPr>
      </w:pPr>
    </w:p>
    <w:p w14:paraId="7DA75523" w14:textId="603B68D4" w:rsidR="00F6260D" w:rsidRPr="008A62AF" w:rsidRDefault="00DF2284" w:rsidP="00697EEF">
      <w:pPr>
        <w:autoSpaceDE w:val="0"/>
        <w:autoSpaceDN w:val="0"/>
        <w:adjustRightInd w:val="0"/>
        <w:spacing w:after="0"/>
        <w:rPr>
          <w:rFonts w:ascii="Arial" w:hAnsi="Arial" w:cs="Arial"/>
          <w:sz w:val="24"/>
          <w:szCs w:val="24"/>
        </w:rPr>
      </w:pPr>
      <w:r w:rsidRPr="00DF2284">
        <w:rPr>
          <w:rFonts w:ascii="Arial" w:hAnsi="Arial" w:cs="Arial"/>
          <w:sz w:val="24"/>
          <w:szCs w:val="24"/>
        </w:rPr>
        <w:t>Shaftesbury Abbey Primary School</w:t>
      </w:r>
      <w:r w:rsidRPr="008A62AF">
        <w:rPr>
          <w:rFonts w:ascii="Arial" w:hAnsi="Arial" w:cs="Arial"/>
          <w:sz w:val="24"/>
          <w:szCs w:val="24"/>
        </w:rPr>
        <w:t xml:space="preserve"> </w:t>
      </w:r>
      <w:r w:rsidR="00562795" w:rsidRPr="008A62AF">
        <w:rPr>
          <w:rFonts w:ascii="Arial" w:hAnsi="Arial" w:cs="Arial"/>
          <w:sz w:val="24"/>
          <w:szCs w:val="24"/>
        </w:rPr>
        <w:t>also adheres to the princip</w:t>
      </w:r>
      <w:r w:rsidR="00536507" w:rsidRPr="008A62AF">
        <w:rPr>
          <w:rFonts w:ascii="Arial" w:hAnsi="Arial" w:cs="Arial"/>
          <w:sz w:val="24"/>
          <w:szCs w:val="24"/>
        </w:rPr>
        <w:t>le</w:t>
      </w:r>
      <w:r w:rsidR="00562795" w:rsidRPr="008A62AF">
        <w:rPr>
          <w:rFonts w:ascii="Arial" w:hAnsi="Arial" w:cs="Arial"/>
          <w:sz w:val="24"/>
          <w:szCs w:val="24"/>
        </w:rPr>
        <w:t>s</w:t>
      </w:r>
      <w:r w:rsidR="00405807" w:rsidRPr="008A62AF">
        <w:rPr>
          <w:rFonts w:ascii="Arial" w:hAnsi="Arial" w:cs="Arial"/>
          <w:sz w:val="24"/>
          <w:szCs w:val="24"/>
        </w:rPr>
        <w:t xml:space="preserve"> of and </w:t>
      </w:r>
      <w:r w:rsidR="001E2E1D" w:rsidRPr="008A62AF">
        <w:rPr>
          <w:rFonts w:ascii="Arial" w:hAnsi="Arial" w:cs="Arial"/>
          <w:sz w:val="24"/>
          <w:szCs w:val="24"/>
        </w:rPr>
        <w:t>promotes anti-oppressive practice in line</w:t>
      </w:r>
      <w:r w:rsidR="00562795" w:rsidRPr="008A62AF">
        <w:rPr>
          <w:rFonts w:ascii="Arial" w:hAnsi="Arial" w:cs="Arial"/>
          <w:sz w:val="24"/>
          <w:szCs w:val="24"/>
        </w:rPr>
        <w:t xml:space="preserve"> </w:t>
      </w:r>
      <w:r w:rsidR="00536507" w:rsidRPr="008A62AF">
        <w:rPr>
          <w:rFonts w:ascii="Arial" w:hAnsi="Arial" w:cs="Arial"/>
          <w:sz w:val="24"/>
          <w:szCs w:val="24"/>
        </w:rPr>
        <w:t>with</w:t>
      </w:r>
      <w:r w:rsidR="00562795" w:rsidRPr="008A62AF">
        <w:rPr>
          <w:rFonts w:ascii="Arial" w:hAnsi="Arial" w:cs="Arial"/>
          <w:sz w:val="24"/>
          <w:szCs w:val="24"/>
        </w:rPr>
        <w:t xml:space="preserve"> the </w:t>
      </w:r>
      <w:hyperlink r:id="rId18" w:anchor=":~:text=The%20United%20Nations%20Convention%20on%20the%20Rights%20of,in%20history.%20What%20makes%20the%20UNCRC%20so%20special%3F" w:history="1">
        <w:r w:rsidR="00562795" w:rsidRPr="008A62AF">
          <w:rPr>
            <w:rStyle w:val="Hyperlink"/>
            <w:rFonts w:ascii="Arial" w:hAnsi="Arial" w:cs="Arial"/>
            <w:sz w:val="24"/>
            <w:szCs w:val="24"/>
          </w:rPr>
          <w:t>U</w:t>
        </w:r>
        <w:r w:rsidR="007F4E7C" w:rsidRPr="008A62AF">
          <w:rPr>
            <w:rStyle w:val="Hyperlink"/>
            <w:rFonts w:ascii="Arial" w:hAnsi="Arial" w:cs="Arial"/>
            <w:sz w:val="24"/>
            <w:szCs w:val="24"/>
          </w:rPr>
          <w:t xml:space="preserve">nited </w:t>
        </w:r>
        <w:r w:rsidR="00562795" w:rsidRPr="008A62AF">
          <w:rPr>
            <w:rStyle w:val="Hyperlink"/>
            <w:rFonts w:ascii="Arial" w:hAnsi="Arial" w:cs="Arial"/>
            <w:sz w:val="24"/>
            <w:szCs w:val="24"/>
          </w:rPr>
          <w:t>N</w:t>
        </w:r>
        <w:r w:rsidR="007F4E7C" w:rsidRPr="008A62AF">
          <w:rPr>
            <w:rStyle w:val="Hyperlink"/>
            <w:rFonts w:ascii="Arial" w:hAnsi="Arial" w:cs="Arial"/>
            <w:sz w:val="24"/>
            <w:szCs w:val="24"/>
          </w:rPr>
          <w:t>ations</w:t>
        </w:r>
        <w:r w:rsidR="00562795" w:rsidRPr="008A62AF">
          <w:rPr>
            <w:rStyle w:val="Hyperlink"/>
            <w:rFonts w:ascii="Arial" w:hAnsi="Arial" w:cs="Arial"/>
            <w:sz w:val="24"/>
            <w:szCs w:val="24"/>
          </w:rPr>
          <w:t xml:space="preserve"> Convention of the Rights of the Child</w:t>
        </w:r>
      </w:hyperlink>
      <w:r w:rsidR="00562795" w:rsidRPr="008A62AF">
        <w:rPr>
          <w:rFonts w:ascii="Arial" w:hAnsi="Arial" w:cs="Arial"/>
          <w:sz w:val="24"/>
          <w:szCs w:val="24"/>
        </w:rPr>
        <w:t xml:space="preserve"> and the </w:t>
      </w:r>
      <w:hyperlink r:id="rId19" w:history="1">
        <w:r w:rsidR="00562795" w:rsidRPr="008A62AF">
          <w:rPr>
            <w:rStyle w:val="Hyperlink"/>
            <w:rFonts w:ascii="Arial" w:hAnsi="Arial" w:cs="Arial"/>
            <w:sz w:val="24"/>
            <w:szCs w:val="24"/>
          </w:rPr>
          <w:t>Human Rights Act 1998</w:t>
        </w:r>
      </w:hyperlink>
      <w:r w:rsidR="00562795" w:rsidRPr="008A62AF">
        <w:rPr>
          <w:rFonts w:ascii="Arial" w:hAnsi="Arial" w:cs="Arial"/>
          <w:sz w:val="24"/>
          <w:szCs w:val="24"/>
        </w:rPr>
        <w:t xml:space="preserve">. </w:t>
      </w:r>
    </w:p>
    <w:p w14:paraId="62A87E00" w14:textId="77777777" w:rsidR="00B24F84" w:rsidRPr="008A62AF" w:rsidRDefault="007C262E" w:rsidP="00DC3426">
      <w:pPr>
        <w:pStyle w:val="Heading1"/>
        <w:numPr>
          <w:ilvl w:val="1"/>
          <w:numId w:val="26"/>
        </w:numPr>
        <w:ind w:left="0"/>
        <w:rPr>
          <w:rFonts w:ascii="Arial" w:hAnsi="Arial" w:cs="Arial"/>
          <w:sz w:val="24"/>
          <w:szCs w:val="24"/>
        </w:rPr>
      </w:pPr>
      <w:bookmarkStart w:id="15" w:name="_Overall_Aims"/>
      <w:bookmarkEnd w:id="15"/>
      <w:r w:rsidRPr="008A62AF">
        <w:rPr>
          <w:rFonts w:ascii="Arial" w:hAnsi="Arial" w:cs="Arial"/>
          <w:sz w:val="24"/>
          <w:szCs w:val="24"/>
        </w:rPr>
        <w:t>O</w:t>
      </w:r>
      <w:r w:rsidR="00C910AC" w:rsidRPr="008A62AF">
        <w:rPr>
          <w:rFonts w:ascii="Arial" w:hAnsi="Arial" w:cs="Arial"/>
          <w:sz w:val="24"/>
          <w:szCs w:val="24"/>
        </w:rPr>
        <w:t>verall Aims</w:t>
      </w:r>
    </w:p>
    <w:p w14:paraId="62A87E03" w14:textId="758BEFB6" w:rsidR="007E54F0" w:rsidRPr="008A62AF" w:rsidRDefault="00C910AC" w:rsidP="00B154B6">
      <w:pPr>
        <w:autoSpaceDE w:val="0"/>
        <w:autoSpaceDN w:val="0"/>
        <w:adjustRightInd w:val="0"/>
        <w:spacing w:after="0"/>
        <w:rPr>
          <w:rFonts w:ascii="Arial" w:hAnsi="Arial" w:cs="Arial"/>
          <w:sz w:val="24"/>
          <w:szCs w:val="24"/>
        </w:rPr>
      </w:pPr>
      <w:r w:rsidRPr="008A62AF">
        <w:rPr>
          <w:rFonts w:ascii="Arial" w:hAnsi="Arial" w:cs="Arial"/>
          <w:sz w:val="24"/>
          <w:szCs w:val="24"/>
        </w:rPr>
        <w:t>This policy will contribute to</w:t>
      </w:r>
      <w:r w:rsidR="004B3E61" w:rsidRPr="008A62AF">
        <w:rPr>
          <w:rFonts w:ascii="Arial" w:hAnsi="Arial" w:cs="Arial"/>
          <w:sz w:val="24"/>
          <w:szCs w:val="24"/>
        </w:rPr>
        <w:t xml:space="preserve"> the </w:t>
      </w:r>
      <w:r w:rsidRPr="008A62AF">
        <w:rPr>
          <w:rFonts w:ascii="Arial" w:hAnsi="Arial" w:cs="Arial"/>
          <w:sz w:val="24"/>
          <w:szCs w:val="24"/>
        </w:rPr>
        <w:t xml:space="preserve">safeguarding </w:t>
      </w:r>
      <w:r w:rsidR="004B3E61" w:rsidRPr="008A62AF">
        <w:rPr>
          <w:rFonts w:ascii="Arial" w:hAnsi="Arial" w:cs="Arial"/>
          <w:sz w:val="24"/>
          <w:szCs w:val="24"/>
        </w:rPr>
        <w:t>of</w:t>
      </w:r>
      <w:r w:rsidR="00BB49DE" w:rsidRPr="008A62AF">
        <w:rPr>
          <w:rFonts w:ascii="Arial" w:hAnsi="Arial" w:cs="Arial"/>
          <w:sz w:val="24"/>
          <w:szCs w:val="24"/>
        </w:rPr>
        <w:t xml:space="preserve"> children</w:t>
      </w:r>
      <w:r w:rsidR="00410530" w:rsidRPr="008A62AF">
        <w:rPr>
          <w:rFonts w:ascii="Arial" w:hAnsi="Arial" w:cs="Arial"/>
          <w:sz w:val="24"/>
          <w:szCs w:val="24"/>
        </w:rPr>
        <w:t xml:space="preserve"> at</w:t>
      </w:r>
      <w:r w:rsidRPr="008A62AF">
        <w:rPr>
          <w:rFonts w:ascii="Arial" w:hAnsi="Arial" w:cs="Arial"/>
          <w:sz w:val="24"/>
          <w:szCs w:val="24"/>
        </w:rPr>
        <w:t xml:space="preserve"> </w:t>
      </w:r>
      <w:r w:rsidR="00DF2284" w:rsidRPr="00DF2284">
        <w:rPr>
          <w:rFonts w:ascii="Arial" w:hAnsi="Arial" w:cs="Arial"/>
          <w:sz w:val="24"/>
          <w:szCs w:val="24"/>
        </w:rPr>
        <w:t>Shaftesbury Abbey Primary</w:t>
      </w:r>
      <w:r w:rsidR="00DF2284" w:rsidRPr="00DF2284">
        <w:rPr>
          <w:sz w:val="24"/>
          <w:szCs w:val="24"/>
        </w:rPr>
        <w:t xml:space="preserve"> </w:t>
      </w:r>
      <w:r w:rsidR="00DF2284" w:rsidRPr="00DF2284">
        <w:rPr>
          <w:rFonts w:ascii="Arial" w:hAnsi="Arial" w:cs="Arial"/>
          <w:sz w:val="24"/>
          <w:szCs w:val="24"/>
        </w:rPr>
        <w:t>School</w:t>
      </w:r>
      <w:r w:rsidR="00DF2284" w:rsidRPr="008A62AF">
        <w:rPr>
          <w:rFonts w:ascii="Arial" w:hAnsi="Arial" w:cs="Arial"/>
          <w:sz w:val="24"/>
          <w:szCs w:val="24"/>
        </w:rPr>
        <w:t xml:space="preserve"> </w:t>
      </w:r>
      <w:r w:rsidRPr="008A62AF">
        <w:rPr>
          <w:rFonts w:ascii="Arial" w:hAnsi="Arial" w:cs="Arial"/>
          <w:sz w:val="24"/>
          <w:szCs w:val="24"/>
        </w:rPr>
        <w:t>by:</w:t>
      </w:r>
    </w:p>
    <w:p w14:paraId="62A87E04" w14:textId="6B71BA3B" w:rsidR="00C910AC" w:rsidRPr="008A62AF" w:rsidRDefault="00C910AC" w:rsidP="00BB49DE">
      <w:pPr>
        <w:pStyle w:val="ListParagraph"/>
        <w:numPr>
          <w:ilvl w:val="0"/>
          <w:numId w:val="1"/>
        </w:numPr>
        <w:autoSpaceDE w:val="0"/>
        <w:autoSpaceDN w:val="0"/>
        <w:adjustRightInd w:val="0"/>
        <w:spacing w:after="0"/>
        <w:ind w:left="851" w:hanging="425"/>
        <w:rPr>
          <w:rFonts w:ascii="Arial" w:hAnsi="Arial" w:cs="Arial"/>
          <w:sz w:val="24"/>
          <w:szCs w:val="24"/>
        </w:rPr>
      </w:pPr>
      <w:r w:rsidRPr="008A62AF">
        <w:rPr>
          <w:rFonts w:ascii="Arial" w:hAnsi="Arial" w:cs="Arial"/>
          <w:sz w:val="24"/>
          <w:szCs w:val="24"/>
        </w:rPr>
        <w:t>Clarifying</w:t>
      </w:r>
      <w:r w:rsidR="007E54F0" w:rsidRPr="008A62AF">
        <w:rPr>
          <w:rFonts w:ascii="Arial" w:hAnsi="Arial" w:cs="Arial"/>
          <w:sz w:val="24"/>
          <w:szCs w:val="24"/>
        </w:rPr>
        <w:t xml:space="preserve"> safeguarding expectations for members of the </w:t>
      </w:r>
      <w:r w:rsidR="00BB49DE" w:rsidRPr="008A62AF">
        <w:rPr>
          <w:rFonts w:ascii="Arial" w:hAnsi="Arial" w:cs="Arial"/>
          <w:sz w:val="24"/>
          <w:szCs w:val="24"/>
        </w:rPr>
        <w:t>education setting’s</w:t>
      </w:r>
      <w:r w:rsidR="007E54F0" w:rsidRPr="008A62AF">
        <w:rPr>
          <w:rFonts w:ascii="Arial" w:hAnsi="Arial" w:cs="Arial"/>
          <w:sz w:val="24"/>
          <w:szCs w:val="24"/>
        </w:rPr>
        <w:t xml:space="preserve"> community</w:t>
      </w:r>
      <w:r w:rsidR="00BB49DE" w:rsidRPr="008A62AF">
        <w:rPr>
          <w:rFonts w:ascii="Arial" w:hAnsi="Arial" w:cs="Arial"/>
          <w:sz w:val="24"/>
          <w:szCs w:val="24"/>
        </w:rPr>
        <w:t xml:space="preserve">, staff, governing body, </w:t>
      </w:r>
      <w:r w:rsidR="00163346" w:rsidRPr="008A62AF">
        <w:rPr>
          <w:rFonts w:ascii="Arial" w:hAnsi="Arial" w:cs="Arial"/>
          <w:sz w:val="24"/>
          <w:szCs w:val="24"/>
        </w:rPr>
        <w:t>children</w:t>
      </w:r>
      <w:r w:rsidR="008F3DD2" w:rsidRPr="008A62AF">
        <w:rPr>
          <w:rFonts w:ascii="Arial" w:hAnsi="Arial" w:cs="Arial"/>
          <w:sz w:val="24"/>
          <w:szCs w:val="24"/>
        </w:rPr>
        <w:t xml:space="preserve"> </w:t>
      </w:r>
      <w:r w:rsidR="007E54F0" w:rsidRPr="008A62AF">
        <w:rPr>
          <w:rFonts w:ascii="Arial" w:hAnsi="Arial" w:cs="Arial"/>
          <w:sz w:val="24"/>
          <w:szCs w:val="24"/>
        </w:rPr>
        <w:t xml:space="preserve">and their </w:t>
      </w:r>
      <w:r w:rsidR="00B154B6" w:rsidRPr="008A62AF">
        <w:rPr>
          <w:rFonts w:ascii="Arial" w:hAnsi="Arial" w:cs="Arial"/>
          <w:sz w:val="24"/>
          <w:szCs w:val="24"/>
        </w:rPr>
        <w:t>families.</w:t>
      </w:r>
      <w:r w:rsidR="007E54F0" w:rsidRPr="008A62AF">
        <w:rPr>
          <w:rFonts w:ascii="Arial" w:hAnsi="Arial" w:cs="Arial"/>
          <w:sz w:val="24"/>
          <w:szCs w:val="24"/>
        </w:rPr>
        <w:t xml:space="preserve"> </w:t>
      </w:r>
    </w:p>
    <w:p w14:paraId="62A87E05" w14:textId="5BC494A1" w:rsidR="00C910AC" w:rsidRPr="008A62AF" w:rsidRDefault="00C910AC" w:rsidP="002C5A12">
      <w:pPr>
        <w:pStyle w:val="ListParagraph"/>
        <w:numPr>
          <w:ilvl w:val="0"/>
          <w:numId w:val="1"/>
        </w:numPr>
        <w:autoSpaceDE w:val="0"/>
        <w:autoSpaceDN w:val="0"/>
        <w:adjustRightInd w:val="0"/>
        <w:spacing w:after="0"/>
        <w:ind w:left="851"/>
        <w:rPr>
          <w:rFonts w:ascii="Arial" w:hAnsi="Arial" w:cs="Arial"/>
          <w:sz w:val="24"/>
          <w:szCs w:val="24"/>
        </w:rPr>
      </w:pPr>
      <w:r w:rsidRPr="008A62AF">
        <w:rPr>
          <w:rFonts w:ascii="Arial" w:hAnsi="Arial" w:cs="Arial"/>
          <w:sz w:val="24"/>
          <w:szCs w:val="24"/>
        </w:rPr>
        <w:t xml:space="preserve">Contributing to the establishment of a safe, </w:t>
      </w:r>
      <w:r w:rsidR="00B154B6" w:rsidRPr="008A62AF">
        <w:rPr>
          <w:rFonts w:ascii="Arial" w:hAnsi="Arial" w:cs="Arial"/>
          <w:sz w:val="24"/>
          <w:szCs w:val="24"/>
        </w:rPr>
        <w:t>resilient,</w:t>
      </w:r>
      <w:r w:rsidRPr="008A62AF">
        <w:rPr>
          <w:rFonts w:ascii="Arial" w:hAnsi="Arial" w:cs="Arial"/>
          <w:sz w:val="24"/>
          <w:szCs w:val="24"/>
        </w:rPr>
        <w:t xml:space="preserve"> and robust safeguarding </w:t>
      </w:r>
      <w:r w:rsidR="007E54F0" w:rsidRPr="008A62AF">
        <w:rPr>
          <w:rFonts w:ascii="Arial" w:hAnsi="Arial" w:cs="Arial"/>
          <w:sz w:val="24"/>
          <w:szCs w:val="24"/>
        </w:rPr>
        <w:t>culture</w:t>
      </w:r>
      <w:r w:rsidR="00BB49DE" w:rsidRPr="008A62AF">
        <w:rPr>
          <w:rFonts w:ascii="Arial" w:hAnsi="Arial" w:cs="Arial"/>
          <w:sz w:val="24"/>
          <w:szCs w:val="24"/>
        </w:rPr>
        <w:t xml:space="preserve"> in the setting</w:t>
      </w:r>
      <w:r w:rsidRPr="008A62AF">
        <w:rPr>
          <w:rFonts w:ascii="Arial" w:hAnsi="Arial" w:cs="Arial"/>
          <w:sz w:val="24"/>
          <w:szCs w:val="24"/>
        </w:rPr>
        <w:t xml:space="preserve"> built on shared values;</w:t>
      </w:r>
      <w:r w:rsidR="00193AF9" w:rsidRPr="008A62AF">
        <w:rPr>
          <w:rFonts w:ascii="Arial" w:hAnsi="Arial" w:cs="Arial"/>
          <w:sz w:val="24"/>
          <w:szCs w:val="24"/>
        </w:rPr>
        <w:t xml:space="preserve"> that </w:t>
      </w:r>
      <w:r w:rsidR="00163346" w:rsidRPr="008A62AF">
        <w:rPr>
          <w:rFonts w:ascii="Arial" w:hAnsi="Arial" w:cs="Arial"/>
          <w:sz w:val="24"/>
          <w:szCs w:val="24"/>
        </w:rPr>
        <w:t>children</w:t>
      </w:r>
      <w:r w:rsidR="00193AF9" w:rsidRPr="008A62AF">
        <w:rPr>
          <w:rFonts w:ascii="Arial" w:hAnsi="Arial" w:cs="Arial"/>
          <w:sz w:val="24"/>
          <w:szCs w:val="24"/>
        </w:rPr>
        <w:t xml:space="preserve"> are treated with respect and dignity, taught to treat each other</w:t>
      </w:r>
      <w:r w:rsidR="003C4CCA" w:rsidRPr="008A62AF">
        <w:rPr>
          <w:rFonts w:ascii="Arial" w:hAnsi="Arial" w:cs="Arial"/>
          <w:sz w:val="24"/>
          <w:szCs w:val="24"/>
        </w:rPr>
        <w:t xml:space="preserve"> and staff</w:t>
      </w:r>
      <w:r w:rsidR="00193AF9" w:rsidRPr="008A62AF">
        <w:rPr>
          <w:rFonts w:ascii="Arial" w:hAnsi="Arial" w:cs="Arial"/>
          <w:sz w:val="24"/>
          <w:szCs w:val="24"/>
        </w:rPr>
        <w:t xml:space="preserve"> with respect, feel safe, have a voice and are listened to</w:t>
      </w:r>
      <w:r w:rsidR="003C4CCA" w:rsidRPr="008A62AF">
        <w:rPr>
          <w:rFonts w:ascii="Arial" w:hAnsi="Arial" w:cs="Arial"/>
          <w:sz w:val="24"/>
          <w:szCs w:val="24"/>
        </w:rPr>
        <w:t>.</w:t>
      </w:r>
    </w:p>
    <w:p w14:paraId="62A87E06" w14:textId="6ECFA933" w:rsidR="00DE73C2" w:rsidRPr="008A62AF" w:rsidRDefault="007E54F0" w:rsidP="002C5A12">
      <w:pPr>
        <w:pStyle w:val="Default"/>
        <w:numPr>
          <w:ilvl w:val="0"/>
          <w:numId w:val="1"/>
        </w:numPr>
        <w:spacing w:line="276" w:lineRule="auto"/>
        <w:ind w:left="851" w:hanging="425"/>
      </w:pPr>
      <w:r w:rsidRPr="008A62AF">
        <w:t xml:space="preserve">Supporting contextual safeguarding </w:t>
      </w:r>
      <w:r w:rsidR="00684505" w:rsidRPr="008A62AF">
        <w:t xml:space="preserve">approaches </w:t>
      </w:r>
      <w:r w:rsidR="007B6B75" w:rsidRPr="008A62AF">
        <w:t xml:space="preserve">to </w:t>
      </w:r>
      <w:r w:rsidRPr="008A62AF">
        <w:t xml:space="preserve">practice recognising that the setting’s site can be </w:t>
      </w:r>
      <w:r w:rsidR="00BB49DE" w:rsidRPr="008A62AF">
        <w:t xml:space="preserve">a location </w:t>
      </w:r>
      <w:r w:rsidRPr="008A62AF">
        <w:t xml:space="preserve">where harm can occur. </w:t>
      </w:r>
    </w:p>
    <w:p w14:paraId="62A87E07" w14:textId="463B54E1" w:rsidR="00C910AC" w:rsidRPr="008A62AF" w:rsidRDefault="007E54F0" w:rsidP="002C5A12">
      <w:pPr>
        <w:pStyle w:val="ListParagraph"/>
        <w:numPr>
          <w:ilvl w:val="0"/>
          <w:numId w:val="1"/>
        </w:numPr>
        <w:autoSpaceDE w:val="0"/>
        <w:autoSpaceDN w:val="0"/>
        <w:adjustRightInd w:val="0"/>
        <w:spacing w:after="0"/>
        <w:ind w:left="851" w:hanging="425"/>
        <w:rPr>
          <w:rFonts w:ascii="Arial" w:hAnsi="Arial" w:cs="Arial"/>
          <w:sz w:val="24"/>
          <w:szCs w:val="24"/>
        </w:rPr>
      </w:pPr>
      <w:r w:rsidRPr="008A62AF">
        <w:rPr>
          <w:rFonts w:ascii="Arial" w:hAnsi="Arial" w:cs="Arial"/>
          <w:sz w:val="24"/>
          <w:szCs w:val="24"/>
        </w:rPr>
        <w:t>Setting expectations for developing knowle</w:t>
      </w:r>
      <w:r w:rsidR="00BB49DE" w:rsidRPr="008A62AF">
        <w:rPr>
          <w:rFonts w:ascii="Arial" w:hAnsi="Arial" w:cs="Arial"/>
          <w:sz w:val="24"/>
          <w:szCs w:val="24"/>
        </w:rPr>
        <w:t>dge and skills within the setting’s</w:t>
      </w:r>
      <w:r w:rsidRPr="008A62AF">
        <w:rPr>
          <w:rFonts w:ascii="Arial" w:hAnsi="Arial" w:cs="Arial"/>
          <w:sz w:val="24"/>
          <w:szCs w:val="24"/>
        </w:rPr>
        <w:t xml:space="preserve"> community</w:t>
      </w:r>
      <w:r w:rsidR="00BB49DE" w:rsidRPr="008A62AF">
        <w:rPr>
          <w:rFonts w:ascii="Arial" w:hAnsi="Arial" w:cs="Arial"/>
          <w:sz w:val="24"/>
          <w:szCs w:val="24"/>
        </w:rPr>
        <w:t xml:space="preserve"> (staff, </w:t>
      </w:r>
      <w:r w:rsidR="00163346" w:rsidRPr="008A62AF">
        <w:rPr>
          <w:rFonts w:ascii="Arial" w:hAnsi="Arial" w:cs="Arial"/>
          <w:sz w:val="24"/>
          <w:szCs w:val="24"/>
        </w:rPr>
        <w:t>children</w:t>
      </w:r>
      <w:r w:rsidR="00BB49DE" w:rsidRPr="008A62AF">
        <w:rPr>
          <w:rFonts w:ascii="Arial" w:hAnsi="Arial" w:cs="Arial"/>
          <w:sz w:val="24"/>
          <w:szCs w:val="24"/>
        </w:rPr>
        <w:t>, parents/carers)</w:t>
      </w:r>
      <w:r w:rsidR="00C910AC" w:rsidRPr="008A62AF">
        <w:rPr>
          <w:rFonts w:ascii="Arial" w:hAnsi="Arial" w:cs="Arial"/>
          <w:sz w:val="24"/>
          <w:szCs w:val="24"/>
        </w:rPr>
        <w:t xml:space="preserve"> to the signs and indicators </w:t>
      </w:r>
      <w:r w:rsidR="004B3E61" w:rsidRPr="008A62AF">
        <w:rPr>
          <w:rFonts w:ascii="Arial" w:hAnsi="Arial" w:cs="Arial"/>
          <w:sz w:val="24"/>
          <w:szCs w:val="24"/>
        </w:rPr>
        <w:t>of safeguarding issues</w:t>
      </w:r>
      <w:r w:rsidRPr="008A62AF">
        <w:rPr>
          <w:rFonts w:ascii="Arial" w:hAnsi="Arial" w:cs="Arial"/>
          <w:sz w:val="24"/>
          <w:szCs w:val="24"/>
        </w:rPr>
        <w:t xml:space="preserve"> and how to respond to them. </w:t>
      </w:r>
    </w:p>
    <w:p w14:paraId="62A87E08" w14:textId="57C449A1" w:rsidR="00C910AC" w:rsidRPr="008A62AF" w:rsidRDefault="00BB49DE" w:rsidP="002C5A12">
      <w:pPr>
        <w:pStyle w:val="ListParagraph"/>
        <w:numPr>
          <w:ilvl w:val="0"/>
          <w:numId w:val="1"/>
        </w:numPr>
        <w:autoSpaceDE w:val="0"/>
        <w:autoSpaceDN w:val="0"/>
        <w:adjustRightInd w:val="0"/>
        <w:spacing w:after="0"/>
        <w:ind w:left="851" w:hanging="425"/>
        <w:rPr>
          <w:rFonts w:ascii="Arial" w:hAnsi="Arial" w:cs="Arial"/>
          <w:sz w:val="24"/>
          <w:szCs w:val="24"/>
        </w:rPr>
      </w:pPr>
      <w:r w:rsidRPr="008A62AF">
        <w:rPr>
          <w:rFonts w:ascii="Arial" w:hAnsi="Arial" w:cs="Arial"/>
          <w:sz w:val="24"/>
          <w:szCs w:val="24"/>
        </w:rPr>
        <w:t>E</w:t>
      </w:r>
      <w:r w:rsidR="007E54F0" w:rsidRPr="008A62AF">
        <w:rPr>
          <w:rFonts w:ascii="Arial" w:hAnsi="Arial" w:cs="Arial"/>
          <w:sz w:val="24"/>
          <w:szCs w:val="24"/>
        </w:rPr>
        <w:t>arly identification</w:t>
      </w:r>
      <w:r w:rsidR="00781986" w:rsidRPr="008A62AF">
        <w:rPr>
          <w:rFonts w:ascii="Arial" w:hAnsi="Arial" w:cs="Arial"/>
          <w:sz w:val="24"/>
          <w:szCs w:val="24"/>
        </w:rPr>
        <w:t xml:space="preserve"> of need</w:t>
      </w:r>
      <w:r w:rsidRPr="008A62AF">
        <w:rPr>
          <w:rFonts w:ascii="Arial" w:hAnsi="Arial" w:cs="Arial"/>
          <w:sz w:val="24"/>
          <w:szCs w:val="24"/>
        </w:rPr>
        <w:t xml:space="preserve"> for vulnerable </w:t>
      </w:r>
      <w:r w:rsidR="00163346" w:rsidRPr="008A62AF">
        <w:rPr>
          <w:rFonts w:ascii="Arial" w:hAnsi="Arial" w:cs="Arial"/>
          <w:sz w:val="24"/>
          <w:szCs w:val="24"/>
        </w:rPr>
        <w:t xml:space="preserve">children </w:t>
      </w:r>
      <w:r w:rsidR="007E54F0" w:rsidRPr="008A62AF">
        <w:rPr>
          <w:rFonts w:ascii="Arial" w:hAnsi="Arial" w:cs="Arial"/>
          <w:sz w:val="24"/>
          <w:szCs w:val="24"/>
        </w:rPr>
        <w:t>and provision of proportionate interventions to promote the</w:t>
      </w:r>
      <w:r w:rsidRPr="008A62AF">
        <w:rPr>
          <w:rFonts w:ascii="Arial" w:hAnsi="Arial" w:cs="Arial"/>
          <w:sz w:val="24"/>
          <w:szCs w:val="24"/>
        </w:rPr>
        <w:t>ir welfare and safety.</w:t>
      </w:r>
    </w:p>
    <w:p w14:paraId="62A87E09" w14:textId="53B74258" w:rsidR="00105464" w:rsidRPr="008A62AF" w:rsidRDefault="00105464" w:rsidP="002C5A12">
      <w:pPr>
        <w:pStyle w:val="ListParagraph"/>
        <w:numPr>
          <w:ilvl w:val="0"/>
          <w:numId w:val="1"/>
        </w:numPr>
        <w:autoSpaceDE w:val="0"/>
        <w:autoSpaceDN w:val="0"/>
        <w:adjustRightInd w:val="0"/>
        <w:spacing w:after="0"/>
        <w:ind w:left="851" w:hanging="425"/>
        <w:rPr>
          <w:rFonts w:ascii="Arial" w:hAnsi="Arial" w:cs="Arial"/>
          <w:sz w:val="24"/>
          <w:szCs w:val="24"/>
        </w:rPr>
      </w:pPr>
      <w:r w:rsidRPr="008A62AF">
        <w:rPr>
          <w:rFonts w:ascii="Arial" w:hAnsi="Arial" w:cs="Arial"/>
          <w:sz w:val="24"/>
          <w:szCs w:val="24"/>
        </w:rPr>
        <w:t>Wor</w:t>
      </w:r>
      <w:r w:rsidR="007E54F0" w:rsidRPr="008A62AF">
        <w:rPr>
          <w:rFonts w:ascii="Arial" w:hAnsi="Arial" w:cs="Arial"/>
          <w:sz w:val="24"/>
          <w:szCs w:val="24"/>
        </w:rPr>
        <w:t>k</w:t>
      </w:r>
      <w:r w:rsidR="00BB49DE" w:rsidRPr="008A62AF">
        <w:rPr>
          <w:rFonts w:ascii="Arial" w:hAnsi="Arial" w:cs="Arial"/>
          <w:sz w:val="24"/>
          <w:szCs w:val="24"/>
        </w:rPr>
        <w:t xml:space="preserve">ing in partnership with </w:t>
      </w:r>
      <w:r w:rsidR="00D90E42" w:rsidRPr="008A62AF">
        <w:rPr>
          <w:rFonts w:ascii="Arial" w:hAnsi="Arial" w:cs="Arial"/>
          <w:sz w:val="24"/>
          <w:szCs w:val="24"/>
        </w:rPr>
        <w:t>children</w:t>
      </w:r>
      <w:r w:rsidRPr="008A62AF">
        <w:rPr>
          <w:rFonts w:ascii="Arial" w:hAnsi="Arial" w:cs="Arial"/>
          <w:sz w:val="24"/>
          <w:szCs w:val="24"/>
        </w:rPr>
        <w:t xml:space="preserve">, </w:t>
      </w:r>
      <w:r w:rsidR="00DC1814" w:rsidRPr="008A62AF">
        <w:rPr>
          <w:rFonts w:ascii="Arial" w:hAnsi="Arial" w:cs="Arial"/>
          <w:sz w:val="24"/>
          <w:szCs w:val="24"/>
        </w:rPr>
        <w:t>parents,</w:t>
      </w:r>
      <w:r w:rsidRPr="008A62AF">
        <w:rPr>
          <w:rFonts w:ascii="Arial" w:hAnsi="Arial" w:cs="Arial"/>
          <w:sz w:val="24"/>
          <w:szCs w:val="24"/>
        </w:rPr>
        <w:t xml:space="preserve"> and </w:t>
      </w:r>
      <w:r w:rsidR="007E54F0" w:rsidRPr="008A62AF">
        <w:rPr>
          <w:rFonts w:ascii="Arial" w:hAnsi="Arial" w:cs="Arial"/>
          <w:sz w:val="24"/>
          <w:szCs w:val="24"/>
        </w:rPr>
        <w:t>other agencies in the Local Safeguarding Partnership</w:t>
      </w:r>
      <w:r w:rsidR="004D5A45" w:rsidRPr="008A62AF">
        <w:rPr>
          <w:rFonts w:ascii="Arial" w:hAnsi="Arial" w:cs="Arial"/>
          <w:sz w:val="24"/>
          <w:szCs w:val="24"/>
        </w:rPr>
        <w:t>.</w:t>
      </w:r>
    </w:p>
    <w:p w14:paraId="62A87E0B" w14:textId="77777777" w:rsidR="00D24142" w:rsidRPr="008A62AF" w:rsidRDefault="00D24142" w:rsidP="00D24142">
      <w:pPr>
        <w:pStyle w:val="ListParagraph"/>
        <w:autoSpaceDE w:val="0"/>
        <w:autoSpaceDN w:val="0"/>
        <w:adjustRightInd w:val="0"/>
        <w:spacing w:after="0"/>
        <w:ind w:left="851"/>
        <w:rPr>
          <w:rFonts w:ascii="Arial" w:hAnsi="Arial" w:cs="Arial"/>
          <w:sz w:val="24"/>
          <w:szCs w:val="24"/>
        </w:rPr>
      </w:pPr>
    </w:p>
    <w:p w14:paraId="62A87E0C" w14:textId="3A96D556" w:rsidR="004B3E61" w:rsidRPr="008A62AF" w:rsidRDefault="00DF2284" w:rsidP="00B517B3">
      <w:pPr>
        <w:autoSpaceDE w:val="0"/>
        <w:autoSpaceDN w:val="0"/>
        <w:adjustRightInd w:val="0"/>
        <w:spacing w:after="0"/>
        <w:rPr>
          <w:rFonts w:ascii="Arial" w:hAnsi="Arial" w:cs="Arial"/>
          <w:sz w:val="24"/>
          <w:szCs w:val="24"/>
        </w:rPr>
      </w:pPr>
      <w:r w:rsidRPr="00DF2284">
        <w:rPr>
          <w:rFonts w:ascii="Arial" w:hAnsi="Arial" w:cs="Arial"/>
          <w:sz w:val="24"/>
          <w:szCs w:val="24"/>
        </w:rPr>
        <w:t>Shaftesbury Abbey Primary School</w:t>
      </w:r>
      <w:r w:rsidRPr="008A62AF">
        <w:rPr>
          <w:rFonts w:ascii="Arial" w:hAnsi="Arial" w:cs="Arial"/>
          <w:sz w:val="24"/>
          <w:szCs w:val="24"/>
        </w:rPr>
        <w:t xml:space="preserve"> </w:t>
      </w:r>
      <w:r w:rsidR="00125DB8" w:rsidRPr="008A62AF">
        <w:rPr>
          <w:rFonts w:ascii="Arial" w:hAnsi="Arial" w:cs="Arial"/>
          <w:sz w:val="24"/>
          <w:szCs w:val="24"/>
        </w:rPr>
        <w:t xml:space="preserve">is named as a relevant agency in the </w:t>
      </w:r>
      <w:r w:rsidR="001E4BCA" w:rsidRPr="008A62AF">
        <w:rPr>
          <w:rFonts w:ascii="Arial" w:hAnsi="Arial" w:cs="Arial"/>
          <w:sz w:val="24"/>
          <w:szCs w:val="24"/>
        </w:rPr>
        <w:t xml:space="preserve">Pan Dorset </w:t>
      </w:r>
      <w:r w:rsidR="001E4BCA" w:rsidRPr="008A62AF">
        <w:rPr>
          <w:rFonts w:ascii="Arial" w:hAnsi="Arial" w:cs="Arial"/>
          <w:bCs/>
          <w:sz w:val="24"/>
          <w:szCs w:val="24"/>
        </w:rPr>
        <w:t>Safeguarding Children Partnership</w:t>
      </w:r>
      <w:r w:rsidR="00125DB8" w:rsidRPr="008A62AF">
        <w:rPr>
          <w:rFonts w:ascii="Arial" w:hAnsi="Arial" w:cs="Arial"/>
          <w:sz w:val="24"/>
          <w:szCs w:val="24"/>
        </w:rPr>
        <w:t>. T</w:t>
      </w:r>
      <w:r w:rsidR="00A5570A" w:rsidRPr="008A62AF">
        <w:rPr>
          <w:rFonts w:ascii="Arial" w:hAnsi="Arial" w:cs="Arial"/>
          <w:sz w:val="24"/>
          <w:szCs w:val="24"/>
        </w:rPr>
        <w:t>his</w:t>
      </w:r>
      <w:r w:rsidR="00125DB8" w:rsidRPr="008A62AF">
        <w:rPr>
          <w:rFonts w:ascii="Arial" w:hAnsi="Arial" w:cs="Arial"/>
          <w:sz w:val="24"/>
          <w:szCs w:val="24"/>
        </w:rPr>
        <w:t xml:space="preserve"> policy sets out its statutory duty to co-operate, follow and comply with published arrangements</w:t>
      </w:r>
      <w:r w:rsidR="00D24142" w:rsidRPr="008A62AF">
        <w:rPr>
          <w:rFonts w:ascii="Arial" w:hAnsi="Arial" w:cs="Arial"/>
          <w:sz w:val="24"/>
          <w:szCs w:val="24"/>
        </w:rPr>
        <w:t xml:space="preserve"> as set out by the </w:t>
      </w:r>
      <w:r w:rsidR="001E4BCA" w:rsidRPr="008A62AF">
        <w:rPr>
          <w:rFonts w:ascii="Arial" w:hAnsi="Arial" w:cs="Arial"/>
          <w:sz w:val="24"/>
          <w:szCs w:val="24"/>
        </w:rPr>
        <w:t xml:space="preserve">Pan Dorset </w:t>
      </w:r>
      <w:r w:rsidR="001E4BCA" w:rsidRPr="008A62AF">
        <w:rPr>
          <w:rFonts w:ascii="Arial" w:hAnsi="Arial" w:cs="Arial"/>
          <w:bCs/>
          <w:sz w:val="24"/>
          <w:szCs w:val="24"/>
        </w:rPr>
        <w:t>Safeguarding Children Partnership</w:t>
      </w:r>
      <w:r w:rsidR="00125DB8" w:rsidRPr="008A62AF">
        <w:rPr>
          <w:rFonts w:ascii="Arial" w:hAnsi="Arial" w:cs="Arial"/>
          <w:sz w:val="24"/>
          <w:szCs w:val="24"/>
        </w:rPr>
        <w:t xml:space="preserve">. </w:t>
      </w:r>
    </w:p>
    <w:p w14:paraId="62A87E0E" w14:textId="5DD68F9D" w:rsidR="004F292F" w:rsidRPr="008A62AF" w:rsidRDefault="00BB49DE" w:rsidP="00DC3426">
      <w:pPr>
        <w:pStyle w:val="Heading1"/>
        <w:numPr>
          <w:ilvl w:val="1"/>
          <w:numId w:val="26"/>
        </w:numPr>
        <w:ind w:left="0"/>
        <w:rPr>
          <w:rFonts w:ascii="Arial" w:hAnsi="Arial" w:cs="Arial"/>
          <w:sz w:val="24"/>
          <w:szCs w:val="24"/>
        </w:rPr>
      </w:pPr>
      <w:bookmarkStart w:id="16" w:name="_Professional_Expectations,_roles,"/>
      <w:bookmarkEnd w:id="16"/>
      <w:r w:rsidRPr="008A62AF">
        <w:rPr>
          <w:rFonts w:ascii="Arial" w:hAnsi="Arial" w:cs="Arial"/>
          <w:sz w:val="24"/>
          <w:szCs w:val="24"/>
        </w:rPr>
        <w:t>Professional e</w:t>
      </w:r>
      <w:r w:rsidR="008A51A9" w:rsidRPr="008A62AF">
        <w:rPr>
          <w:rFonts w:ascii="Arial" w:hAnsi="Arial" w:cs="Arial"/>
          <w:sz w:val="24"/>
          <w:szCs w:val="24"/>
        </w:rPr>
        <w:t>xpectations</w:t>
      </w:r>
      <w:r w:rsidR="00D24142" w:rsidRPr="008A62AF">
        <w:rPr>
          <w:rFonts w:ascii="Arial" w:hAnsi="Arial" w:cs="Arial"/>
          <w:sz w:val="24"/>
          <w:szCs w:val="24"/>
        </w:rPr>
        <w:t xml:space="preserve">, roles, and responsibilities </w:t>
      </w:r>
    </w:p>
    <w:p w14:paraId="62A87E0F" w14:textId="6A21F376" w:rsidR="008A51A9" w:rsidRPr="00DF2284" w:rsidRDefault="005550C3" w:rsidP="002C5A12">
      <w:pPr>
        <w:autoSpaceDE w:val="0"/>
        <w:autoSpaceDN w:val="0"/>
        <w:adjustRightInd w:val="0"/>
        <w:spacing w:after="0"/>
        <w:ind w:left="357" w:hanging="73"/>
        <w:rPr>
          <w:rFonts w:ascii="Arial" w:hAnsi="Arial" w:cs="Arial"/>
          <w:b/>
          <w:sz w:val="24"/>
          <w:szCs w:val="24"/>
        </w:rPr>
      </w:pPr>
      <w:r w:rsidRPr="00DF2284">
        <w:rPr>
          <w:rFonts w:ascii="Arial" w:hAnsi="Arial" w:cs="Arial"/>
          <w:b/>
          <w:sz w:val="24"/>
          <w:szCs w:val="24"/>
        </w:rPr>
        <w:t>1.5.1</w:t>
      </w:r>
      <w:r w:rsidR="00CE12CB" w:rsidRPr="00DF2284">
        <w:rPr>
          <w:rFonts w:ascii="Arial" w:hAnsi="Arial" w:cs="Arial"/>
          <w:b/>
          <w:sz w:val="24"/>
          <w:szCs w:val="24"/>
        </w:rPr>
        <w:t xml:space="preserve"> </w:t>
      </w:r>
      <w:r w:rsidR="009B4FEA" w:rsidRPr="00DF2284">
        <w:rPr>
          <w:rFonts w:ascii="Arial" w:hAnsi="Arial" w:cs="Arial"/>
          <w:b/>
          <w:sz w:val="24"/>
          <w:szCs w:val="24"/>
        </w:rPr>
        <w:t xml:space="preserve">Role </w:t>
      </w:r>
      <w:r w:rsidR="00781986" w:rsidRPr="00DF2284">
        <w:rPr>
          <w:rFonts w:ascii="Arial" w:hAnsi="Arial" w:cs="Arial"/>
          <w:b/>
          <w:sz w:val="24"/>
          <w:szCs w:val="24"/>
        </w:rPr>
        <w:t>of a</w:t>
      </w:r>
      <w:r w:rsidR="008A51A9" w:rsidRPr="00DF2284">
        <w:rPr>
          <w:rFonts w:ascii="Arial" w:hAnsi="Arial" w:cs="Arial"/>
          <w:b/>
          <w:sz w:val="24"/>
          <w:szCs w:val="24"/>
        </w:rPr>
        <w:t xml:space="preserve">ll staff </w:t>
      </w:r>
    </w:p>
    <w:p w14:paraId="412255F7" w14:textId="77777777" w:rsidR="00F20EE4" w:rsidRPr="00DF2284" w:rsidRDefault="00F20EE4" w:rsidP="00F20EE4">
      <w:pPr>
        <w:autoSpaceDE w:val="0"/>
        <w:autoSpaceDN w:val="0"/>
        <w:adjustRightInd w:val="0"/>
        <w:spacing w:after="0"/>
        <w:rPr>
          <w:rFonts w:ascii="Arial" w:hAnsi="Arial" w:cs="Arial"/>
          <w:sz w:val="24"/>
          <w:szCs w:val="24"/>
        </w:rPr>
      </w:pPr>
    </w:p>
    <w:p w14:paraId="62A87E11" w14:textId="0467CB39" w:rsidR="00C35135" w:rsidRPr="008A62AF" w:rsidRDefault="004F292F" w:rsidP="00DC3426">
      <w:pPr>
        <w:pStyle w:val="ListParagraph"/>
        <w:numPr>
          <w:ilvl w:val="0"/>
          <w:numId w:val="45"/>
        </w:numPr>
        <w:autoSpaceDE w:val="0"/>
        <w:autoSpaceDN w:val="0"/>
        <w:adjustRightInd w:val="0"/>
        <w:spacing w:after="0"/>
        <w:rPr>
          <w:rFonts w:ascii="Arial" w:hAnsi="Arial" w:cs="Arial"/>
          <w:b/>
          <w:bCs/>
          <w:sz w:val="24"/>
          <w:szCs w:val="24"/>
          <w:highlight w:val="yellow"/>
        </w:rPr>
      </w:pPr>
      <w:r w:rsidRPr="00DF2284">
        <w:rPr>
          <w:rFonts w:ascii="Arial" w:hAnsi="Arial" w:cs="Arial"/>
          <w:sz w:val="24"/>
          <w:szCs w:val="24"/>
        </w:rPr>
        <w:t xml:space="preserve">All staff </w:t>
      </w:r>
      <w:r w:rsidR="00D24142" w:rsidRPr="00DF2284">
        <w:rPr>
          <w:rFonts w:ascii="Arial" w:hAnsi="Arial" w:cs="Arial"/>
          <w:sz w:val="24"/>
          <w:szCs w:val="24"/>
        </w:rPr>
        <w:t>will</w:t>
      </w:r>
      <w:r w:rsidRPr="00DF2284">
        <w:rPr>
          <w:rFonts w:ascii="Arial" w:hAnsi="Arial" w:cs="Arial"/>
          <w:sz w:val="24"/>
          <w:szCs w:val="24"/>
        </w:rPr>
        <w:t xml:space="preserve"> read and </w:t>
      </w:r>
      <w:r w:rsidR="009B4FEA" w:rsidRPr="00DF2284">
        <w:rPr>
          <w:rFonts w:ascii="Arial" w:hAnsi="Arial" w:cs="Arial"/>
          <w:sz w:val="24"/>
          <w:szCs w:val="24"/>
        </w:rPr>
        <w:t>understand</w:t>
      </w:r>
      <w:r w:rsidRPr="00DF2284">
        <w:rPr>
          <w:rFonts w:ascii="Arial" w:hAnsi="Arial" w:cs="Arial"/>
          <w:sz w:val="24"/>
          <w:szCs w:val="24"/>
        </w:rPr>
        <w:t xml:space="preserve"> Part 1 of statutory guidance Keeping Children Safe in Education. </w:t>
      </w:r>
      <w:r w:rsidR="00FA16F6" w:rsidRPr="00DF2284">
        <w:rPr>
          <w:rFonts w:ascii="Arial" w:hAnsi="Arial" w:cs="Arial"/>
          <w:sz w:val="24"/>
          <w:szCs w:val="24"/>
        </w:rPr>
        <w:t xml:space="preserve">Those working directly with children </w:t>
      </w:r>
      <w:r w:rsidR="00D24142" w:rsidRPr="00DF2284">
        <w:rPr>
          <w:rFonts w:ascii="Arial" w:hAnsi="Arial" w:cs="Arial"/>
          <w:sz w:val="24"/>
          <w:szCs w:val="24"/>
        </w:rPr>
        <w:t>will</w:t>
      </w:r>
      <w:r w:rsidR="00FA16F6" w:rsidRPr="00DF2284">
        <w:rPr>
          <w:rFonts w:ascii="Arial" w:hAnsi="Arial" w:cs="Arial"/>
          <w:sz w:val="24"/>
          <w:szCs w:val="24"/>
        </w:rPr>
        <w:t xml:space="preserve"> also read Annex </w:t>
      </w:r>
      <w:r w:rsidR="003C4F71" w:rsidRPr="00DF2284">
        <w:rPr>
          <w:rFonts w:ascii="Arial" w:hAnsi="Arial" w:cs="Arial"/>
          <w:sz w:val="24"/>
          <w:szCs w:val="24"/>
        </w:rPr>
        <w:t>B</w:t>
      </w:r>
      <w:r w:rsidR="00DF2284">
        <w:rPr>
          <w:rFonts w:ascii="Arial" w:hAnsi="Arial" w:cs="Arial"/>
          <w:sz w:val="24"/>
          <w:szCs w:val="24"/>
        </w:rPr>
        <w:t xml:space="preserve">. </w:t>
      </w:r>
      <w:r w:rsidRPr="00DF2284">
        <w:rPr>
          <w:rFonts w:ascii="Arial" w:hAnsi="Arial" w:cs="Arial"/>
          <w:sz w:val="24"/>
          <w:szCs w:val="24"/>
        </w:rPr>
        <w:t>In addition to</w:t>
      </w:r>
      <w:r w:rsidRPr="008A62AF">
        <w:rPr>
          <w:rFonts w:ascii="Arial" w:hAnsi="Arial" w:cs="Arial"/>
          <w:sz w:val="24"/>
          <w:szCs w:val="24"/>
        </w:rPr>
        <w:t xml:space="preserve"> this all staff </w:t>
      </w:r>
      <w:r w:rsidR="00D24142" w:rsidRPr="008A62AF">
        <w:rPr>
          <w:rFonts w:ascii="Arial" w:hAnsi="Arial" w:cs="Arial"/>
          <w:sz w:val="24"/>
          <w:szCs w:val="24"/>
        </w:rPr>
        <w:t>will be</w:t>
      </w:r>
      <w:r w:rsidRPr="008A62AF">
        <w:rPr>
          <w:rFonts w:ascii="Arial" w:hAnsi="Arial" w:cs="Arial"/>
          <w:sz w:val="24"/>
          <w:szCs w:val="24"/>
        </w:rPr>
        <w:t xml:space="preserve"> aware</w:t>
      </w:r>
      <w:r w:rsidR="009B4FEA" w:rsidRPr="008A62AF">
        <w:rPr>
          <w:rFonts w:ascii="Arial" w:hAnsi="Arial" w:cs="Arial"/>
          <w:sz w:val="24"/>
          <w:szCs w:val="24"/>
        </w:rPr>
        <w:t xml:space="preserve"> of the systems in place which support safeguarding </w:t>
      </w:r>
      <w:r w:rsidR="00094B7D" w:rsidRPr="008A62AF">
        <w:rPr>
          <w:rFonts w:ascii="Arial" w:hAnsi="Arial" w:cs="Arial"/>
          <w:sz w:val="24"/>
          <w:szCs w:val="24"/>
        </w:rPr>
        <w:t>including</w:t>
      </w:r>
      <w:r w:rsidR="009B4FEA" w:rsidRPr="008A62AF">
        <w:rPr>
          <w:rFonts w:ascii="Arial" w:hAnsi="Arial" w:cs="Arial"/>
          <w:sz w:val="24"/>
          <w:szCs w:val="24"/>
        </w:rPr>
        <w:t xml:space="preserve"> reading this</w:t>
      </w:r>
      <w:r w:rsidR="00BB49DE" w:rsidRPr="008A62AF">
        <w:rPr>
          <w:rFonts w:ascii="Arial" w:hAnsi="Arial" w:cs="Arial"/>
          <w:sz w:val="24"/>
          <w:szCs w:val="24"/>
        </w:rPr>
        <w:t xml:space="preserve"> Safeguarding</w:t>
      </w:r>
      <w:r w:rsidR="00A0004E" w:rsidRPr="008A62AF">
        <w:rPr>
          <w:rFonts w:ascii="Arial" w:hAnsi="Arial" w:cs="Arial"/>
          <w:sz w:val="24"/>
          <w:szCs w:val="24"/>
        </w:rPr>
        <w:t xml:space="preserve"> and </w:t>
      </w:r>
      <w:r w:rsidR="00BB49DE" w:rsidRPr="008A62AF">
        <w:rPr>
          <w:rFonts w:ascii="Arial" w:hAnsi="Arial" w:cs="Arial"/>
          <w:sz w:val="24"/>
          <w:szCs w:val="24"/>
        </w:rPr>
        <w:t>Child Protection P</w:t>
      </w:r>
      <w:r w:rsidR="009B4FEA" w:rsidRPr="008A62AF">
        <w:rPr>
          <w:rFonts w:ascii="Arial" w:hAnsi="Arial" w:cs="Arial"/>
          <w:sz w:val="24"/>
          <w:szCs w:val="24"/>
        </w:rPr>
        <w:t>olicy; the Behaviour Policy; the Staff B</w:t>
      </w:r>
      <w:r w:rsidRPr="008A62AF">
        <w:rPr>
          <w:rFonts w:ascii="Arial" w:hAnsi="Arial" w:cs="Arial"/>
          <w:sz w:val="24"/>
          <w:szCs w:val="24"/>
        </w:rPr>
        <w:t xml:space="preserve">ehaviour </w:t>
      </w:r>
      <w:r w:rsidR="009B4FEA" w:rsidRPr="008A62AF">
        <w:rPr>
          <w:rFonts w:ascii="Arial" w:hAnsi="Arial" w:cs="Arial"/>
          <w:sz w:val="24"/>
          <w:szCs w:val="24"/>
        </w:rPr>
        <w:t>P</w:t>
      </w:r>
      <w:r w:rsidRPr="008A62AF">
        <w:rPr>
          <w:rFonts w:ascii="Arial" w:hAnsi="Arial" w:cs="Arial"/>
          <w:sz w:val="24"/>
          <w:szCs w:val="24"/>
        </w:rPr>
        <w:t xml:space="preserve">olicy </w:t>
      </w:r>
      <w:r w:rsidR="009B4FEA" w:rsidRPr="008A62AF">
        <w:rPr>
          <w:rFonts w:ascii="Arial" w:hAnsi="Arial" w:cs="Arial"/>
          <w:sz w:val="24"/>
          <w:szCs w:val="24"/>
        </w:rPr>
        <w:t>(code of conduct);</w:t>
      </w:r>
      <w:r w:rsidRPr="008A62AF">
        <w:rPr>
          <w:rFonts w:ascii="Arial" w:hAnsi="Arial" w:cs="Arial"/>
          <w:sz w:val="24"/>
          <w:szCs w:val="24"/>
        </w:rPr>
        <w:t xml:space="preserve"> </w:t>
      </w:r>
      <w:r w:rsidR="009B4FEA" w:rsidRPr="008A62AF">
        <w:rPr>
          <w:rFonts w:ascii="Arial" w:hAnsi="Arial" w:cs="Arial"/>
          <w:sz w:val="24"/>
          <w:szCs w:val="24"/>
        </w:rPr>
        <w:t xml:space="preserve">safeguarding </w:t>
      </w:r>
      <w:r w:rsidRPr="008A62AF">
        <w:rPr>
          <w:rFonts w:ascii="Arial" w:hAnsi="Arial" w:cs="Arial"/>
          <w:sz w:val="24"/>
          <w:szCs w:val="24"/>
        </w:rPr>
        <w:t xml:space="preserve">response to </w:t>
      </w:r>
      <w:r w:rsidR="009B4FEA" w:rsidRPr="008A62AF">
        <w:rPr>
          <w:rFonts w:ascii="Arial" w:hAnsi="Arial" w:cs="Arial"/>
          <w:sz w:val="24"/>
          <w:szCs w:val="24"/>
        </w:rPr>
        <w:t>children wh</w:t>
      </w:r>
      <w:r w:rsidRPr="008A62AF">
        <w:rPr>
          <w:rFonts w:ascii="Arial" w:hAnsi="Arial" w:cs="Arial"/>
          <w:sz w:val="24"/>
          <w:szCs w:val="24"/>
        </w:rPr>
        <w:t>o go missing from education</w:t>
      </w:r>
      <w:r w:rsidR="009B4FEA" w:rsidRPr="008A62AF">
        <w:rPr>
          <w:rFonts w:ascii="Arial" w:hAnsi="Arial" w:cs="Arial"/>
          <w:sz w:val="24"/>
          <w:szCs w:val="24"/>
        </w:rPr>
        <w:t>;</w:t>
      </w:r>
      <w:r w:rsidRPr="008A62AF">
        <w:rPr>
          <w:rFonts w:ascii="Arial" w:hAnsi="Arial" w:cs="Arial"/>
          <w:sz w:val="24"/>
          <w:szCs w:val="24"/>
        </w:rPr>
        <w:t xml:space="preserve"> and the role of the Designate</w:t>
      </w:r>
      <w:r w:rsidR="00C35135" w:rsidRPr="008A62AF">
        <w:rPr>
          <w:rFonts w:ascii="Arial" w:hAnsi="Arial" w:cs="Arial"/>
          <w:sz w:val="24"/>
          <w:szCs w:val="24"/>
        </w:rPr>
        <w:t>d Safeguarding Lea</w:t>
      </w:r>
      <w:r w:rsidR="00BB49DE" w:rsidRPr="008A62AF">
        <w:rPr>
          <w:rFonts w:ascii="Arial" w:hAnsi="Arial" w:cs="Arial"/>
          <w:sz w:val="24"/>
          <w:szCs w:val="24"/>
        </w:rPr>
        <w:t>d (DSL).</w:t>
      </w:r>
      <w:r w:rsidR="00C35135" w:rsidRPr="008A62AF">
        <w:rPr>
          <w:rFonts w:ascii="Arial" w:hAnsi="Arial" w:cs="Arial"/>
          <w:sz w:val="24"/>
          <w:szCs w:val="24"/>
        </w:rPr>
        <w:t xml:space="preserve"> </w:t>
      </w:r>
    </w:p>
    <w:p w14:paraId="62A87E12" w14:textId="45CD61F6" w:rsidR="004F292F" w:rsidRPr="008A62AF" w:rsidRDefault="00C35135" w:rsidP="00C35135">
      <w:pPr>
        <w:pStyle w:val="ListParagraph"/>
        <w:numPr>
          <w:ilvl w:val="0"/>
          <w:numId w:val="2"/>
        </w:numPr>
        <w:autoSpaceDE w:val="0"/>
        <w:autoSpaceDN w:val="0"/>
        <w:adjustRightInd w:val="0"/>
        <w:spacing w:after="0"/>
        <w:rPr>
          <w:rFonts w:ascii="Arial" w:hAnsi="Arial" w:cs="Arial"/>
          <w:sz w:val="24"/>
          <w:szCs w:val="24"/>
        </w:rPr>
      </w:pPr>
      <w:r w:rsidRPr="008A62AF">
        <w:rPr>
          <w:rFonts w:ascii="Arial" w:hAnsi="Arial" w:cs="Arial"/>
          <w:sz w:val="24"/>
          <w:szCs w:val="24"/>
        </w:rPr>
        <w:t xml:space="preserve">Know who and how </w:t>
      </w:r>
      <w:r w:rsidR="008770E0" w:rsidRPr="008A62AF">
        <w:rPr>
          <w:rFonts w:ascii="Arial" w:hAnsi="Arial" w:cs="Arial"/>
          <w:sz w:val="24"/>
          <w:szCs w:val="24"/>
        </w:rPr>
        <w:t>to contact</w:t>
      </w:r>
      <w:r w:rsidRPr="008A62AF">
        <w:rPr>
          <w:rFonts w:ascii="Arial" w:hAnsi="Arial" w:cs="Arial"/>
          <w:sz w:val="24"/>
          <w:szCs w:val="24"/>
        </w:rPr>
        <w:t xml:space="preserve"> the DSL and any deputies, the Chair of Governors</w:t>
      </w:r>
      <w:r w:rsidR="00A42277" w:rsidRPr="008A62AF">
        <w:rPr>
          <w:rFonts w:ascii="Arial" w:hAnsi="Arial" w:cs="Arial"/>
          <w:sz w:val="24"/>
          <w:szCs w:val="24"/>
        </w:rPr>
        <w:t xml:space="preserve"> </w:t>
      </w:r>
      <w:r w:rsidRPr="008A62AF">
        <w:rPr>
          <w:rFonts w:ascii="Arial" w:hAnsi="Arial" w:cs="Arial"/>
          <w:sz w:val="24"/>
          <w:szCs w:val="24"/>
        </w:rPr>
        <w:t>and the Governor responsible for safeguarding.</w:t>
      </w:r>
    </w:p>
    <w:p w14:paraId="62A87E13" w14:textId="54EEC6DF" w:rsidR="00037CB5" w:rsidRPr="008A62AF" w:rsidRDefault="00C35135" w:rsidP="002C5A12">
      <w:pPr>
        <w:pStyle w:val="ListParagraph"/>
        <w:numPr>
          <w:ilvl w:val="0"/>
          <w:numId w:val="2"/>
        </w:numPr>
        <w:autoSpaceDE w:val="0"/>
        <w:autoSpaceDN w:val="0"/>
        <w:adjustRightInd w:val="0"/>
        <w:spacing w:after="0"/>
        <w:rPr>
          <w:rFonts w:ascii="Arial" w:hAnsi="Arial" w:cs="Arial"/>
          <w:bCs/>
          <w:sz w:val="24"/>
          <w:szCs w:val="24"/>
        </w:rPr>
      </w:pPr>
      <w:r w:rsidRPr="008A62AF">
        <w:rPr>
          <w:rFonts w:ascii="Arial" w:hAnsi="Arial" w:cs="Arial"/>
          <w:sz w:val="24"/>
          <w:szCs w:val="24"/>
        </w:rPr>
        <w:t>All staff will b</w:t>
      </w:r>
      <w:r w:rsidR="00510229" w:rsidRPr="008A62AF">
        <w:rPr>
          <w:rFonts w:ascii="Arial" w:hAnsi="Arial" w:cs="Arial"/>
          <w:sz w:val="24"/>
          <w:szCs w:val="24"/>
        </w:rPr>
        <w:t xml:space="preserve">e able to identify vulnerable </w:t>
      </w:r>
      <w:r w:rsidR="00D90E42" w:rsidRPr="008A62AF">
        <w:rPr>
          <w:rFonts w:ascii="Arial" w:hAnsi="Arial" w:cs="Arial"/>
          <w:sz w:val="24"/>
          <w:szCs w:val="24"/>
        </w:rPr>
        <w:t xml:space="preserve">children </w:t>
      </w:r>
      <w:r w:rsidR="00510229" w:rsidRPr="008A62AF">
        <w:rPr>
          <w:rFonts w:ascii="Arial" w:hAnsi="Arial" w:cs="Arial"/>
          <w:sz w:val="24"/>
          <w:szCs w:val="24"/>
        </w:rPr>
        <w:t>and take action to keep them safe. Information</w:t>
      </w:r>
      <w:r w:rsidR="00D24142" w:rsidRPr="008A62AF">
        <w:rPr>
          <w:rFonts w:ascii="Arial" w:hAnsi="Arial" w:cs="Arial"/>
          <w:sz w:val="24"/>
          <w:szCs w:val="24"/>
        </w:rPr>
        <w:t xml:space="preserve"> or concerns about </w:t>
      </w:r>
      <w:r w:rsidR="00D90E42" w:rsidRPr="008A62AF">
        <w:rPr>
          <w:rFonts w:ascii="Arial" w:hAnsi="Arial" w:cs="Arial"/>
          <w:sz w:val="24"/>
          <w:szCs w:val="24"/>
        </w:rPr>
        <w:t>a child</w:t>
      </w:r>
      <w:r w:rsidR="00510229" w:rsidRPr="008A62AF">
        <w:rPr>
          <w:rFonts w:ascii="Arial" w:hAnsi="Arial" w:cs="Arial"/>
          <w:sz w:val="24"/>
          <w:szCs w:val="24"/>
        </w:rPr>
        <w:t xml:space="preserve"> </w:t>
      </w:r>
      <w:r w:rsidR="00D24142" w:rsidRPr="008A62AF">
        <w:rPr>
          <w:rFonts w:ascii="Arial" w:hAnsi="Arial" w:cs="Arial"/>
          <w:sz w:val="24"/>
          <w:szCs w:val="24"/>
        </w:rPr>
        <w:t>will</w:t>
      </w:r>
      <w:r w:rsidR="00510229" w:rsidRPr="008A62AF">
        <w:rPr>
          <w:rFonts w:ascii="Arial" w:hAnsi="Arial" w:cs="Arial"/>
          <w:sz w:val="24"/>
          <w:szCs w:val="24"/>
        </w:rPr>
        <w:t xml:space="preserve"> be shared with </w:t>
      </w:r>
      <w:r w:rsidR="00BB49DE" w:rsidRPr="008A62AF">
        <w:rPr>
          <w:rFonts w:ascii="Arial" w:hAnsi="Arial" w:cs="Arial"/>
          <w:sz w:val="24"/>
          <w:szCs w:val="24"/>
        </w:rPr>
        <w:t>the DSL w</w:t>
      </w:r>
      <w:r w:rsidR="00510229" w:rsidRPr="008A62AF">
        <w:rPr>
          <w:rFonts w:ascii="Arial" w:hAnsi="Arial" w:cs="Arial"/>
          <w:sz w:val="24"/>
          <w:szCs w:val="24"/>
        </w:rPr>
        <w:t xml:space="preserve">here </w:t>
      </w:r>
      <w:r w:rsidR="00037CB5" w:rsidRPr="008A62AF">
        <w:rPr>
          <w:rFonts w:ascii="Arial" w:hAnsi="Arial" w:cs="Arial"/>
          <w:sz w:val="24"/>
          <w:szCs w:val="24"/>
        </w:rPr>
        <w:t>it includes those:</w:t>
      </w:r>
      <w:r w:rsidR="00037CB5" w:rsidRPr="008A62AF">
        <w:rPr>
          <w:rFonts w:ascii="Arial" w:hAnsi="Arial" w:cs="Arial"/>
          <w:bCs/>
          <w:sz w:val="24"/>
          <w:szCs w:val="24"/>
        </w:rPr>
        <w:t xml:space="preserve"> </w:t>
      </w:r>
    </w:p>
    <w:p w14:paraId="62A87E14" w14:textId="7E23E2DC" w:rsidR="00037CB5" w:rsidRPr="008A62AF" w:rsidRDefault="00560978" w:rsidP="00DC3426">
      <w:pPr>
        <w:pStyle w:val="Default"/>
        <w:numPr>
          <w:ilvl w:val="0"/>
          <w:numId w:val="43"/>
        </w:numPr>
        <w:spacing w:line="276" w:lineRule="auto"/>
        <w:ind w:left="1985"/>
      </w:pPr>
      <w:r w:rsidRPr="008A62AF">
        <w:t xml:space="preserve">who </w:t>
      </w:r>
      <w:r w:rsidR="00A54928" w:rsidRPr="008A62AF">
        <w:t xml:space="preserve">may </w:t>
      </w:r>
      <w:r w:rsidRPr="008A62AF">
        <w:t>need a social worker and may</w:t>
      </w:r>
      <w:r w:rsidR="00BB49DE" w:rsidRPr="008A62AF">
        <w:t xml:space="preserve"> </w:t>
      </w:r>
      <w:r w:rsidRPr="008A62AF">
        <w:t>be experiencing abuse or neglect</w:t>
      </w:r>
      <w:r w:rsidR="630BBDD6" w:rsidRPr="008A62AF">
        <w:t>;</w:t>
      </w:r>
    </w:p>
    <w:p w14:paraId="62A87E15" w14:textId="3E9EBE51" w:rsidR="00037CB5" w:rsidRPr="008A62AF" w:rsidRDefault="00037CB5" w:rsidP="00DC3426">
      <w:pPr>
        <w:pStyle w:val="Default"/>
        <w:numPr>
          <w:ilvl w:val="0"/>
          <w:numId w:val="43"/>
        </w:numPr>
        <w:spacing w:line="276" w:lineRule="auto"/>
        <w:ind w:left="1985"/>
      </w:pPr>
      <w:r w:rsidRPr="008A62AF">
        <w:t>requiring mental health support</w:t>
      </w:r>
      <w:r w:rsidR="2510B13D" w:rsidRPr="008A62AF">
        <w:t>;</w:t>
      </w:r>
      <w:r w:rsidRPr="008A62AF">
        <w:t xml:space="preserve"> </w:t>
      </w:r>
    </w:p>
    <w:p w14:paraId="62A87E16" w14:textId="78BA093B" w:rsidR="00037CB5" w:rsidRPr="008A62AF" w:rsidRDefault="00037CB5" w:rsidP="00DC3426">
      <w:pPr>
        <w:pStyle w:val="Default"/>
        <w:numPr>
          <w:ilvl w:val="0"/>
          <w:numId w:val="43"/>
        </w:numPr>
        <w:spacing w:line="276" w:lineRule="auto"/>
        <w:ind w:left="1985"/>
      </w:pPr>
      <w:r w:rsidRPr="008A62AF">
        <w:t>may benefit from early help</w:t>
      </w:r>
      <w:r w:rsidR="791C7C48" w:rsidRPr="008A62AF">
        <w:t>;</w:t>
      </w:r>
    </w:p>
    <w:p w14:paraId="62A87E17" w14:textId="11D811F1" w:rsidR="00037CB5" w:rsidRPr="008A62AF" w:rsidRDefault="00037CB5" w:rsidP="00DC3426">
      <w:pPr>
        <w:pStyle w:val="Default"/>
        <w:numPr>
          <w:ilvl w:val="0"/>
          <w:numId w:val="43"/>
        </w:numPr>
        <w:spacing w:line="276" w:lineRule="auto"/>
        <w:ind w:left="1985"/>
      </w:pPr>
      <w:r w:rsidRPr="008A62AF">
        <w:t>where there is a radicalisation concern</w:t>
      </w:r>
      <w:r w:rsidR="64879030" w:rsidRPr="008A62AF">
        <w:t>;</w:t>
      </w:r>
      <w:r w:rsidRPr="008A62AF">
        <w:t xml:space="preserve"> </w:t>
      </w:r>
    </w:p>
    <w:p w14:paraId="62A87E18" w14:textId="20EEA615" w:rsidR="00037CB5" w:rsidRPr="008A62AF" w:rsidRDefault="00FE3520" w:rsidP="00DC3426">
      <w:pPr>
        <w:pStyle w:val="Default"/>
        <w:numPr>
          <w:ilvl w:val="0"/>
          <w:numId w:val="43"/>
        </w:numPr>
        <w:spacing w:line="276" w:lineRule="auto"/>
        <w:ind w:left="1985"/>
      </w:pPr>
      <w:r w:rsidRPr="008A62AF">
        <w:t>w</w:t>
      </w:r>
      <w:r w:rsidR="00037CB5" w:rsidRPr="008A62AF">
        <w:t>here a crime may have been committed</w:t>
      </w:r>
      <w:r w:rsidR="74D91B16" w:rsidRPr="008A62AF">
        <w:t>.</w:t>
      </w:r>
    </w:p>
    <w:p w14:paraId="62A87E19" w14:textId="24B25AFA" w:rsidR="00753427" w:rsidRPr="008A62AF" w:rsidRDefault="00753427" w:rsidP="00DC3426">
      <w:pPr>
        <w:pStyle w:val="Default"/>
        <w:numPr>
          <w:ilvl w:val="0"/>
          <w:numId w:val="12"/>
        </w:numPr>
        <w:spacing w:line="276" w:lineRule="auto"/>
      </w:pPr>
      <w:r w:rsidRPr="008A62AF">
        <w:t xml:space="preserve">Be clear as to the setting’s policy and procedures </w:t>
      </w:r>
      <w:r w:rsidR="00197A27" w:rsidRPr="008A62AF">
        <w:t>about</w:t>
      </w:r>
      <w:r w:rsidRPr="008A62AF">
        <w:t xml:space="preserve"> </w:t>
      </w:r>
      <w:r w:rsidR="004D3874" w:rsidRPr="008A62AF">
        <w:rPr>
          <w:rStyle w:val="Hyperlink"/>
        </w:rPr>
        <w:t>child on child</w:t>
      </w:r>
      <w:r w:rsidR="00A37DBA" w:rsidRPr="008A62AF">
        <w:t xml:space="preserve"> </w:t>
      </w:r>
      <w:r w:rsidRPr="008A62AF">
        <w:rPr>
          <w:rStyle w:val="Hyperlink"/>
        </w:rPr>
        <w:t>abuse</w:t>
      </w:r>
      <w:r w:rsidRPr="008A62AF">
        <w:t>, children missing</w:t>
      </w:r>
      <w:r w:rsidR="0033760C" w:rsidRPr="008A62AF">
        <w:t xml:space="preserve"> from</w:t>
      </w:r>
      <w:r w:rsidRPr="008A62AF">
        <w:t xml:space="preserve"> education and </w:t>
      </w:r>
      <w:hyperlink w:anchor="_2.9__Mental">
        <w:r w:rsidRPr="008A62AF">
          <w:rPr>
            <w:rStyle w:val="Hyperlink"/>
          </w:rPr>
          <w:t>those requiring mental health support</w:t>
        </w:r>
      </w:hyperlink>
      <w:r w:rsidR="00B22DC4" w:rsidRPr="008A62AF">
        <w:t>, and</w:t>
      </w:r>
      <w:r w:rsidR="009A2917" w:rsidRPr="008A62AF">
        <w:t xml:space="preserve"> </w:t>
      </w:r>
      <w:r w:rsidR="00A15A39" w:rsidRPr="008A62AF">
        <w:t xml:space="preserve">the </w:t>
      </w:r>
      <w:hyperlink w:anchor="_2.10_Online_Safety">
        <w:r w:rsidR="00A15A39" w:rsidRPr="008A62AF">
          <w:rPr>
            <w:rStyle w:val="Hyperlink"/>
          </w:rPr>
          <w:t>impact of technology</w:t>
        </w:r>
        <w:r w:rsidR="00683EFF" w:rsidRPr="008A62AF">
          <w:rPr>
            <w:rStyle w:val="Hyperlink"/>
          </w:rPr>
          <w:t xml:space="preserve"> in relation to</w:t>
        </w:r>
        <w:r w:rsidR="00B22DC4" w:rsidRPr="008A62AF">
          <w:rPr>
            <w:rStyle w:val="Hyperlink"/>
          </w:rPr>
          <w:t xml:space="preserve"> </w:t>
        </w:r>
        <w:r w:rsidR="004E7095" w:rsidRPr="008A62AF">
          <w:rPr>
            <w:rStyle w:val="Hyperlink"/>
          </w:rPr>
          <w:t>online safety</w:t>
        </w:r>
      </w:hyperlink>
      <w:r w:rsidR="004E7095" w:rsidRPr="008A62AF">
        <w:t xml:space="preserve">. </w:t>
      </w:r>
    </w:p>
    <w:p w14:paraId="62A87E1A" w14:textId="6AF801D7" w:rsidR="008A51A9" w:rsidRPr="008A62AF" w:rsidRDefault="008A51A9" w:rsidP="002C5A12">
      <w:pPr>
        <w:pStyle w:val="ListParagraph"/>
        <w:numPr>
          <w:ilvl w:val="0"/>
          <w:numId w:val="2"/>
        </w:numPr>
        <w:autoSpaceDE w:val="0"/>
        <w:autoSpaceDN w:val="0"/>
        <w:adjustRightInd w:val="0"/>
        <w:spacing w:after="0"/>
        <w:rPr>
          <w:rFonts w:ascii="Arial" w:hAnsi="Arial" w:cs="Arial"/>
          <w:sz w:val="24"/>
          <w:szCs w:val="24"/>
        </w:rPr>
      </w:pPr>
      <w:r w:rsidRPr="008A62AF">
        <w:rPr>
          <w:rFonts w:ascii="Arial" w:hAnsi="Arial" w:cs="Arial"/>
          <w:sz w:val="24"/>
          <w:szCs w:val="24"/>
        </w:rPr>
        <w:t>Be involved where appropriate, in the implementation of individual</w:t>
      </w:r>
    </w:p>
    <w:p w14:paraId="62A87E1B" w14:textId="0EDA9768" w:rsidR="008A51A9" w:rsidRPr="008A62AF" w:rsidRDefault="009B4FEA" w:rsidP="004043E2">
      <w:pPr>
        <w:autoSpaceDE w:val="0"/>
        <w:autoSpaceDN w:val="0"/>
        <w:adjustRightInd w:val="0"/>
        <w:spacing w:after="0"/>
        <w:ind w:left="1004"/>
        <w:rPr>
          <w:rFonts w:ascii="Arial" w:hAnsi="Arial" w:cs="Arial"/>
          <w:sz w:val="24"/>
          <w:szCs w:val="24"/>
        </w:rPr>
      </w:pPr>
      <w:r w:rsidRPr="008A62AF">
        <w:rPr>
          <w:rFonts w:ascii="Arial" w:hAnsi="Arial" w:cs="Arial"/>
          <w:sz w:val="24"/>
          <w:szCs w:val="24"/>
        </w:rPr>
        <w:t>plans to further s</w:t>
      </w:r>
      <w:r w:rsidR="00BB49DE" w:rsidRPr="008A62AF">
        <w:rPr>
          <w:rFonts w:ascii="Arial" w:hAnsi="Arial" w:cs="Arial"/>
          <w:sz w:val="24"/>
          <w:szCs w:val="24"/>
        </w:rPr>
        <w:t>afeguard</w:t>
      </w:r>
      <w:r w:rsidR="004043E2" w:rsidRPr="008A62AF">
        <w:rPr>
          <w:rFonts w:ascii="Arial" w:hAnsi="Arial" w:cs="Arial"/>
          <w:sz w:val="24"/>
          <w:szCs w:val="24"/>
        </w:rPr>
        <w:t xml:space="preserve"> vulnerable </w:t>
      </w:r>
      <w:r w:rsidR="00D90E42" w:rsidRPr="008A62AF">
        <w:rPr>
          <w:rFonts w:ascii="Arial" w:hAnsi="Arial" w:cs="Arial"/>
          <w:sz w:val="24"/>
          <w:szCs w:val="24"/>
        </w:rPr>
        <w:t>children</w:t>
      </w:r>
      <w:r w:rsidR="00BB49DE" w:rsidRPr="008A62AF">
        <w:rPr>
          <w:rFonts w:ascii="Arial" w:hAnsi="Arial" w:cs="Arial"/>
          <w:sz w:val="24"/>
          <w:szCs w:val="24"/>
        </w:rPr>
        <w:t xml:space="preserve"> and </w:t>
      </w:r>
      <w:r w:rsidR="002E4709" w:rsidRPr="008A62AF">
        <w:rPr>
          <w:rFonts w:ascii="Arial" w:hAnsi="Arial" w:cs="Arial"/>
          <w:sz w:val="24"/>
          <w:szCs w:val="24"/>
        </w:rPr>
        <w:t>understand their academic progress and attainment and main</w:t>
      </w:r>
      <w:r w:rsidR="002D1220" w:rsidRPr="008A62AF">
        <w:rPr>
          <w:rFonts w:ascii="Arial" w:hAnsi="Arial" w:cs="Arial"/>
          <w:sz w:val="24"/>
          <w:szCs w:val="24"/>
        </w:rPr>
        <w:t>tain</w:t>
      </w:r>
      <w:r w:rsidR="002E4709" w:rsidRPr="008A62AF">
        <w:rPr>
          <w:rFonts w:ascii="Arial" w:hAnsi="Arial" w:cs="Arial"/>
          <w:sz w:val="24"/>
          <w:szCs w:val="24"/>
        </w:rPr>
        <w:t xml:space="preserve"> a culture of high aspi</w:t>
      </w:r>
      <w:r w:rsidR="004043E2" w:rsidRPr="008A62AF">
        <w:rPr>
          <w:rFonts w:ascii="Arial" w:hAnsi="Arial" w:cs="Arial"/>
          <w:sz w:val="24"/>
          <w:szCs w:val="24"/>
        </w:rPr>
        <w:t>rations for this cohort.</w:t>
      </w:r>
    </w:p>
    <w:p w14:paraId="62A87E1C" w14:textId="77777777" w:rsidR="00422610" w:rsidRPr="008A62AF" w:rsidRDefault="008A51A9" w:rsidP="002C5A12">
      <w:pPr>
        <w:pStyle w:val="ListParagraph"/>
        <w:numPr>
          <w:ilvl w:val="0"/>
          <w:numId w:val="2"/>
        </w:numPr>
        <w:autoSpaceDE w:val="0"/>
        <w:autoSpaceDN w:val="0"/>
        <w:adjustRightInd w:val="0"/>
        <w:spacing w:after="0"/>
        <w:rPr>
          <w:rFonts w:ascii="Arial" w:hAnsi="Arial" w:cs="Arial"/>
          <w:sz w:val="24"/>
          <w:szCs w:val="24"/>
        </w:rPr>
      </w:pPr>
      <w:r w:rsidRPr="008A62AF">
        <w:rPr>
          <w:rFonts w:ascii="Arial" w:hAnsi="Arial" w:cs="Arial"/>
          <w:sz w:val="24"/>
          <w:szCs w:val="24"/>
        </w:rPr>
        <w:t>Record concerns</w:t>
      </w:r>
      <w:r w:rsidR="009B4FEA" w:rsidRPr="008A62AF">
        <w:rPr>
          <w:rFonts w:ascii="Arial" w:hAnsi="Arial" w:cs="Arial"/>
          <w:sz w:val="24"/>
          <w:szCs w:val="24"/>
        </w:rPr>
        <w:t xml:space="preserve"> appropriately and in a timely manner by using the setting’s safeguarding systems. </w:t>
      </w:r>
    </w:p>
    <w:p w14:paraId="62A87E1E" w14:textId="6085EDFF" w:rsidR="00697EEF" w:rsidRPr="008A62AF" w:rsidRDefault="00197A27" w:rsidP="00CC3009">
      <w:pPr>
        <w:pStyle w:val="Default"/>
        <w:numPr>
          <w:ilvl w:val="0"/>
          <w:numId w:val="2"/>
        </w:numPr>
        <w:spacing w:after="224" w:line="276" w:lineRule="auto"/>
      </w:pPr>
      <w:r w:rsidRPr="008A62AF">
        <w:t>To be a</w:t>
      </w:r>
      <w:r w:rsidR="00BB49DE" w:rsidRPr="008A62AF">
        <w:t>ware of the need to raise to t</w:t>
      </w:r>
      <w:r w:rsidR="00697EEF" w:rsidRPr="008A62AF">
        <w:t xml:space="preserve">he senior leadership team any concerns they have about safeguarding practices within the school. </w:t>
      </w:r>
    </w:p>
    <w:p w14:paraId="62A87E24" w14:textId="7B14AB13" w:rsidR="00781986" w:rsidRPr="008A62AF" w:rsidRDefault="00CE12CB" w:rsidP="002C5A12">
      <w:pPr>
        <w:pStyle w:val="Default"/>
        <w:spacing w:line="276" w:lineRule="auto"/>
        <w:rPr>
          <w:b/>
          <w:bCs/>
        </w:rPr>
      </w:pPr>
      <w:r w:rsidRPr="008A62AF">
        <w:rPr>
          <w:b/>
          <w:bCs/>
        </w:rPr>
        <w:t xml:space="preserve">1.5.2 - </w:t>
      </w:r>
      <w:r w:rsidR="00781986" w:rsidRPr="008A62AF">
        <w:rPr>
          <w:b/>
          <w:bCs/>
        </w:rPr>
        <w:t>Role of the Designated Safeguarding Lead</w:t>
      </w:r>
      <w:r w:rsidR="009B4FEA" w:rsidRPr="008A62AF">
        <w:rPr>
          <w:b/>
          <w:bCs/>
        </w:rPr>
        <w:t xml:space="preserve"> (DSL)</w:t>
      </w:r>
      <w:r w:rsidR="00267BE3" w:rsidRPr="008A62AF">
        <w:rPr>
          <w:b/>
          <w:bCs/>
        </w:rPr>
        <w:t xml:space="preserve"> </w:t>
      </w:r>
    </w:p>
    <w:p w14:paraId="62A87E25" w14:textId="18AC7790" w:rsidR="00267BE3" w:rsidRPr="008A62AF" w:rsidRDefault="00037CB5" w:rsidP="002C5A12">
      <w:pPr>
        <w:pStyle w:val="Default"/>
        <w:spacing w:line="276" w:lineRule="auto"/>
      </w:pPr>
      <w:r w:rsidRPr="008A62AF">
        <w:t>Duties</w:t>
      </w:r>
      <w:r w:rsidR="00267BE3" w:rsidRPr="008A62AF">
        <w:t xml:space="preserve"> are further outlined in Keeping Children Safe in Education (Annex </w:t>
      </w:r>
      <w:r w:rsidR="001801C3" w:rsidRPr="008A62AF">
        <w:t>C</w:t>
      </w:r>
      <w:r w:rsidR="00267BE3" w:rsidRPr="008A62AF">
        <w:t>)</w:t>
      </w:r>
    </w:p>
    <w:p w14:paraId="62A87E26" w14:textId="77777777" w:rsidR="00E14B83" w:rsidRPr="008A62AF" w:rsidRDefault="00E14B83" w:rsidP="002C5A12">
      <w:pPr>
        <w:pStyle w:val="Default"/>
        <w:spacing w:line="276" w:lineRule="auto"/>
        <w:rPr>
          <w:b/>
          <w:bCs/>
        </w:rPr>
      </w:pPr>
    </w:p>
    <w:p w14:paraId="62A87E27" w14:textId="32B55BC6" w:rsidR="00E14B83" w:rsidRPr="008A62AF" w:rsidRDefault="00E14B83" w:rsidP="002C5A12">
      <w:pPr>
        <w:spacing w:after="0"/>
        <w:rPr>
          <w:rFonts w:ascii="Arial" w:hAnsi="Arial" w:cs="Arial"/>
          <w:b/>
          <w:sz w:val="24"/>
          <w:szCs w:val="24"/>
        </w:rPr>
      </w:pPr>
      <w:r w:rsidRPr="008A62AF">
        <w:rPr>
          <w:rFonts w:ascii="Arial" w:hAnsi="Arial" w:cs="Arial"/>
          <w:sz w:val="24"/>
          <w:szCs w:val="24"/>
        </w:rPr>
        <w:t xml:space="preserve">Details of our DSL and Deputy DSL are available on </w:t>
      </w:r>
      <w:r w:rsidR="00843147">
        <w:rPr>
          <w:rFonts w:ascii="Arial" w:hAnsi="Arial" w:cs="Arial"/>
          <w:sz w:val="24"/>
          <w:szCs w:val="24"/>
        </w:rPr>
        <w:t xml:space="preserve">our </w:t>
      </w:r>
      <w:r w:rsidR="00BB49DE" w:rsidRPr="008A62AF">
        <w:rPr>
          <w:rFonts w:ascii="Arial" w:hAnsi="Arial" w:cs="Arial"/>
          <w:bCs/>
          <w:sz w:val="24"/>
          <w:szCs w:val="24"/>
        </w:rPr>
        <w:t>w</w:t>
      </w:r>
      <w:r w:rsidRPr="008A62AF">
        <w:rPr>
          <w:rFonts w:ascii="Arial" w:hAnsi="Arial" w:cs="Arial"/>
          <w:bCs/>
          <w:sz w:val="24"/>
          <w:szCs w:val="24"/>
        </w:rPr>
        <w:t xml:space="preserve">ebsite, our </w:t>
      </w:r>
      <w:r w:rsidR="00BC09F7" w:rsidRPr="008A62AF">
        <w:rPr>
          <w:rFonts w:ascii="Arial" w:hAnsi="Arial" w:cs="Arial"/>
          <w:bCs/>
          <w:sz w:val="24"/>
          <w:szCs w:val="24"/>
        </w:rPr>
        <w:t>newsletters,</w:t>
      </w:r>
      <w:r w:rsidR="00843147">
        <w:rPr>
          <w:rFonts w:ascii="Arial" w:hAnsi="Arial" w:cs="Arial"/>
          <w:bCs/>
          <w:sz w:val="24"/>
          <w:szCs w:val="24"/>
        </w:rPr>
        <w:t xml:space="preserve"> or the posters</w:t>
      </w:r>
      <w:r w:rsidRPr="008A62AF">
        <w:rPr>
          <w:rFonts w:ascii="Arial" w:hAnsi="Arial" w:cs="Arial"/>
          <w:bCs/>
          <w:sz w:val="24"/>
          <w:szCs w:val="24"/>
        </w:rPr>
        <w:t xml:space="preserve"> in </w:t>
      </w:r>
      <w:r w:rsidR="00BB49DE" w:rsidRPr="008A62AF">
        <w:rPr>
          <w:rFonts w:ascii="Arial" w:hAnsi="Arial" w:cs="Arial"/>
          <w:bCs/>
          <w:sz w:val="24"/>
          <w:szCs w:val="24"/>
        </w:rPr>
        <w:t>r</w:t>
      </w:r>
      <w:r w:rsidRPr="008A62AF">
        <w:rPr>
          <w:rFonts w:ascii="Arial" w:hAnsi="Arial" w:cs="Arial"/>
          <w:bCs/>
          <w:sz w:val="24"/>
          <w:szCs w:val="24"/>
        </w:rPr>
        <w:t>eception.</w:t>
      </w:r>
      <w:r w:rsidRPr="008A62AF">
        <w:rPr>
          <w:rFonts w:ascii="Arial" w:hAnsi="Arial" w:cs="Arial"/>
          <w:b/>
          <w:sz w:val="24"/>
          <w:szCs w:val="24"/>
        </w:rPr>
        <w:t xml:space="preserve"> </w:t>
      </w:r>
    </w:p>
    <w:p w14:paraId="62A87E28" w14:textId="77777777" w:rsidR="00E14B83" w:rsidRPr="008A62AF" w:rsidRDefault="00E14B83" w:rsidP="002C5A12">
      <w:pPr>
        <w:pStyle w:val="Default"/>
        <w:spacing w:line="276" w:lineRule="auto"/>
        <w:rPr>
          <w:b/>
          <w:bCs/>
        </w:rPr>
      </w:pPr>
    </w:p>
    <w:p w14:paraId="62A87E29" w14:textId="363538A6" w:rsidR="00267BE3" w:rsidRPr="008A62AF" w:rsidRDefault="00267BE3" w:rsidP="002C5A12">
      <w:pPr>
        <w:pStyle w:val="Default"/>
        <w:numPr>
          <w:ilvl w:val="0"/>
          <w:numId w:val="2"/>
        </w:numPr>
        <w:spacing w:line="276" w:lineRule="auto"/>
        <w:rPr>
          <w:bCs/>
        </w:rPr>
      </w:pPr>
      <w:r w:rsidRPr="008A62AF">
        <w:t xml:space="preserve">The DSL is a senior member of staff who undertakes lead responsibility for safeguarding and child protection within the </w:t>
      </w:r>
      <w:r w:rsidR="003A6ABE" w:rsidRPr="008A62AF">
        <w:t>setting</w:t>
      </w:r>
      <w:r w:rsidRPr="008A62AF">
        <w:rPr>
          <w:bCs/>
        </w:rPr>
        <w:t xml:space="preserve">. </w:t>
      </w:r>
    </w:p>
    <w:p w14:paraId="3E6ECC85" w14:textId="17099D10" w:rsidR="00F91C43" w:rsidRPr="008A62AF" w:rsidRDefault="005903C8" w:rsidP="002C5A12">
      <w:pPr>
        <w:pStyle w:val="Default"/>
        <w:numPr>
          <w:ilvl w:val="0"/>
          <w:numId w:val="2"/>
        </w:numPr>
        <w:spacing w:line="276" w:lineRule="auto"/>
        <w:rPr>
          <w:bCs/>
        </w:rPr>
      </w:pPr>
      <w:r w:rsidRPr="008A62AF">
        <w:rPr>
          <w:bCs/>
        </w:rPr>
        <w:t>The DSL works with the hea</w:t>
      </w:r>
      <w:r w:rsidR="00F2658E" w:rsidRPr="008A62AF">
        <w:rPr>
          <w:bCs/>
        </w:rPr>
        <w:t>d</w:t>
      </w:r>
      <w:r w:rsidRPr="008A62AF">
        <w:rPr>
          <w:bCs/>
        </w:rPr>
        <w:t>te</w:t>
      </w:r>
      <w:r w:rsidR="00F2658E" w:rsidRPr="008A62AF">
        <w:rPr>
          <w:bCs/>
        </w:rPr>
        <w:t>a</w:t>
      </w:r>
      <w:r w:rsidRPr="008A62AF">
        <w:rPr>
          <w:bCs/>
        </w:rPr>
        <w:t>cher, and relevant strategic leads</w:t>
      </w:r>
      <w:r w:rsidR="005357DA" w:rsidRPr="008A62AF">
        <w:rPr>
          <w:bCs/>
        </w:rPr>
        <w:t>,</w:t>
      </w:r>
      <w:r w:rsidRPr="008A62AF">
        <w:rPr>
          <w:bCs/>
        </w:rPr>
        <w:t xml:space="preserve"> taking lead responsibility for promoting </w:t>
      </w:r>
      <w:r w:rsidR="00F2658E" w:rsidRPr="008A62AF">
        <w:rPr>
          <w:bCs/>
        </w:rPr>
        <w:t>educational</w:t>
      </w:r>
      <w:r w:rsidRPr="008A62AF">
        <w:rPr>
          <w:bCs/>
        </w:rPr>
        <w:t xml:space="preserve"> outcomes by knowing the welfare, safeguarding and child protection issues that </w:t>
      </w:r>
      <w:r w:rsidR="00D90E42" w:rsidRPr="008A62AF">
        <w:rPr>
          <w:bCs/>
        </w:rPr>
        <w:t>children</w:t>
      </w:r>
      <w:r w:rsidRPr="008A62AF">
        <w:rPr>
          <w:bCs/>
        </w:rPr>
        <w:t xml:space="preserve"> in need are </w:t>
      </w:r>
      <w:r w:rsidR="00F2658E" w:rsidRPr="008A62AF">
        <w:rPr>
          <w:bCs/>
        </w:rPr>
        <w:t>experiencing</w:t>
      </w:r>
      <w:r w:rsidRPr="008A62AF">
        <w:rPr>
          <w:bCs/>
        </w:rPr>
        <w:t xml:space="preserve"> or have experienced</w:t>
      </w:r>
      <w:r w:rsidR="002C4A5C" w:rsidRPr="008A62AF">
        <w:rPr>
          <w:bCs/>
        </w:rPr>
        <w:t xml:space="preserve">, and </w:t>
      </w:r>
      <w:r w:rsidR="00F2658E" w:rsidRPr="008A62AF">
        <w:rPr>
          <w:bCs/>
        </w:rPr>
        <w:t xml:space="preserve">identifying the impact that these issues might be having on </w:t>
      </w:r>
      <w:r w:rsidR="00D90E42" w:rsidRPr="008A62AF">
        <w:rPr>
          <w:bCs/>
        </w:rPr>
        <w:t>child</w:t>
      </w:r>
      <w:r w:rsidR="00F2658E" w:rsidRPr="008A62AF">
        <w:rPr>
          <w:bCs/>
        </w:rPr>
        <w:t xml:space="preserve">’s attendance, engagement and achievement at school or college. </w:t>
      </w:r>
    </w:p>
    <w:p w14:paraId="62A87E2A" w14:textId="77777777" w:rsidR="008F7347" w:rsidRPr="008A62AF" w:rsidRDefault="00267BE3" w:rsidP="002C5A12">
      <w:pPr>
        <w:pStyle w:val="Default"/>
        <w:numPr>
          <w:ilvl w:val="0"/>
          <w:numId w:val="2"/>
        </w:numPr>
        <w:spacing w:line="276" w:lineRule="auto"/>
        <w:rPr>
          <w:bCs/>
        </w:rPr>
      </w:pPr>
      <w:r w:rsidRPr="008A62AF">
        <w:rPr>
          <w:bCs/>
        </w:rPr>
        <w:t xml:space="preserve">Activities include the management of work undertaken by any Deputy </w:t>
      </w:r>
      <w:r w:rsidR="00A5570A" w:rsidRPr="008A62AF">
        <w:rPr>
          <w:bCs/>
        </w:rPr>
        <w:t>DSLs</w:t>
      </w:r>
      <w:r w:rsidRPr="008A62AF">
        <w:rPr>
          <w:bCs/>
        </w:rPr>
        <w:t xml:space="preserve">. </w:t>
      </w:r>
    </w:p>
    <w:p w14:paraId="62A87E2B" w14:textId="1CBBEB5D" w:rsidR="00B7316F" w:rsidRPr="008A62AF" w:rsidRDefault="00B7316F" w:rsidP="002C5A12">
      <w:pPr>
        <w:pStyle w:val="Default"/>
        <w:numPr>
          <w:ilvl w:val="0"/>
          <w:numId w:val="2"/>
        </w:numPr>
        <w:spacing w:line="276" w:lineRule="auto"/>
        <w:rPr>
          <w:bCs/>
        </w:rPr>
      </w:pPr>
      <w:r w:rsidRPr="008A62AF">
        <w:rPr>
          <w:bCs/>
        </w:rPr>
        <w:t>Manage</w:t>
      </w:r>
      <w:r w:rsidR="00BB49DE" w:rsidRPr="008A62AF">
        <w:rPr>
          <w:bCs/>
        </w:rPr>
        <w:t>s</w:t>
      </w:r>
      <w:r w:rsidRPr="008A62AF">
        <w:rPr>
          <w:bCs/>
        </w:rPr>
        <w:t xml:space="preserve"> early identification of vulnerability of </w:t>
      </w:r>
      <w:r w:rsidR="00D90E42" w:rsidRPr="008A62AF">
        <w:rPr>
          <w:bCs/>
        </w:rPr>
        <w:t>children</w:t>
      </w:r>
      <w:r w:rsidRPr="008A62AF">
        <w:rPr>
          <w:bCs/>
        </w:rPr>
        <w:t xml:space="preserve"> and their families from staff through cause</w:t>
      </w:r>
      <w:r w:rsidR="008F7347" w:rsidRPr="008A62AF">
        <w:rPr>
          <w:bCs/>
        </w:rPr>
        <w:t xml:space="preserve"> for concerns or notifications. This will ensure detailed, accurate, secure written records of concerns and referrals. </w:t>
      </w:r>
    </w:p>
    <w:p w14:paraId="62A87E2C" w14:textId="09009604" w:rsidR="00B7316F" w:rsidRPr="008A62AF" w:rsidRDefault="00267BE3" w:rsidP="002C5A12">
      <w:pPr>
        <w:pStyle w:val="Default"/>
        <w:numPr>
          <w:ilvl w:val="0"/>
          <w:numId w:val="2"/>
        </w:numPr>
        <w:spacing w:line="276" w:lineRule="auto"/>
        <w:rPr>
          <w:bCs/>
        </w:rPr>
      </w:pPr>
      <w:r w:rsidRPr="008A62AF">
        <w:rPr>
          <w:bCs/>
        </w:rPr>
        <w:t>Manage</w:t>
      </w:r>
      <w:r w:rsidR="00BB49DE" w:rsidRPr="008A62AF">
        <w:rPr>
          <w:bCs/>
        </w:rPr>
        <w:t>s</w:t>
      </w:r>
      <w:r w:rsidRPr="008A62AF">
        <w:rPr>
          <w:bCs/>
        </w:rPr>
        <w:t xml:space="preserve"> </w:t>
      </w:r>
      <w:r w:rsidR="00BB49DE" w:rsidRPr="008A62AF">
        <w:rPr>
          <w:bCs/>
        </w:rPr>
        <w:t>r</w:t>
      </w:r>
      <w:r w:rsidRPr="008A62AF">
        <w:rPr>
          <w:bCs/>
        </w:rPr>
        <w:t xml:space="preserve">eferrals to </w:t>
      </w:r>
      <w:r w:rsidR="00BB49DE" w:rsidRPr="008A62AF">
        <w:rPr>
          <w:bCs/>
        </w:rPr>
        <w:t>local safeguarding p</w:t>
      </w:r>
      <w:r w:rsidR="00B7316F" w:rsidRPr="008A62AF">
        <w:rPr>
          <w:bCs/>
        </w:rPr>
        <w:t>artners</w:t>
      </w:r>
      <w:r w:rsidRPr="008A62AF">
        <w:rPr>
          <w:bCs/>
        </w:rPr>
        <w:t xml:space="preserve"> where </w:t>
      </w:r>
      <w:r w:rsidR="00D90E42" w:rsidRPr="008A62AF">
        <w:rPr>
          <w:bCs/>
        </w:rPr>
        <w:t>children</w:t>
      </w:r>
      <w:r w:rsidR="00B7316F" w:rsidRPr="008A62AF">
        <w:rPr>
          <w:bCs/>
        </w:rPr>
        <w:t xml:space="preserve"> with additional needs have been identified. These can include those – </w:t>
      </w:r>
    </w:p>
    <w:p w14:paraId="62A87E2D" w14:textId="32A9F944" w:rsidR="00560978" w:rsidRPr="008A62AF" w:rsidRDefault="00560978" w:rsidP="00DC3426">
      <w:pPr>
        <w:pStyle w:val="Default"/>
        <w:numPr>
          <w:ilvl w:val="0"/>
          <w:numId w:val="12"/>
        </w:numPr>
        <w:spacing w:line="276" w:lineRule="auto"/>
        <w:ind w:left="1560"/>
        <w:rPr>
          <w:bCs/>
        </w:rPr>
      </w:pPr>
      <w:r w:rsidRPr="008A62AF">
        <w:t xml:space="preserve">who need a social worker and </w:t>
      </w:r>
      <w:r w:rsidR="56CED513" w:rsidRPr="008A62AF">
        <w:t>may</w:t>
      </w:r>
      <w:r w:rsidR="4F85B6E0" w:rsidRPr="008A62AF">
        <w:t xml:space="preserve"> </w:t>
      </w:r>
      <w:r w:rsidR="56CED513" w:rsidRPr="008A62AF">
        <w:t>be</w:t>
      </w:r>
      <w:r w:rsidRPr="008A62AF">
        <w:t xml:space="preserve"> experiencing abuse or neglect</w:t>
      </w:r>
      <w:r w:rsidR="7C181D4F" w:rsidRPr="008A62AF">
        <w:t>;</w:t>
      </w:r>
    </w:p>
    <w:p w14:paraId="62A87E2E" w14:textId="476B7BD5" w:rsidR="00B7316F" w:rsidRPr="008A62AF" w:rsidRDefault="00B7316F" w:rsidP="00DC3426">
      <w:pPr>
        <w:pStyle w:val="Default"/>
        <w:numPr>
          <w:ilvl w:val="0"/>
          <w:numId w:val="12"/>
        </w:numPr>
        <w:spacing w:line="276" w:lineRule="auto"/>
        <w:ind w:left="1560"/>
        <w:rPr>
          <w:bCs/>
        </w:rPr>
      </w:pPr>
      <w:r w:rsidRPr="008A62AF">
        <w:t>requiring mental health support</w:t>
      </w:r>
      <w:r w:rsidR="3290DF28" w:rsidRPr="008A62AF">
        <w:t>;</w:t>
      </w:r>
      <w:r w:rsidRPr="008A62AF">
        <w:t xml:space="preserve"> </w:t>
      </w:r>
    </w:p>
    <w:p w14:paraId="62A87E2F" w14:textId="46CDCE8F" w:rsidR="00267BE3" w:rsidRPr="008A62AF" w:rsidRDefault="003D35B7" w:rsidP="00DC3426">
      <w:pPr>
        <w:pStyle w:val="Default"/>
        <w:numPr>
          <w:ilvl w:val="0"/>
          <w:numId w:val="12"/>
        </w:numPr>
        <w:spacing w:line="276" w:lineRule="auto"/>
        <w:ind w:left="1560"/>
        <w:rPr>
          <w:bCs/>
        </w:rPr>
      </w:pPr>
      <w:r w:rsidRPr="008A62AF">
        <w:t xml:space="preserve">who </w:t>
      </w:r>
      <w:r w:rsidR="00B7316F" w:rsidRPr="008A62AF">
        <w:t>may benefit from early help</w:t>
      </w:r>
      <w:r w:rsidR="7966D22D" w:rsidRPr="008A62AF">
        <w:t>;</w:t>
      </w:r>
    </w:p>
    <w:p w14:paraId="62A87E30" w14:textId="0FD14848" w:rsidR="00B7316F" w:rsidRPr="008A62AF" w:rsidRDefault="00B7316F" w:rsidP="00DC3426">
      <w:pPr>
        <w:pStyle w:val="Default"/>
        <w:numPr>
          <w:ilvl w:val="0"/>
          <w:numId w:val="12"/>
        </w:numPr>
        <w:spacing w:line="276" w:lineRule="auto"/>
        <w:ind w:left="1560"/>
        <w:rPr>
          <w:bCs/>
        </w:rPr>
      </w:pPr>
      <w:r w:rsidRPr="008A62AF">
        <w:t>where the</w:t>
      </w:r>
      <w:r w:rsidR="00FE3520" w:rsidRPr="008A62AF">
        <w:t>re is a radicalisation concern</w:t>
      </w:r>
      <w:r w:rsidR="771C6DD4" w:rsidRPr="008A62AF">
        <w:t>;</w:t>
      </w:r>
    </w:p>
    <w:p w14:paraId="62A87E31" w14:textId="7C5C6B36" w:rsidR="00B7316F" w:rsidRPr="008A62AF" w:rsidRDefault="00FE3520" w:rsidP="00DC3426">
      <w:pPr>
        <w:pStyle w:val="Default"/>
        <w:numPr>
          <w:ilvl w:val="0"/>
          <w:numId w:val="12"/>
        </w:numPr>
        <w:spacing w:line="276" w:lineRule="auto"/>
        <w:ind w:left="1560"/>
        <w:rPr>
          <w:bCs/>
        </w:rPr>
      </w:pPr>
      <w:r w:rsidRPr="008A62AF">
        <w:rPr>
          <w:bCs/>
        </w:rPr>
        <w:t>w</w:t>
      </w:r>
      <w:r w:rsidR="00B7316F" w:rsidRPr="008A62AF">
        <w:rPr>
          <w:bCs/>
        </w:rPr>
        <w:t xml:space="preserve">here </w:t>
      </w:r>
      <w:r w:rsidR="008F7347" w:rsidRPr="008A62AF">
        <w:rPr>
          <w:bCs/>
        </w:rPr>
        <w:t>a crime may have been committed</w:t>
      </w:r>
      <w:r w:rsidR="5343EAAC" w:rsidRPr="008A62AF">
        <w:t>.</w:t>
      </w:r>
    </w:p>
    <w:p w14:paraId="62A87E32" w14:textId="77777777" w:rsidR="003D35B7" w:rsidRPr="008A62AF" w:rsidRDefault="003D35B7" w:rsidP="002C5A12">
      <w:pPr>
        <w:pStyle w:val="Default"/>
        <w:spacing w:line="276" w:lineRule="auto"/>
        <w:ind w:left="644"/>
      </w:pPr>
    </w:p>
    <w:p w14:paraId="62A87E33" w14:textId="77777777" w:rsidR="00E14B83" w:rsidRPr="008A62AF" w:rsidRDefault="003D35B7" w:rsidP="003D35B7">
      <w:pPr>
        <w:pStyle w:val="Default"/>
        <w:spacing w:line="276" w:lineRule="auto"/>
        <w:ind w:left="644"/>
        <w:rPr>
          <w:b/>
          <w:bCs/>
        </w:rPr>
      </w:pPr>
      <w:r w:rsidRPr="008A62AF">
        <w:rPr>
          <w:b/>
          <w:bCs/>
        </w:rPr>
        <w:t>The DSL will also:</w:t>
      </w:r>
    </w:p>
    <w:p w14:paraId="62A87E34" w14:textId="22C32F24" w:rsidR="009B4FEA" w:rsidRPr="008A62AF" w:rsidRDefault="008F7347" w:rsidP="002C5A12">
      <w:pPr>
        <w:pStyle w:val="Default"/>
        <w:numPr>
          <w:ilvl w:val="0"/>
          <w:numId w:val="2"/>
        </w:numPr>
        <w:spacing w:line="276" w:lineRule="auto"/>
        <w:rPr>
          <w:bCs/>
        </w:rPr>
      </w:pPr>
      <w:r w:rsidRPr="008A62AF">
        <w:rPr>
          <w:bCs/>
        </w:rPr>
        <w:t xml:space="preserve">Work with others – acting as a point of contact for </w:t>
      </w:r>
      <w:r w:rsidR="003D35B7" w:rsidRPr="008A62AF">
        <w:rPr>
          <w:bCs/>
        </w:rPr>
        <w:t xml:space="preserve">outside agencies </w:t>
      </w:r>
      <w:r w:rsidR="00B96010" w:rsidRPr="008A62AF">
        <w:rPr>
          <w:bCs/>
        </w:rPr>
        <w:t>about</w:t>
      </w:r>
      <w:r w:rsidR="003D35B7" w:rsidRPr="008A62AF">
        <w:rPr>
          <w:bCs/>
        </w:rPr>
        <w:t xml:space="preserve"> safeguarding.</w:t>
      </w:r>
    </w:p>
    <w:p w14:paraId="62A87E35" w14:textId="47AF0FFD" w:rsidR="003D35B7" w:rsidRPr="008A62AF" w:rsidRDefault="003D35B7" w:rsidP="002C5A12">
      <w:pPr>
        <w:pStyle w:val="Default"/>
        <w:numPr>
          <w:ilvl w:val="0"/>
          <w:numId w:val="2"/>
        </w:numPr>
        <w:spacing w:line="276" w:lineRule="auto"/>
        <w:rPr>
          <w:bCs/>
        </w:rPr>
      </w:pPr>
      <w:r w:rsidRPr="008A62AF">
        <w:t>Support and advise other staff in making referrals to other agencies</w:t>
      </w:r>
      <w:r w:rsidR="0495E1F9" w:rsidRPr="008A62AF">
        <w:t>.</w:t>
      </w:r>
    </w:p>
    <w:p w14:paraId="62A87E36" w14:textId="77777777" w:rsidR="008F7347" w:rsidRPr="008A62AF" w:rsidRDefault="008F7347" w:rsidP="002C5A12">
      <w:pPr>
        <w:pStyle w:val="Default"/>
        <w:numPr>
          <w:ilvl w:val="0"/>
          <w:numId w:val="2"/>
        </w:numPr>
        <w:spacing w:line="276" w:lineRule="auto"/>
        <w:rPr>
          <w:bCs/>
        </w:rPr>
      </w:pPr>
      <w:r w:rsidRPr="008A62AF">
        <w:rPr>
          <w:bCs/>
        </w:rPr>
        <w:t xml:space="preserve">When required, liaise with the case manager and the Local Authority Designated Officer </w:t>
      </w:r>
      <w:r w:rsidR="003D35B7" w:rsidRPr="008A62AF">
        <w:rPr>
          <w:bCs/>
        </w:rPr>
        <w:t xml:space="preserve">(LADO) </w:t>
      </w:r>
      <w:r w:rsidRPr="008A62AF">
        <w:rPr>
          <w:bCs/>
        </w:rPr>
        <w:t>in relation to child protection cases which concern</w:t>
      </w:r>
      <w:r w:rsidR="003D35B7" w:rsidRPr="008A62AF">
        <w:rPr>
          <w:bCs/>
        </w:rPr>
        <w:t xml:space="preserve"> </w:t>
      </w:r>
      <w:r w:rsidRPr="008A62AF">
        <w:rPr>
          <w:bCs/>
        </w:rPr>
        <w:t xml:space="preserve">a staff member. </w:t>
      </w:r>
    </w:p>
    <w:p w14:paraId="62A87E38" w14:textId="4B2967EA" w:rsidR="008F7347" w:rsidRPr="008A62AF" w:rsidRDefault="009B4FEA" w:rsidP="000D2293">
      <w:pPr>
        <w:pStyle w:val="Default"/>
        <w:numPr>
          <w:ilvl w:val="0"/>
          <w:numId w:val="2"/>
        </w:numPr>
        <w:spacing w:line="276" w:lineRule="auto"/>
        <w:rPr>
          <w:bCs/>
        </w:rPr>
      </w:pPr>
      <w:r w:rsidRPr="008A62AF">
        <w:rPr>
          <w:bCs/>
        </w:rPr>
        <w:t>Coor</w:t>
      </w:r>
      <w:r w:rsidR="008F7347" w:rsidRPr="008A62AF">
        <w:rPr>
          <w:bCs/>
        </w:rPr>
        <w:t xml:space="preserve">dinate safeguarding training </w:t>
      </w:r>
      <w:r w:rsidR="008E069C" w:rsidRPr="008A62AF">
        <w:rPr>
          <w:bCs/>
        </w:rPr>
        <w:t>and r</w:t>
      </w:r>
      <w:r w:rsidR="008F7347" w:rsidRPr="008A62AF">
        <w:rPr>
          <w:bCs/>
        </w:rPr>
        <w:t xml:space="preserve">aise awareness and understanding to the school community around policies and practice in relation to safeguarding. </w:t>
      </w:r>
    </w:p>
    <w:p w14:paraId="62A87E39" w14:textId="52755EA6" w:rsidR="00510229" w:rsidRPr="008A62AF" w:rsidRDefault="008F7347" w:rsidP="002C5A12">
      <w:pPr>
        <w:pStyle w:val="Default"/>
        <w:numPr>
          <w:ilvl w:val="0"/>
          <w:numId w:val="2"/>
        </w:numPr>
        <w:spacing w:line="276" w:lineRule="auto"/>
        <w:rPr>
          <w:bCs/>
        </w:rPr>
      </w:pPr>
      <w:r w:rsidRPr="008A62AF">
        <w:rPr>
          <w:bCs/>
        </w:rPr>
        <w:t>Help promote ed</w:t>
      </w:r>
      <w:r w:rsidR="003D35B7" w:rsidRPr="008A62AF">
        <w:rPr>
          <w:bCs/>
        </w:rPr>
        <w:t>ucational outcomes by sharing i</w:t>
      </w:r>
      <w:r w:rsidRPr="008A62AF">
        <w:rPr>
          <w:bCs/>
        </w:rPr>
        <w:t>nfor</w:t>
      </w:r>
      <w:r w:rsidR="003D35B7" w:rsidRPr="008A62AF">
        <w:rPr>
          <w:bCs/>
        </w:rPr>
        <w:t xml:space="preserve">mation about vulnerable </w:t>
      </w:r>
      <w:r w:rsidR="00D90E42" w:rsidRPr="008A62AF">
        <w:rPr>
          <w:bCs/>
        </w:rPr>
        <w:t>children</w:t>
      </w:r>
      <w:r w:rsidRPr="008A62AF">
        <w:rPr>
          <w:bCs/>
        </w:rPr>
        <w:t xml:space="preserve"> with </w:t>
      </w:r>
      <w:r w:rsidR="003D35B7" w:rsidRPr="008A62AF">
        <w:rPr>
          <w:bCs/>
        </w:rPr>
        <w:t>relevant staff</w:t>
      </w:r>
      <w:r w:rsidRPr="008A62AF">
        <w:rPr>
          <w:bCs/>
        </w:rPr>
        <w:t xml:space="preserve">. </w:t>
      </w:r>
      <w:r w:rsidR="00D259E6" w:rsidRPr="008A62AF">
        <w:rPr>
          <w:bCs/>
        </w:rPr>
        <w:t>This</w:t>
      </w:r>
      <w:r w:rsidRPr="008A62AF">
        <w:rPr>
          <w:bCs/>
        </w:rPr>
        <w:t xml:space="preserve"> include</w:t>
      </w:r>
      <w:r w:rsidR="00510229" w:rsidRPr="008A62AF">
        <w:rPr>
          <w:bCs/>
        </w:rPr>
        <w:t>s</w:t>
      </w:r>
      <w:r w:rsidRPr="008A62AF">
        <w:rPr>
          <w:bCs/>
        </w:rPr>
        <w:t xml:space="preserve"> ensuring that </w:t>
      </w:r>
      <w:r w:rsidR="00510229" w:rsidRPr="008A62AF">
        <w:rPr>
          <w:bCs/>
        </w:rPr>
        <w:t>staff:</w:t>
      </w:r>
    </w:p>
    <w:p w14:paraId="62A87E3A" w14:textId="77777777" w:rsidR="00510229" w:rsidRPr="008A62AF" w:rsidRDefault="008F7347" w:rsidP="00DC3426">
      <w:pPr>
        <w:pStyle w:val="Default"/>
        <w:numPr>
          <w:ilvl w:val="0"/>
          <w:numId w:val="14"/>
        </w:numPr>
        <w:spacing w:line="276" w:lineRule="auto"/>
        <w:ind w:left="1985"/>
        <w:rPr>
          <w:bCs/>
        </w:rPr>
      </w:pPr>
      <w:r w:rsidRPr="008A62AF">
        <w:rPr>
          <w:bCs/>
        </w:rPr>
        <w:t xml:space="preserve">know who these children are, </w:t>
      </w:r>
    </w:p>
    <w:p w14:paraId="62A87E3B" w14:textId="4700F004" w:rsidR="00510229" w:rsidRPr="008A62AF" w:rsidRDefault="008F7347" w:rsidP="00DC3426">
      <w:pPr>
        <w:pStyle w:val="Default"/>
        <w:numPr>
          <w:ilvl w:val="0"/>
          <w:numId w:val="14"/>
        </w:numPr>
        <w:spacing w:line="276" w:lineRule="auto"/>
        <w:ind w:left="1985"/>
        <w:rPr>
          <w:bCs/>
        </w:rPr>
      </w:pPr>
      <w:r w:rsidRPr="008A62AF">
        <w:rPr>
          <w:bCs/>
        </w:rPr>
        <w:t xml:space="preserve">understand their academic progress and attainment and maintain a culture of high aspirations for this </w:t>
      </w:r>
      <w:r w:rsidR="00A3062F" w:rsidRPr="008A62AF">
        <w:rPr>
          <w:bCs/>
        </w:rPr>
        <w:t>cohort.</w:t>
      </w:r>
      <w:r w:rsidRPr="008A62AF">
        <w:rPr>
          <w:bCs/>
        </w:rPr>
        <w:t xml:space="preserve"> </w:t>
      </w:r>
    </w:p>
    <w:p w14:paraId="62A87E3C" w14:textId="51F757F2" w:rsidR="00510229" w:rsidRPr="008A62AF" w:rsidRDefault="38BF65FA" w:rsidP="00DC3426">
      <w:pPr>
        <w:pStyle w:val="Default"/>
        <w:numPr>
          <w:ilvl w:val="0"/>
          <w:numId w:val="14"/>
        </w:numPr>
        <w:spacing w:line="276" w:lineRule="auto"/>
        <w:ind w:left="1985"/>
        <w:rPr>
          <w:bCs/>
        </w:rPr>
      </w:pPr>
      <w:r w:rsidRPr="008A62AF">
        <w:t>A</w:t>
      </w:r>
      <w:r w:rsidR="003D35B7" w:rsidRPr="008A62AF">
        <w:rPr>
          <w:bCs/>
        </w:rPr>
        <w:t>re supported to</w:t>
      </w:r>
      <w:r w:rsidR="008F7347" w:rsidRPr="008A62AF">
        <w:rPr>
          <w:bCs/>
        </w:rPr>
        <w:t xml:space="preserve"> identify the challenges that children in this group might </w:t>
      </w:r>
      <w:r w:rsidR="05CBA898" w:rsidRPr="008A62AF">
        <w:t>face.</w:t>
      </w:r>
      <w:r w:rsidR="008F7347" w:rsidRPr="008A62AF">
        <w:rPr>
          <w:bCs/>
        </w:rPr>
        <w:t xml:space="preserve"> </w:t>
      </w:r>
    </w:p>
    <w:p w14:paraId="62A87E3D" w14:textId="18F5C319" w:rsidR="008F7347" w:rsidRPr="008A62AF" w:rsidRDefault="04024CD6" w:rsidP="00DC3426">
      <w:pPr>
        <w:pStyle w:val="Default"/>
        <w:numPr>
          <w:ilvl w:val="0"/>
          <w:numId w:val="14"/>
        </w:numPr>
        <w:spacing w:line="276" w:lineRule="auto"/>
        <w:ind w:left="1985"/>
        <w:rPr>
          <w:bCs/>
        </w:rPr>
      </w:pPr>
      <w:r w:rsidRPr="008A62AF">
        <w:t>P</w:t>
      </w:r>
      <w:r w:rsidR="00172242" w:rsidRPr="008A62AF">
        <w:rPr>
          <w:bCs/>
        </w:rPr>
        <w:t xml:space="preserve">rovide additional academic support or </w:t>
      </w:r>
      <w:r w:rsidR="003D35B7" w:rsidRPr="008A62AF">
        <w:rPr>
          <w:bCs/>
        </w:rPr>
        <w:t xml:space="preserve">make reasonable </w:t>
      </w:r>
      <w:r w:rsidR="008F7347" w:rsidRPr="008A62AF">
        <w:rPr>
          <w:bCs/>
        </w:rPr>
        <w:t xml:space="preserve">adjustments </w:t>
      </w:r>
      <w:r w:rsidR="00172242" w:rsidRPr="008A62AF">
        <w:rPr>
          <w:bCs/>
        </w:rPr>
        <w:t xml:space="preserve">to help children who have </w:t>
      </w:r>
      <w:r w:rsidR="00172242" w:rsidRPr="008A62AF">
        <w:rPr>
          <w:b/>
        </w:rPr>
        <w:t>or have had</w:t>
      </w:r>
      <w:r w:rsidR="00172242" w:rsidRPr="008A62AF">
        <w:rPr>
          <w:bCs/>
        </w:rPr>
        <w:t xml:space="preserve"> a social worker to </w:t>
      </w:r>
      <w:r w:rsidR="00CB60A9" w:rsidRPr="008A62AF">
        <w:rPr>
          <w:bCs/>
        </w:rPr>
        <w:t xml:space="preserve">reach their potential. </w:t>
      </w:r>
    </w:p>
    <w:p w14:paraId="62A87E3E" w14:textId="7FE1C100" w:rsidR="00510229" w:rsidRPr="008A62AF" w:rsidRDefault="003D35B7" w:rsidP="00DC3426">
      <w:pPr>
        <w:pStyle w:val="Default"/>
        <w:numPr>
          <w:ilvl w:val="0"/>
          <w:numId w:val="13"/>
        </w:numPr>
        <w:spacing w:line="276" w:lineRule="auto"/>
        <w:rPr>
          <w:bCs/>
        </w:rPr>
      </w:pPr>
      <w:r w:rsidRPr="008A62AF">
        <w:rPr>
          <w:bCs/>
        </w:rPr>
        <w:t xml:space="preserve">Ensure </w:t>
      </w:r>
      <w:r w:rsidR="00D9006E" w:rsidRPr="008A62AF">
        <w:rPr>
          <w:bCs/>
        </w:rPr>
        <w:t xml:space="preserve">the </w:t>
      </w:r>
      <w:r w:rsidRPr="008A62AF">
        <w:rPr>
          <w:bCs/>
        </w:rPr>
        <w:t>successful tr</w:t>
      </w:r>
      <w:r w:rsidR="00510229" w:rsidRPr="008A62AF">
        <w:rPr>
          <w:bCs/>
        </w:rPr>
        <w:t>ansfer of the</w:t>
      </w:r>
      <w:r w:rsidRPr="008A62AF">
        <w:rPr>
          <w:bCs/>
        </w:rPr>
        <w:t xml:space="preserve"> Safeguarding/Child Protection F</w:t>
      </w:r>
      <w:r w:rsidR="00510229" w:rsidRPr="008A62AF">
        <w:rPr>
          <w:bCs/>
        </w:rPr>
        <w:t xml:space="preserve">ile when a </w:t>
      </w:r>
      <w:r w:rsidR="00D90E42" w:rsidRPr="008A62AF">
        <w:rPr>
          <w:bCs/>
        </w:rPr>
        <w:t>child</w:t>
      </w:r>
      <w:r w:rsidR="00510229" w:rsidRPr="008A62AF">
        <w:rPr>
          <w:bCs/>
        </w:rPr>
        <w:t xml:space="preserve"> moves on to a new setting</w:t>
      </w:r>
      <w:r w:rsidR="00D9006E" w:rsidRPr="008A62AF">
        <w:rPr>
          <w:bCs/>
        </w:rPr>
        <w:t xml:space="preserve"> within 5 days</w:t>
      </w:r>
      <w:r w:rsidR="0085059C" w:rsidRPr="008A62AF">
        <w:rPr>
          <w:bCs/>
        </w:rPr>
        <w:t xml:space="preserve"> for in year transfer or the first 5 days of the start of a new term</w:t>
      </w:r>
      <w:r w:rsidR="00510229" w:rsidRPr="008A62AF">
        <w:rPr>
          <w:bCs/>
        </w:rPr>
        <w:t xml:space="preserve">. </w:t>
      </w:r>
    </w:p>
    <w:p w14:paraId="62A87E3F" w14:textId="77777777" w:rsidR="00510229" w:rsidRPr="008A62AF" w:rsidRDefault="00510229" w:rsidP="00DC3426">
      <w:pPr>
        <w:pStyle w:val="Default"/>
        <w:numPr>
          <w:ilvl w:val="0"/>
          <w:numId w:val="13"/>
        </w:numPr>
        <w:spacing w:line="276" w:lineRule="auto"/>
        <w:rPr>
          <w:bCs/>
        </w:rPr>
      </w:pPr>
      <w:r w:rsidRPr="008A62AF">
        <w:rPr>
          <w:bCs/>
        </w:rPr>
        <w:t xml:space="preserve">Ensure appropriate safeguarding cover and availability during </w:t>
      </w:r>
      <w:r w:rsidR="005C41F3" w:rsidRPr="008A62AF">
        <w:rPr>
          <w:bCs/>
        </w:rPr>
        <w:t>term time</w:t>
      </w:r>
      <w:r w:rsidR="00012447" w:rsidRPr="008A62AF">
        <w:rPr>
          <w:bCs/>
        </w:rPr>
        <w:t>/ any out of hours/out of term activities</w:t>
      </w:r>
      <w:r w:rsidR="005C41F3" w:rsidRPr="008A62AF">
        <w:rPr>
          <w:bCs/>
        </w:rPr>
        <w:t xml:space="preserve"> managed by the school</w:t>
      </w:r>
      <w:r w:rsidRPr="008A62AF">
        <w:rPr>
          <w:bCs/>
        </w:rPr>
        <w:t xml:space="preserve">. </w:t>
      </w:r>
    </w:p>
    <w:p w14:paraId="62A87E40" w14:textId="77777777" w:rsidR="009B4FEA" w:rsidRPr="008A62AF" w:rsidRDefault="009B4FEA" w:rsidP="002C5A12">
      <w:pPr>
        <w:pStyle w:val="Default"/>
        <w:spacing w:line="276" w:lineRule="auto"/>
        <w:rPr>
          <w:bCs/>
        </w:rPr>
      </w:pPr>
    </w:p>
    <w:p w14:paraId="62A87E41" w14:textId="6E13C79B" w:rsidR="00781986" w:rsidRPr="008A62AF" w:rsidRDefault="00CE12CB" w:rsidP="002C5A12">
      <w:pPr>
        <w:pStyle w:val="Default"/>
        <w:spacing w:line="276" w:lineRule="auto"/>
        <w:rPr>
          <w:b/>
          <w:bCs/>
        </w:rPr>
      </w:pPr>
      <w:r w:rsidRPr="008A62AF">
        <w:rPr>
          <w:b/>
          <w:bCs/>
        </w:rPr>
        <w:t xml:space="preserve">1.5.3 - </w:t>
      </w:r>
      <w:r w:rsidR="00781986" w:rsidRPr="008A62AF">
        <w:rPr>
          <w:b/>
          <w:bCs/>
        </w:rPr>
        <w:t>Role of the Governing Body</w:t>
      </w:r>
      <w:r w:rsidR="00037CB5" w:rsidRPr="008A62AF">
        <w:rPr>
          <w:b/>
          <w:bCs/>
        </w:rPr>
        <w:t xml:space="preserve">– </w:t>
      </w:r>
    </w:p>
    <w:p w14:paraId="62A87E42" w14:textId="0AB7B916" w:rsidR="00A5570A" w:rsidRPr="008A62AF" w:rsidRDefault="00037CB5" w:rsidP="002C5A12">
      <w:pPr>
        <w:pStyle w:val="Default"/>
        <w:spacing w:line="276" w:lineRule="auto"/>
      </w:pPr>
      <w:r w:rsidRPr="008A62AF">
        <w:t xml:space="preserve">Duties are further outlined in Keeping Children Safe in Education </w:t>
      </w:r>
      <w:r w:rsidR="00741766" w:rsidRPr="008A62AF">
        <w:t>(</w:t>
      </w:r>
      <w:r w:rsidRPr="008A62AF">
        <w:t>Part 2</w:t>
      </w:r>
      <w:r w:rsidR="00741766" w:rsidRPr="008A62AF">
        <w:t>)</w:t>
      </w:r>
      <w:r w:rsidRPr="008A62AF">
        <w:t xml:space="preserve"> </w:t>
      </w:r>
    </w:p>
    <w:p w14:paraId="62A87E46" w14:textId="1168A1CF" w:rsidR="00037CB5" w:rsidRPr="008A62AF" w:rsidRDefault="00037CB5" w:rsidP="00A35A81">
      <w:pPr>
        <w:pStyle w:val="Default"/>
        <w:spacing w:line="276" w:lineRule="auto"/>
        <w:rPr>
          <w:bCs/>
        </w:rPr>
      </w:pPr>
      <w:r w:rsidRPr="008A62AF">
        <w:t>There is a senior board level lead who takes responsibility for the setting’s safeguarding responsibility</w:t>
      </w:r>
      <w:r w:rsidR="00A35A81" w:rsidRPr="008A62AF">
        <w:t xml:space="preserve"> to e</w:t>
      </w:r>
      <w:r w:rsidRPr="008A62AF">
        <w:rPr>
          <w:bCs/>
        </w:rPr>
        <w:t>nsure that safeguarding and child protection</w:t>
      </w:r>
      <w:r w:rsidR="003D35B7" w:rsidRPr="008A62AF">
        <w:rPr>
          <w:bCs/>
        </w:rPr>
        <w:t xml:space="preserve"> practice, </w:t>
      </w:r>
      <w:r w:rsidR="00B26F0B" w:rsidRPr="008A62AF">
        <w:rPr>
          <w:bCs/>
        </w:rPr>
        <w:t>process,</w:t>
      </w:r>
      <w:r w:rsidR="003D35B7" w:rsidRPr="008A62AF">
        <w:rPr>
          <w:bCs/>
        </w:rPr>
        <w:t xml:space="preserve"> </w:t>
      </w:r>
      <w:r w:rsidRPr="008A62AF">
        <w:rPr>
          <w:bCs/>
        </w:rPr>
        <w:t>and policy</w:t>
      </w:r>
      <w:r w:rsidR="003D35B7" w:rsidRPr="008A62AF">
        <w:rPr>
          <w:bCs/>
        </w:rPr>
        <w:t xml:space="preserve"> (including online safety)</w:t>
      </w:r>
      <w:r w:rsidRPr="008A62AF">
        <w:rPr>
          <w:bCs/>
        </w:rPr>
        <w:t xml:space="preserve"> is effective</w:t>
      </w:r>
      <w:r w:rsidR="00125DB8" w:rsidRPr="008A62AF">
        <w:rPr>
          <w:bCs/>
        </w:rPr>
        <w:t xml:space="preserve"> and is c</w:t>
      </w:r>
      <w:r w:rsidR="003D35B7" w:rsidRPr="008A62AF">
        <w:rPr>
          <w:bCs/>
        </w:rPr>
        <w:t>ompl</w:t>
      </w:r>
      <w:r w:rsidR="00125DB8" w:rsidRPr="008A62AF">
        <w:rPr>
          <w:bCs/>
        </w:rPr>
        <w:t>i</w:t>
      </w:r>
      <w:r w:rsidR="003D35B7" w:rsidRPr="008A62AF">
        <w:rPr>
          <w:bCs/>
        </w:rPr>
        <w:t>a</w:t>
      </w:r>
      <w:r w:rsidR="00125DB8" w:rsidRPr="008A62AF">
        <w:rPr>
          <w:bCs/>
        </w:rPr>
        <w:t xml:space="preserve">nt with legislation, statutory </w:t>
      </w:r>
      <w:r w:rsidR="078EA443" w:rsidRPr="008A62AF">
        <w:t>guidance,</w:t>
      </w:r>
      <w:r w:rsidR="00125DB8" w:rsidRPr="008A62AF">
        <w:rPr>
          <w:bCs/>
        </w:rPr>
        <w:t xml:space="preserve"> and </w:t>
      </w:r>
      <w:r w:rsidR="000F2B7A" w:rsidRPr="008A62AF">
        <w:rPr>
          <w:bCs/>
        </w:rPr>
        <w:t>L</w:t>
      </w:r>
      <w:r w:rsidR="00125DB8" w:rsidRPr="008A62AF">
        <w:rPr>
          <w:bCs/>
        </w:rPr>
        <w:t xml:space="preserve">ocal </w:t>
      </w:r>
      <w:r w:rsidR="000F2B7A" w:rsidRPr="008A62AF">
        <w:rPr>
          <w:bCs/>
        </w:rPr>
        <w:t>S</w:t>
      </w:r>
      <w:r w:rsidR="00125DB8" w:rsidRPr="008A62AF">
        <w:rPr>
          <w:bCs/>
        </w:rPr>
        <w:t>afeguarding</w:t>
      </w:r>
      <w:r w:rsidR="005A40C8" w:rsidRPr="008A62AF">
        <w:rPr>
          <w:bCs/>
        </w:rPr>
        <w:t xml:space="preserve"> </w:t>
      </w:r>
      <w:r w:rsidR="000F2B7A" w:rsidRPr="008A62AF">
        <w:rPr>
          <w:bCs/>
        </w:rPr>
        <w:t>Partnership</w:t>
      </w:r>
      <w:r w:rsidR="00125DB8" w:rsidRPr="008A62AF">
        <w:rPr>
          <w:bCs/>
        </w:rPr>
        <w:t xml:space="preserve"> arrangements</w:t>
      </w:r>
      <w:r w:rsidR="00131F12" w:rsidRPr="008A62AF">
        <w:rPr>
          <w:bCs/>
        </w:rPr>
        <w:t xml:space="preserve"> (</w:t>
      </w:r>
      <w:r w:rsidR="00193E79" w:rsidRPr="008A62AF">
        <w:rPr>
          <w:bCs/>
        </w:rPr>
        <w:t>Pan Dorset Safeguarding Children Partnership</w:t>
      </w:r>
      <w:r w:rsidR="00131F12" w:rsidRPr="008A62AF">
        <w:rPr>
          <w:bCs/>
        </w:rPr>
        <w:t>)</w:t>
      </w:r>
      <w:r w:rsidR="00125DB8" w:rsidRPr="008A62AF">
        <w:rPr>
          <w:bCs/>
        </w:rPr>
        <w:t xml:space="preserve">. </w:t>
      </w:r>
    </w:p>
    <w:p w14:paraId="78E7904E" w14:textId="77777777" w:rsidR="004C1E50" w:rsidRPr="008A62AF" w:rsidRDefault="004C1E50" w:rsidP="00A35A81">
      <w:pPr>
        <w:pStyle w:val="Default"/>
        <w:spacing w:line="276" w:lineRule="auto"/>
        <w:rPr>
          <w:bCs/>
        </w:rPr>
      </w:pPr>
    </w:p>
    <w:p w14:paraId="62A87E47" w14:textId="0705AB3F" w:rsidR="00193AF9" w:rsidRPr="008A62AF" w:rsidRDefault="00193AF9" w:rsidP="00DC3426">
      <w:pPr>
        <w:pStyle w:val="Default"/>
        <w:numPr>
          <w:ilvl w:val="0"/>
          <w:numId w:val="15"/>
        </w:numPr>
        <w:spacing w:line="276" w:lineRule="auto"/>
        <w:rPr>
          <w:bCs/>
        </w:rPr>
      </w:pPr>
      <w:r w:rsidRPr="008A62AF">
        <w:rPr>
          <w:bCs/>
        </w:rPr>
        <w:t xml:space="preserve">The </w:t>
      </w:r>
      <w:r w:rsidR="00DC054F" w:rsidRPr="008A62AF">
        <w:rPr>
          <w:bCs/>
        </w:rPr>
        <w:t>appointed Safeguarding</w:t>
      </w:r>
      <w:r w:rsidRPr="008A62AF">
        <w:rPr>
          <w:bCs/>
        </w:rPr>
        <w:t xml:space="preserve"> Governor will liaise with the Head Teacher/Principal and the DSL to produce an annual report for governors and complete the S. 175 (</w:t>
      </w:r>
      <w:r w:rsidR="003D35B7" w:rsidRPr="008A62AF">
        <w:rPr>
          <w:bCs/>
        </w:rPr>
        <w:t>annual safeguarding) a</w:t>
      </w:r>
      <w:r w:rsidRPr="008A62AF">
        <w:rPr>
          <w:bCs/>
        </w:rPr>
        <w:t>udit;</w:t>
      </w:r>
    </w:p>
    <w:p w14:paraId="62A87E48" w14:textId="77777777" w:rsidR="00E14B83" w:rsidRPr="008A62AF" w:rsidRDefault="003D35B7" w:rsidP="00DC3426">
      <w:pPr>
        <w:pStyle w:val="ListParagraph"/>
        <w:numPr>
          <w:ilvl w:val="0"/>
          <w:numId w:val="15"/>
        </w:numPr>
        <w:autoSpaceDE w:val="0"/>
        <w:autoSpaceDN w:val="0"/>
        <w:adjustRightInd w:val="0"/>
        <w:spacing w:after="0"/>
        <w:rPr>
          <w:rFonts w:ascii="Arial" w:hAnsi="Arial" w:cs="Arial"/>
          <w:bCs/>
          <w:sz w:val="24"/>
          <w:szCs w:val="24"/>
        </w:rPr>
      </w:pPr>
      <w:r w:rsidRPr="008A62AF">
        <w:rPr>
          <w:rFonts w:ascii="Arial" w:hAnsi="Arial" w:cs="Arial"/>
          <w:sz w:val="24"/>
          <w:szCs w:val="24"/>
        </w:rPr>
        <w:t xml:space="preserve">Ensure that the </w:t>
      </w:r>
      <w:r w:rsidR="00E14B83" w:rsidRPr="008A62AF">
        <w:rPr>
          <w:rFonts w:ascii="Arial" w:hAnsi="Arial" w:cs="Arial"/>
          <w:sz w:val="24"/>
          <w:szCs w:val="24"/>
        </w:rPr>
        <w:t>school remedies any deficiencies or weaknesses brought to its attention without delay;</w:t>
      </w:r>
    </w:p>
    <w:p w14:paraId="62A87E49" w14:textId="77777777" w:rsidR="00037CB5" w:rsidRPr="008A62AF" w:rsidRDefault="003D35B7" w:rsidP="00DC3426">
      <w:pPr>
        <w:pStyle w:val="ListParagraph"/>
        <w:numPr>
          <w:ilvl w:val="0"/>
          <w:numId w:val="15"/>
        </w:numPr>
        <w:autoSpaceDE w:val="0"/>
        <w:autoSpaceDN w:val="0"/>
        <w:adjustRightInd w:val="0"/>
        <w:spacing w:after="0"/>
        <w:rPr>
          <w:rFonts w:ascii="Arial" w:hAnsi="Arial" w:cs="Arial"/>
          <w:bCs/>
          <w:sz w:val="24"/>
          <w:szCs w:val="24"/>
        </w:rPr>
      </w:pPr>
      <w:r w:rsidRPr="008A62AF">
        <w:rPr>
          <w:rFonts w:ascii="Arial" w:hAnsi="Arial" w:cs="Arial"/>
          <w:bCs/>
          <w:sz w:val="24"/>
          <w:szCs w:val="24"/>
        </w:rPr>
        <w:t xml:space="preserve">Ensure that </w:t>
      </w:r>
      <w:r w:rsidR="00037CB5" w:rsidRPr="008A62AF">
        <w:rPr>
          <w:rFonts w:ascii="Arial" w:hAnsi="Arial" w:cs="Arial"/>
          <w:bCs/>
          <w:sz w:val="24"/>
          <w:szCs w:val="24"/>
        </w:rPr>
        <w:t xml:space="preserve">this document is updated annually (or when there are significant updates) </w:t>
      </w:r>
    </w:p>
    <w:p w14:paraId="62A87E4A" w14:textId="06F12473" w:rsidR="00037CB5" w:rsidRPr="008A62AF" w:rsidRDefault="00012447" w:rsidP="00DC3426">
      <w:pPr>
        <w:pStyle w:val="Default"/>
        <w:numPr>
          <w:ilvl w:val="0"/>
          <w:numId w:val="15"/>
        </w:numPr>
        <w:spacing w:line="276" w:lineRule="auto"/>
        <w:rPr>
          <w:bCs/>
        </w:rPr>
      </w:pPr>
      <w:r w:rsidRPr="008A62AF">
        <w:rPr>
          <w:bCs/>
        </w:rPr>
        <w:t>Ensure that the DSL is an appropriate senior member of setting’</w:t>
      </w:r>
      <w:r w:rsidR="00CE57C8" w:rsidRPr="008A62AF">
        <w:rPr>
          <w:bCs/>
        </w:rPr>
        <w:t>s senior leadership team and ensure that they have adequate time</w:t>
      </w:r>
      <w:r w:rsidR="00D622F8" w:rsidRPr="008A62AF">
        <w:rPr>
          <w:bCs/>
        </w:rPr>
        <w:t>, funding,</w:t>
      </w:r>
      <w:r w:rsidR="00BB25B1" w:rsidRPr="008A62AF">
        <w:rPr>
          <w:bCs/>
        </w:rPr>
        <w:t xml:space="preserve"> training</w:t>
      </w:r>
      <w:r w:rsidR="00C27722" w:rsidRPr="008A62AF">
        <w:rPr>
          <w:bCs/>
        </w:rPr>
        <w:t xml:space="preserve">, </w:t>
      </w:r>
      <w:r w:rsidR="009C0842" w:rsidRPr="008A62AF">
        <w:rPr>
          <w:bCs/>
        </w:rPr>
        <w:t>resources,</w:t>
      </w:r>
      <w:r w:rsidR="00C27722" w:rsidRPr="008A62AF">
        <w:rPr>
          <w:bCs/>
        </w:rPr>
        <w:t xml:space="preserve"> and support</w:t>
      </w:r>
      <w:r w:rsidR="00CE57C8" w:rsidRPr="008A62AF">
        <w:rPr>
          <w:bCs/>
        </w:rPr>
        <w:t xml:space="preserve"> to carry out their role</w:t>
      </w:r>
      <w:r w:rsidR="00DC741F" w:rsidRPr="008A62AF">
        <w:rPr>
          <w:bCs/>
        </w:rPr>
        <w:t xml:space="preserve"> effectively</w:t>
      </w:r>
      <w:r w:rsidR="00CE57C8" w:rsidRPr="008A62AF">
        <w:rPr>
          <w:bCs/>
        </w:rPr>
        <w:t xml:space="preserve">. </w:t>
      </w:r>
    </w:p>
    <w:p w14:paraId="62A87E4B" w14:textId="77777777" w:rsidR="00012447" w:rsidRPr="008A62AF" w:rsidRDefault="00025F84" w:rsidP="00DC3426">
      <w:pPr>
        <w:pStyle w:val="Default"/>
        <w:numPr>
          <w:ilvl w:val="0"/>
          <w:numId w:val="15"/>
        </w:numPr>
        <w:spacing w:line="276" w:lineRule="auto"/>
        <w:rPr>
          <w:bCs/>
        </w:rPr>
      </w:pPr>
      <w:r w:rsidRPr="008A62AF">
        <w:rPr>
          <w:bCs/>
        </w:rPr>
        <w:t xml:space="preserve">Ensure that </w:t>
      </w:r>
      <w:r w:rsidR="00012447" w:rsidRPr="008A62AF">
        <w:rPr>
          <w:bCs/>
        </w:rPr>
        <w:t xml:space="preserve">the training and learning for the school community is robust and effective. </w:t>
      </w:r>
    </w:p>
    <w:p w14:paraId="24DDE20D" w14:textId="196452F3" w:rsidR="001A5872" w:rsidRPr="008A62AF" w:rsidRDefault="135EBD93" w:rsidP="00DC3426">
      <w:pPr>
        <w:pStyle w:val="Default"/>
        <w:numPr>
          <w:ilvl w:val="0"/>
          <w:numId w:val="15"/>
        </w:numPr>
        <w:spacing w:line="276" w:lineRule="auto"/>
        <w:rPr>
          <w:rStyle w:val="Hyperlink"/>
          <w:color w:val="000000"/>
          <w:u w:val="none"/>
        </w:rPr>
      </w:pPr>
      <w:r w:rsidRPr="008A62AF">
        <w:t xml:space="preserve">Ensure that </w:t>
      </w:r>
      <w:r w:rsidR="00D90E42" w:rsidRPr="008A62AF">
        <w:t>children</w:t>
      </w:r>
      <w:r w:rsidRPr="008A62AF">
        <w:t xml:space="preserve"> are taught </w:t>
      </w:r>
      <w:r w:rsidR="08D959ED" w:rsidRPr="008A62AF">
        <w:t>about safeguarding</w:t>
      </w:r>
      <w:r w:rsidR="18F6AAD1" w:rsidRPr="008A62AF">
        <w:t xml:space="preserve"> </w:t>
      </w:r>
      <w:r w:rsidR="001A5872" w:rsidRPr="008A62AF">
        <w:t>i</w:t>
      </w:r>
      <w:r w:rsidR="18F6AAD1" w:rsidRPr="008A62AF">
        <w:t>n the curriculum</w:t>
      </w:r>
      <w:r w:rsidR="001A5872" w:rsidRPr="008A62AF">
        <w:t>,</w:t>
      </w:r>
      <w:r w:rsidR="08D959ED" w:rsidRPr="008A62AF">
        <w:t xml:space="preserve"> including online safety</w:t>
      </w:r>
      <w:r w:rsidR="683A1BB6" w:rsidRPr="008A62AF">
        <w:t xml:space="preserve"> in </w:t>
      </w:r>
      <w:r w:rsidR="05CA4D46" w:rsidRPr="008A62AF">
        <w:t>compliance</w:t>
      </w:r>
      <w:r w:rsidR="683A1BB6" w:rsidRPr="008A62AF">
        <w:t xml:space="preserve"> with statutory guidance</w:t>
      </w:r>
      <w:r w:rsidR="001A5872" w:rsidRPr="008A62AF">
        <w:rPr>
          <w:b/>
          <w:color w:val="FF0000"/>
        </w:rPr>
        <w:t xml:space="preserve"> </w:t>
      </w:r>
      <w:r w:rsidR="001A5872" w:rsidRPr="008A62AF">
        <w:softHyphen/>
      </w:r>
      <w:hyperlink w:history="1">
        <w:r w:rsidR="001A5872" w:rsidRPr="008A62AF">
          <w:rPr>
            <w:rStyle w:val="Hyperlink"/>
          </w:rPr>
          <w:t>Relationships education (Primary) - GOV.UK (www.gov.uk)</w:t>
        </w:r>
      </w:hyperlink>
      <w:r w:rsidR="001A5872" w:rsidRPr="008A62AF">
        <w:t xml:space="preserve"> / </w:t>
      </w:r>
      <w:hyperlink w:history="1">
        <w:r w:rsidR="001A5872" w:rsidRPr="008A62AF">
          <w:rPr>
            <w:rStyle w:val="Hyperlink"/>
          </w:rPr>
          <w:t>Relationships and sex education (RSE) and health education - GOV.UK (www.gov.uk)</w:t>
        </w:r>
      </w:hyperlink>
      <w:r w:rsidR="59182B09" w:rsidRPr="008A62AF">
        <w:t xml:space="preserve"> </w:t>
      </w:r>
    </w:p>
    <w:p w14:paraId="39B1221F" w14:textId="6A8B04BA" w:rsidR="00FF07A0" w:rsidRPr="008A62AF" w:rsidRDefault="001A5872" w:rsidP="00DC3426">
      <w:pPr>
        <w:pStyle w:val="Default"/>
        <w:numPr>
          <w:ilvl w:val="0"/>
          <w:numId w:val="15"/>
        </w:numPr>
        <w:spacing w:line="276" w:lineRule="auto"/>
      </w:pPr>
      <w:r w:rsidRPr="008A62AF">
        <w:rPr>
          <w:rStyle w:val="Hyperlink"/>
          <w:color w:val="000000"/>
          <w:u w:val="none"/>
        </w:rPr>
        <w:t>Ensure t</w:t>
      </w:r>
      <w:r w:rsidR="00692F47" w:rsidRPr="008A62AF">
        <w:t xml:space="preserve">hey </w:t>
      </w:r>
      <w:r w:rsidR="00FF07A0" w:rsidRPr="008A62AF">
        <w:t>review the</w:t>
      </w:r>
      <w:r w:rsidR="006D5103" w:rsidRPr="008A62AF">
        <w:t xml:space="preserve"> </w:t>
      </w:r>
      <w:hyperlink r:id="rId20" w:history="1">
        <w:r w:rsidR="006D5103" w:rsidRPr="008A62AF">
          <w:rPr>
            <w:rStyle w:val="Hyperlink"/>
          </w:rPr>
          <w:t>Department for Education filtering and monitoring standards</w:t>
        </w:r>
      </w:hyperlink>
      <w:r w:rsidR="006D5103" w:rsidRPr="008A62AF">
        <w:t xml:space="preserve"> </w:t>
      </w:r>
      <w:r w:rsidR="00FF07A0" w:rsidRPr="008A62AF">
        <w:t>and</w:t>
      </w:r>
      <w:r w:rsidR="002345E3" w:rsidRPr="008A62AF">
        <w:t xml:space="preserve"> </w:t>
      </w:r>
      <w:r w:rsidR="00A80F3D" w:rsidRPr="008A62AF">
        <w:t xml:space="preserve">make sure </w:t>
      </w:r>
      <w:r w:rsidR="00452109" w:rsidRPr="008A62AF">
        <w:t>th</w:t>
      </w:r>
      <w:r w:rsidR="00A719FC" w:rsidRPr="008A62AF">
        <w:t>e</w:t>
      </w:r>
      <w:r w:rsidR="003363CA" w:rsidRPr="008A62AF">
        <w:t xml:space="preserve"> </w:t>
      </w:r>
      <w:r w:rsidR="00D723BF" w:rsidRPr="008A62AF">
        <w:t xml:space="preserve">setting is compliant with the requirements </w:t>
      </w:r>
      <w:r w:rsidR="006D430D" w:rsidRPr="008A62AF">
        <w:t>to meet the</w:t>
      </w:r>
      <w:r w:rsidR="002345E3" w:rsidRPr="008A62AF">
        <w:t>se</w:t>
      </w:r>
      <w:r w:rsidR="006D430D" w:rsidRPr="008A62AF">
        <w:t xml:space="preserve"> duties</w:t>
      </w:r>
      <w:r w:rsidR="00112E9D" w:rsidRPr="008A62AF">
        <w:t xml:space="preserve"> through discussions with IT staff and service providers</w:t>
      </w:r>
      <w:r w:rsidR="006D430D" w:rsidRPr="008A62AF">
        <w:t xml:space="preserve">. </w:t>
      </w:r>
    </w:p>
    <w:p w14:paraId="62A87E4D" w14:textId="4575C21A" w:rsidR="00145702" w:rsidRPr="008A62AF" w:rsidRDefault="008C0A66" w:rsidP="00DC3426">
      <w:pPr>
        <w:pStyle w:val="Default"/>
        <w:numPr>
          <w:ilvl w:val="0"/>
          <w:numId w:val="15"/>
        </w:numPr>
        <w:spacing w:line="276" w:lineRule="auto"/>
      </w:pPr>
      <w:r w:rsidRPr="008A62AF">
        <w:t xml:space="preserve">To ensure that </w:t>
      </w:r>
      <w:bookmarkStart w:id="17" w:name="_Hlk79143804"/>
      <w:r w:rsidR="009F2FF6" w:rsidRPr="008A62AF">
        <w:t>t</w:t>
      </w:r>
      <w:r w:rsidR="00055335" w:rsidRPr="008A62AF">
        <w:t xml:space="preserve">eachers, </w:t>
      </w:r>
      <w:r w:rsidR="004D3F67" w:rsidRPr="008A62AF">
        <w:t xml:space="preserve">including </w:t>
      </w:r>
      <w:r w:rsidR="00055335" w:rsidRPr="008A62AF">
        <w:t>supply teacher</w:t>
      </w:r>
      <w:r w:rsidR="006C2056" w:rsidRPr="008A62AF">
        <w:t xml:space="preserve">s, other </w:t>
      </w:r>
      <w:r w:rsidR="004C1E50" w:rsidRPr="008A62AF">
        <w:t>staff,</w:t>
      </w:r>
      <w:r w:rsidR="006C2056" w:rsidRPr="008A62AF">
        <w:t xml:space="preserve"> </w:t>
      </w:r>
      <w:r w:rsidR="40E8B92B" w:rsidRPr="008A62AF">
        <w:t>volunteers,</w:t>
      </w:r>
      <w:r w:rsidR="006C2056" w:rsidRPr="008A62AF">
        <w:t xml:space="preserve"> and contractors</w:t>
      </w:r>
      <w:bookmarkEnd w:id="17"/>
      <w:r w:rsidR="006C2056" w:rsidRPr="008A62AF">
        <w:t xml:space="preserve"> </w:t>
      </w:r>
      <w:r w:rsidR="00E8481E" w:rsidRPr="008A62AF">
        <w:t xml:space="preserve">have appropriate checks carried out </w:t>
      </w:r>
      <w:r w:rsidR="00075CAF" w:rsidRPr="008A62AF">
        <w:t>in line wit</w:t>
      </w:r>
      <w:r w:rsidR="0069650E" w:rsidRPr="008A62AF">
        <w:t>h</w:t>
      </w:r>
      <w:r w:rsidR="00075CAF" w:rsidRPr="008A62AF">
        <w:t xml:space="preserve"> </w:t>
      </w:r>
      <w:r w:rsidR="00B73912" w:rsidRPr="008A62AF">
        <w:t>sta</w:t>
      </w:r>
      <w:r w:rsidR="0026095E" w:rsidRPr="008A62AF">
        <w:t xml:space="preserve">tutory guidance </w:t>
      </w:r>
      <w:r w:rsidR="00E602F2" w:rsidRPr="008A62AF">
        <w:t>K</w:t>
      </w:r>
      <w:r w:rsidR="0069650E" w:rsidRPr="008A62AF">
        <w:t xml:space="preserve">eeping </w:t>
      </w:r>
      <w:r w:rsidR="00E602F2" w:rsidRPr="008A62AF">
        <w:t>C</w:t>
      </w:r>
      <w:r w:rsidR="0069650E" w:rsidRPr="008A62AF">
        <w:t xml:space="preserve">hildren </w:t>
      </w:r>
      <w:r w:rsidR="00E602F2" w:rsidRPr="008A62AF">
        <w:t>S</w:t>
      </w:r>
      <w:r w:rsidR="0069650E" w:rsidRPr="008A62AF">
        <w:t xml:space="preserve">afe </w:t>
      </w:r>
      <w:r w:rsidR="0034165F" w:rsidRPr="008A62AF">
        <w:t>i</w:t>
      </w:r>
      <w:r w:rsidR="0069650E" w:rsidRPr="008A62AF">
        <w:t xml:space="preserve">n </w:t>
      </w:r>
      <w:r w:rsidR="00E602F2" w:rsidRPr="008A62AF">
        <w:t>E</w:t>
      </w:r>
      <w:r w:rsidR="0069650E" w:rsidRPr="008A62AF">
        <w:t>ducation</w:t>
      </w:r>
      <w:r w:rsidR="00E602F2" w:rsidRPr="008A62AF">
        <w:t xml:space="preserve"> (</w:t>
      </w:r>
      <w:r w:rsidR="003F5E21" w:rsidRPr="008A62AF">
        <w:t>Part 3</w:t>
      </w:r>
      <w:r w:rsidR="00E602F2" w:rsidRPr="008A62AF">
        <w:t>)</w:t>
      </w:r>
      <w:r w:rsidR="5FE021BE" w:rsidRPr="008A62AF">
        <w:t xml:space="preserve">. </w:t>
      </w:r>
    </w:p>
    <w:p w14:paraId="62A87E4E" w14:textId="12E2EFDD" w:rsidR="00145702" w:rsidRPr="008A62AF" w:rsidRDefault="00025F84" w:rsidP="00DC3426">
      <w:pPr>
        <w:pStyle w:val="Default"/>
        <w:numPr>
          <w:ilvl w:val="0"/>
          <w:numId w:val="15"/>
        </w:numPr>
        <w:spacing w:line="276" w:lineRule="auto"/>
        <w:rPr>
          <w:bCs/>
        </w:rPr>
      </w:pPr>
      <w:r w:rsidRPr="008A62AF">
        <w:rPr>
          <w:bCs/>
        </w:rPr>
        <w:t>Ensure that t</w:t>
      </w:r>
      <w:r w:rsidR="00145702" w:rsidRPr="008A62AF">
        <w:rPr>
          <w:bCs/>
        </w:rPr>
        <w:t xml:space="preserve">here are procedures in place to manage safeguarding concerns or allegations against </w:t>
      </w:r>
      <w:r w:rsidR="007D52FA" w:rsidRPr="008A62AF">
        <w:rPr>
          <w:bCs/>
        </w:rPr>
        <w:t xml:space="preserve">teachers, </w:t>
      </w:r>
      <w:r w:rsidR="004D3F67" w:rsidRPr="008A62AF">
        <w:rPr>
          <w:bCs/>
        </w:rPr>
        <w:t xml:space="preserve">including </w:t>
      </w:r>
      <w:r w:rsidR="007D52FA" w:rsidRPr="008A62AF">
        <w:rPr>
          <w:bCs/>
        </w:rPr>
        <w:t xml:space="preserve">supply teachers, other staff, </w:t>
      </w:r>
      <w:r w:rsidR="003F5E21" w:rsidRPr="008A62AF">
        <w:rPr>
          <w:bCs/>
        </w:rPr>
        <w:t>volunteers,</w:t>
      </w:r>
      <w:r w:rsidR="007D52FA" w:rsidRPr="008A62AF">
        <w:rPr>
          <w:bCs/>
        </w:rPr>
        <w:t xml:space="preserve"> and contractors</w:t>
      </w:r>
      <w:r w:rsidR="004D3F67" w:rsidRPr="008A62AF">
        <w:rPr>
          <w:bCs/>
        </w:rPr>
        <w:t xml:space="preserve"> </w:t>
      </w:r>
      <w:r w:rsidR="00D321CF" w:rsidRPr="008A62AF">
        <w:rPr>
          <w:bCs/>
        </w:rPr>
        <w:t xml:space="preserve">who may </w:t>
      </w:r>
      <w:r w:rsidR="00E21515" w:rsidRPr="008A62AF">
        <w:rPr>
          <w:bCs/>
        </w:rPr>
        <w:t xml:space="preserve">not be suitable to work </w:t>
      </w:r>
      <w:r w:rsidR="003722B9" w:rsidRPr="008A62AF">
        <w:rPr>
          <w:bCs/>
        </w:rPr>
        <w:t xml:space="preserve">with or pose a risk to </w:t>
      </w:r>
      <w:r w:rsidR="00D90E42" w:rsidRPr="008A62AF">
        <w:rPr>
          <w:bCs/>
        </w:rPr>
        <w:t>children</w:t>
      </w:r>
      <w:r w:rsidR="003722B9" w:rsidRPr="008A62AF">
        <w:rPr>
          <w:bCs/>
        </w:rPr>
        <w:t>, this includes having a process to manage low level concerns.</w:t>
      </w:r>
    </w:p>
    <w:p w14:paraId="62A87E4F" w14:textId="7ADF7731" w:rsidR="00145702" w:rsidRPr="008A62AF" w:rsidRDefault="00145702" w:rsidP="00DC3426">
      <w:pPr>
        <w:pStyle w:val="Default"/>
        <w:numPr>
          <w:ilvl w:val="0"/>
          <w:numId w:val="15"/>
        </w:numPr>
        <w:spacing w:line="276" w:lineRule="auto"/>
        <w:rPr>
          <w:bCs/>
        </w:rPr>
      </w:pPr>
      <w:r w:rsidRPr="008A62AF">
        <w:rPr>
          <w:bCs/>
        </w:rPr>
        <w:t xml:space="preserve">Ensure that systems are in place for </w:t>
      </w:r>
      <w:r w:rsidR="00D90E42" w:rsidRPr="008A62AF">
        <w:rPr>
          <w:bCs/>
        </w:rPr>
        <w:t>children</w:t>
      </w:r>
      <w:r w:rsidRPr="008A62AF">
        <w:rPr>
          <w:bCs/>
        </w:rPr>
        <w:t xml:space="preserve"> to </w:t>
      </w:r>
      <w:r w:rsidR="0088170E" w:rsidRPr="008A62AF">
        <w:rPr>
          <w:bCs/>
        </w:rPr>
        <w:t>effectively share a concern about a safeguarding issue they are experiencing</w:t>
      </w:r>
      <w:r w:rsidR="00CC30E6" w:rsidRPr="008A62AF">
        <w:rPr>
          <w:bCs/>
        </w:rPr>
        <w:t xml:space="preserve">, </w:t>
      </w:r>
      <w:r w:rsidRPr="008A62AF">
        <w:rPr>
          <w:bCs/>
        </w:rPr>
        <w:t xml:space="preserve">express their views and give feedback. </w:t>
      </w:r>
    </w:p>
    <w:p w14:paraId="62A87E50" w14:textId="521AEC1E" w:rsidR="00145702" w:rsidRPr="008A62AF" w:rsidRDefault="00145702" w:rsidP="00DC3426">
      <w:pPr>
        <w:pStyle w:val="Default"/>
        <w:numPr>
          <w:ilvl w:val="0"/>
          <w:numId w:val="15"/>
        </w:numPr>
        <w:spacing w:line="276" w:lineRule="auto"/>
      </w:pPr>
      <w:r w:rsidRPr="008A62AF">
        <w:t xml:space="preserve">Ensure that the </w:t>
      </w:r>
      <w:r w:rsidR="005C41F3" w:rsidRPr="008A62AF">
        <w:t xml:space="preserve">setting has systems in place to prevent, identify and respond to </w:t>
      </w:r>
      <w:r w:rsidR="00A83CB0" w:rsidRPr="008A62AF">
        <w:t>child-on-child</w:t>
      </w:r>
      <w:r w:rsidR="00025F84" w:rsidRPr="008A62AF">
        <w:t xml:space="preserve"> </w:t>
      </w:r>
      <w:r w:rsidR="00B40CE9" w:rsidRPr="008A62AF">
        <w:t>harm</w:t>
      </w:r>
      <w:r w:rsidR="00025F84" w:rsidRPr="008A62AF">
        <w:t xml:space="preserve"> </w:t>
      </w:r>
      <w:r w:rsidR="008D4BE5" w:rsidRPr="008A62AF">
        <w:t>(including sexual abuse and sexual harassment)</w:t>
      </w:r>
      <w:r w:rsidR="00025F84" w:rsidRPr="008A62AF">
        <w:t xml:space="preserve"> and mental health concerns</w:t>
      </w:r>
      <w:r w:rsidR="00601E6C" w:rsidRPr="008A62AF">
        <w:t>, and review the effectiveness of the setting’s online safety practices</w:t>
      </w:r>
      <w:r w:rsidR="75AD400A" w:rsidRPr="008A62AF">
        <w:t xml:space="preserve">. </w:t>
      </w:r>
    </w:p>
    <w:p w14:paraId="62A87E52" w14:textId="3A6373DE" w:rsidR="00F634BC" w:rsidRPr="008A62AF" w:rsidRDefault="005C41F3" w:rsidP="00DC3426">
      <w:pPr>
        <w:pStyle w:val="Default"/>
        <w:numPr>
          <w:ilvl w:val="0"/>
          <w:numId w:val="15"/>
        </w:numPr>
        <w:spacing w:line="276" w:lineRule="auto"/>
        <w:rPr>
          <w:bCs/>
        </w:rPr>
      </w:pPr>
      <w:r w:rsidRPr="008A62AF">
        <w:rPr>
          <w:bCs/>
        </w:rPr>
        <w:t xml:space="preserve">Appoint a </w:t>
      </w:r>
      <w:r w:rsidR="008270FA" w:rsidRPr="008A62AF">
        <w:rPr>
          <w:bCs/>
        </w:rPr>
        <w:t>D</w:t>
      </w:r>
      <w:r w:rsidRPr="008A62AF">
        <w:rPr>
          <w:bCs/>
        </w:rPr>
        <w:t xml:space="preserve">esignated </w:t>
      </w:r>
      <w:r w:rsidR="001A5872" w:rsidRPr="008A62AF">
        <w:rPr>
          <w:bCs/>
        </w:rPr>
        <w:t xml:space="preserve">Lead </w:t>
      </w:r>
      <w:r w:rsidR="008270FA" w:rsidRPr="008A62AF">
        <w:rPr>
          <w:bCs/>
        </w:rPr>
        <w:t>T</w:t>
      </w:r>
      <w:r w:rsidRPr="008A62AF">
        <w:rPr>
          <w:bCs/>
        </w:rPr>
        <w:t xml:space="preserve">eacher </w:t>
      </w:r>
      <w:r w:rsidR="001A5872" w:rsidRPr="008A62AF">
        <w:rPr>
          <w:bCs/>
        </w:rPr>
        <w:t xml:space="preserve">(DLT) </w:t>
      </w:r>
      <w:r w:rsidRPr="008A62AF">
        <w:rPr>
          <w:bCs/>
        </w:rPr>
        <w:t xml:space="preserve">to promote the educational achievement for children in care and other care arrangements. </w:t>
      </w:r>
      <w:r w:rsidR="001A5872" w:rsidRPr="008A62AF">
        <w:rPr>
          <w:bCs/>
        </w:rPr>
        <w:t>This should also include those students with a named social worker.</w:t>
      </w:r>
    </w:p>
    <w:p w14:paraId="7D273329" w14:textId="5C5699B5" w:rsidR="00450C0B" w:rsidRPr="008A62AF" w:rsidRDefault="00450C0B" w:rsidP="00DC3426">
      <w:pPr>
        <w:pStyle w:val="Default"/>
        <w:numPr>
          <w:ilvl w:val="0"/>
          <w:numId w:val="15"/>
        </w:numPr>
        <w:spacing w:line="276" w:lineRule="auto"/>
        <w:rPr>
          <w:bCs/>
        </w:rPr>
      </w:pPr>
      <w:r w:rsidRPr="008A62AF">
        <w:t xml:space="preserve">To ensure that in line with the </w:t>
      </w:r>
      <w:hyperlink r:id="rId21" w:history="1">
        <w:r w:rsidRPr="008A62AF">
          <w:rPr>
            <w:rStyle w:val="Hyperlink"/>
          </w:rPr>
          <w:t>May 2023 guidance</w:t>
        </w:r>
      </w:hyperlink>
      <w:r w:rsidRPr="008A62AF">
        <w:t xml:space="preserve"> the school has an emergency plan in place that covers all aspects of safeguarding. </w:t>
      </w:r>
    </w:p>
    <w:p w14:paraId="523617B0" w14:textId="77777777" w:rsidR="00DC521E" w:rsidRPr="008A62AF" w:rsidRDefault="00DC521E" w:rsidP="00DC521E">
      <w:pPr>
        <w:pStyle w:val="Default"/>
        <w:spacing w:line="276" w:lineRule="auto"/>
        <w:ind w:left="720"/>
        <w:rPr>
          <w:bCs/>
        </w:rPr>
      </w:pPr>
    </w:p>
    <w:p w14:paraId="7F7910B9" w14:textId="77777777" w:rsidR="004057FC" w:rsidRPr="008A62AF" w:rsidRDefault="004057FC" w:rsidP="00DC521E">
      <w:pPr>
        <w:pStyle w:val="Default"/>
        <w:spacing w:line="276" w:lineRule="auto"/>
        <w:ind w:left="720"/>
        <w:rPr>
          <w:bCs/>
        </w:rPr>
      </w:pPr>
    </w:p>
    <w:p w14:paraId="1C1ECC0F" w14:textId="77777777" w:rsidR="006A344F" w:rsidRPr="008A62AF" w:rsidRDefault="006A344F" w:rsidP="00DC521E">
      <w:pPr>
        <w:pStyle w:val="Default"/>
        <w:spacing w:line="276" w:lineRule="auto"/>
        <w:ind w:left="720"/>
        <w:rPr>
          <w:bCs/>
        </w:rPr>
      </w:pPr>
    </w:p>
    <w:p w14:paraId="62A87E54" w14:textId="77777777" w:rsidR="00422610" w:rsidRPr="008A62AF" w:rsidRDefault="003974C3" w:rsidP="00DC3426">
      <w:pPr>
        <w:pStyle w:val="Heading1"/>
        <w:numPr>
          <w:ilvl w:val="1"/>
          <w:numId w:val="26"/>
        </w:numPr>
        <w:spacing w:before="0"/>
        <w:ind w:left="426"/>
        <w:rPr>
          <w:rFonts w:ascii="Arial" w:hAnsi="Arial" w:cs="Arial"/>
          <w:sz w:val="24"/>
          <w:szCs w:val="24"/>
        </w:rPr>
      </w:pPr>
      <w:bookmarkStart w:id="18" w:name="_Safeguarding_Training_for"/>
      <w:bookmarkEnd w:id="18"/>
      <w:r w:rsidRPr="008A62AF">
        <w:rPr>
          <w:rFonts w:ascii="Arial" w:hAnsi="Arial" w:cs="Arial"/>
          <w:sz w:val="24"/>
          <w:szCs w:val="24"/>
        </w:rPr>
        <w:t xml:space="preserve">Safeguarding </w:t>
      </w:r>
      <w:r w:rsidR="00025F84" w:rsidRPr="008A62AF">
        <w:rPr>
          <w:rFonts w:ascii="Arial" w:hAnsi="Arial" w:cs="Arial"/>
          <w:sz w:val="24"/>
          <w:szCs w:val="24"/>
        </w:rPr>
        <w:t>t</w:t>
      </w:r>
      <w:r w:rsidR="00012068" w:rsidRPr="008A62AF">
        <w:rPr>
          <w:rFonts w:ascii="Arial" w:hAnsi="Arial" w:cs="Arial"/>
          <w:sz w:val="24"/>
          <w:szCs w:val="24"/>
        </w:rPr>
        <w:t>raining</w:t>
      </w:r>
      <w:r w:rsidR="00422610" w:rsidRPr="008A62AF">
        <w:rPr>
          <w:rFonts w:ascii="Arial" w:hAnsi="Arial" w:cs="Arial"/>
          <w:sz w:val="24"/>
          <w:szCs w:val="24"/>
        </w:rPr>
        <w:t xml:space="preserve"> </w:t>
      </w:r>
      <w:r w:rsidR="00421B07" w:rsidRPr="008A62AF">
        <w:rPr>
          <w:rFonts w:ascii="Arial" w:hAnsi="Arial" w:cs="Arial"/>
          <w:sz w:val="24"/>
          <w:szCs w:val="24"/>
        </w:rPr>
        <w:t>for staff</w:t>
      </w:r>
    </w:p>
    <w:p w14:paraId="62A87E56" w14:textId="021B5EB4" w:rsidR="005C41F3" w:rsidRPr="008A62AF" w:rsidRDefault="00EF1BF3" w:rsidP="002C5A12">
      <w:pPr>
        <w:autoSpaceDE w:val="0"/>
        <w:autoSpaceDN w:val="0"/>
        <w:adjustRightInd w:val="0"/>
        <w:spacing w:after="0"/>
        <w:ind w:left="357"/>
        <w:rPr>
          <w:rFonts w:ascii="Arial" w:hAnsi="Arial" w:cs="Arial"/>
          <w:b/>
          <w:sz w:val="24"/>
          <w:szCs w:val="24"/>
        </w:rPr>
      </w:pPr>
      <w:r w:rsidRPr="008A62AF">
        <w:rPr>
          <w:rFonts w:ascii="Arial" w:hAnsi="Arial" w:cs="Arial"/>
          <w:b/>
          <w:sz w:val="24"/>
          <w:szCs w:val="24"/>
        </w:rPr>
        <w:t>1.6.1</w:t>
      </w:r>
      <w:r w:rsidR="00CB7354" w:rsidRPr="008A62AF">
        <w:rPr>
          <w:rFonts w:ascii="Arial" w:hAnsi="Arial" w:cs="Arial"/>
          <w:b/>
          <w:sz w:val="24"/>
          <w:szCs w:val="24"/>
        </w:rPr>
        <w:t xml:space="preserve"> - </w:t>
      </w:r>
      <w:r w:rsidR="005C41F3" w:rsidRPr="008A62AF">
        <w:rPr>
          <w:rFonts w:ascii="Arial" w:hAnsi="Arial" w:cs="Arial"/>
          <w:b/>
          <w:sz w:val="24"/>
          <w:szCs w:val="24"/>
        </w:rPr>
        <w:t xml:space="preserve">All </w:t>
      </w:r>
      <w:r w:rsidR="00025F84" w:rsidRPr="008A62AF">
        <w:rPr>
          <w:rFonts w:ascii="Arial" w:hAnsi="Arial" w:cs="Arial"/>
          <w:b/>
          <w:sz w:val="24"/>
          <w:szCs w:val="24"/>
        </w:rPr>
        <w:t>s</w:t>
      </w:r>
      <w:r w:rsidR="005C41F3" w:rsidRPr="008A62AF">
        <w:rPr>
          <w:rFonts w:ascii="Arial" w:hAnsi="Arial" w:cs="Arial"/>
          <w:b/>
          <w:sz w:val="24"/>
          <w:szCs w:val="24"/>
        </w:rPr>
        <w:t>taff:</w:t>
      </w:r>
    </w:p>
    <w:p w14:paraId="62A87E57" w14:textId="14DFE34D" w:rsidR="00FA16F6" w:rsidRPr="008A62AF" w:rsidRDefault="00FA16F6" w:rsidP="002C5A12">
      <w:pPr>
        <w:pStyle w:val="Default"/>
        <w:numPr>
          <w:ilvl w:val="0"/>
          <w:numId w:val="4"/>
        </w:numPr>
        <w:spacing w:line="276" w:lineRule="auto"/>
        <w:ind w:left="714" w:hanging="357"/>
      </w:pPr>
      <w:r w:rsidRPr="008A62AF">
        <w:t>Governing bodies and proprietors will ensure that all staff members undergo safeguarding and child protection</w:t>
      </w:r>
      <w:r w:rsidR="0004533C" w:rsidRPr="008A62AF">
        <w:t xml:space="preserve"> training</w:t>
      </w:r>
      <w:r w:rsidRPr="008A62AF">
        <w:t xml:space="preserve"> </w:t>
      </w:r>
      <w:r w:rsidR="00E672C2" w:rsidRPr="008A62AF">
        <w:t>(</w:t>
      </w:r>
      <w:r w:rsidR="00777272" w:rsidRPr="008A62AF">
        <w:t>including online safety</w:t>
      </w:r>
      <w:r w:rsidR="0083273C" w:rsidRPr="008A62AF">
        <w:t>,</w:t>
      </w:r>
      <w:r w:rsidR="00B202B4" w:rsidRPr="008A62AF">
        <w:t xml:space="preserve"> </w:t>
      </w:r>
      <w:r w:rsidR="0083273C" w:rsidRPr="008A62AF">
        <w:t>which, amongst other things, includes an understanding of the expectations, applicable roles</w:t>
      </w:r>
      <w:r w:rsidR="00AD2A2C" w:rsidRPr="008A62AF">
        <w:t>,</w:t>
      </w:r>
      <w:r w:rsidR="0083273C" w:rsidRPr="008A62AF">
        <w:t xml:space="preserve"> and responsibilities in relation to filtering and monitoring</w:t>
      </w:r>
      <w:r w:rsidR="00E672C2" w:rsidRPr="008A62AF">
        <w:t>)</w:t>
      </w:r>
      <w:r w:rsidR="00777272" w:rsidRPr="008A62AF" w:rsidDel="0004533C">
        <w:t xml:space="preserve"> </w:t>
      </w:r>
      <w:r w:rsidRPr="008A62AF">
        <w:t>at induction.</w:t>
      </w:r>
    </w:p>
    <w:p w14:paraId="62A87E58" w14:textId="6CB975ED" w:rsidR="005C41F3" w:rsidRPr="008A62AF" w:rsidRDefault="00025F84" w:rsidP="002C5A12">
      <w:pPr>
        <w:pStyle w:val="Default"/>
        <w:numPr>
          <w:ilvl w:val="0"/>
          <w:numId w:val="4"/>
        </w:numPr>
        <w:spacing w:line="276" w:lineRule="auto"/>
        <w:ind w:left="714" w:hanging="357"/>
      </w:pPr>
      <w:r w:rsidRPr="008A62AF">
        <w:t>W</w:t>
      </w:r>
      <w:r w:rsidR="00213794" w:rsidRPr="008A62AF">
        <w:t xml:space="preserve">ill </w:t>
      </w:r>
      <w:r w:rsidR="00F64142" w:rsidRPr="008A62AF">
        <w:t>receive appropriate safeguarding and child protection</w:t>
      </w:r>
      <w:r w:rsidR="007D7F98" w:rsidRPr="008A62AF">
        <w:t xml:space="preserve"> refresher training</w:t>
      </w:r>
      <w:r w:rsidR="00F64142" w:rsidRPr="008A62AF">
        <w:t xml:space="preserve"> </w:t>
      </w:r>
      <w:r w:rsidR="00CF0096" w:rsidRPr="008A62AF">
        <w:t>(</w:t>
      </w:r>
      <w:r w:rsidR="00777272" w:rsidRPr="008A62AF">
        <w:t>including online safety</w:t>
      </w:r>
      <w:r w:rsidR="007D7F98" w:rsidRPr="008A62AF">
        <w:t xml:space="preserve"> incorporating </w:t>
      </w:r>
      <w:r w:rsidR="00B202B4" w:rsidRPr="008A62AF">
        <w:t>staff responsibilities in relation to filtering and monitoring)</w:t>
      </w:r>
      <w:r w:rsidR="00F64142" w:rsidRPr="008A62AF">
        <w:t xml:space="preserve"> </w:t>
      </w:r>
      <w:r w:rsidR="000F1C78" w:rsidRPr="008A62AF">
        <w:t>at least a</w:t>
      </w:r>
      <w:r w:rsidR="004E59DC" w:rsidRPr="008A62AF">
        <w:t>nnually</w:t>
      </w:r>
      <w:r w:rsidR="000F1C78" w:rsidRPr="008A62AF">
        <w:t xml:space="preserve"> </w:t>
      </w:r>
      <w:r w:rsidR="00E1459A" w:rsidRPr="008A62AF">
        <w:t>(via formal training, email e-bulletins</w:t>
      </w:r>
      <w:r w:rsidR="69D6B5B2" w:rsidRPr="008A62AF">
        <w:t xml:space="preserve"> and</w:t>
      </w:r>
      <w:r w:rsidR="00E1459A" w:rsidRPr="008A62AF">
        <w:t xml:space="preserve"> staff meetings). </w:t>
      </w:r>
    </w:p>
    <w:p w14:paraId="62A87E59" w14:textId="77777777" w:rsidR="00A5570A" w:rsidRPr="008A62AF" w:rsidRDefault="00A5570A" w:rsidP="002C5A12">
      <w:pPr>
        <w:pStyle w:val="Default"/>
        <w:numPr>
          <w:ilvl w:val="0"/>
          <w:numId w:val="4"/>
        </w:numPr>
        <w:spacing w:line="276" w:lineRule="auto"/>
        <w:ind w:left="714" w:hanging="357"/>
      </w:pPr>
      <w:r w:rsidRPr="008A62AF">
        <w:t xml:space="preserve">All staff must complete FGM awareness training and will understand their legal duty under the Mandatory Reporting Duty. </w:t>
      </w:r>
    </w:p>
    <w:p w14:paraId="62A87E5A" w14:textId="34DD9820" w:rsidR="00A5570A" w:rsidRPr="008A62AF" w:rsidRDefault="00A5570A" w:rsidP="002C5A12">
      <w:pPr>
        <w:pStyle w:val="Default"/>
        <w:numPr>
          <w:ilvl w:val="0"/>
          <w:numId w:val="4"/>
        </w:numPr>
        <w:spacing w:line="276" w:lineRule="auto"/>
        <w:ind w:left="714" w:hanging="357"/>
      </w:pPr>
      <w:r w:rsidRPr="008A62AF">
        <w:t xml:space="preserve">All staff must complete PREVENT awareness training. This is to ensure that they </w:t>
      </w:r>
      <w:r w:rsidR="00CD3E88" w:rsidRPr="008A62AF">
        <w:t>can</w:t>
      </w:r>
      <w:r w:rsidRPr="008A62AF">
        <w:t xml:space="preserve"> comply with the legal expectations under the PREVENT duty. </w:t>
      </w:r>
    </w:p>
    <w:p w14:paraId="62A87E5C" w14:textId="1995F7B9" w:rsidR="00665667" w:rsidRPr="008A62AF" w:rsidRDefault="00665667" w:rsidP="00665667">
      <w:pPr>
        <w:pStyle w:val="Default"/>
        <w:numPr>
          <w:ilvl w:val="0"/>
          <w:numId w:val="4"/>
        </w:numPr>
        <w:spacing w:line="276" w:lineRule="auto"/>
      </w:pPr>
      <w:r w:rsidRPr="008A62AF">
        <w:t>Staff training includes clear reference to internal whistleblowing policy</w:t>
      </w:r>
      <w:r w:rsidR="008B5188" w:rsidRPr="008A62AF">
        <w:t>, the role of the Local Au</w:t>
      </w:r>
      <w:r w:rsidR="00B43E54" w:rsidRPr="008A62AF">
        <w:t xml:space="preserve">thority Designated Officer </w:t>
      </w:r>
      <w:r w:rsidRPr="008A62AF">
        <w:t>and guidance for escalating concerns.</w:t>
      </w:r>
    </w:p>
    <w:p w14:paraId="62A87E5D" w14:textId="77777777" w:rsidR="005C41F3" w:rsidRPr="008A62AF" w:rsidRDefault="005C41F3" w:rsidP="002C5A12">
      <w:pPr>
        <w:pStyle w:val="Default"/>
        <w:spacing w:line="276" w:lineRule="auto"/>
        <w:ind w:left="357"/>
      </w:pPr>
    </w:p>
    <w:p w14:paraId="62A87E5E" w14:textId="623C4B38" w:rsidR="005C41F3" w:rsidRPr="008A62AF" w:rsidRDefault="7E3B6AF3" w:rsidP="002C5A12">
      <w:pPr>
        <w:pStyle w:val="Default"/>
        <w:spacing w:line="276" w:lineRule="auto"/>
        <w:ind w:left="357"/>
        <w:rPr>
          <w:b/>
        </w:rPr>
      </w:pPr>
      <w:r w:rsidRPr="008A62AF">
        <w:rPr>
          <w:b/>
          <w:bCs/>
        </w:rPr>
        <w:t>1.6.2 -</w:t>
      </w:r>
      <w:r w:rsidR="00CB7354" w:rsidRPr="008A62AF">
        <w:rPr>
          <w:b/>
        </w:rPr>
        <w:t xml:space="preserve"> </w:t>
      </w:r>
      <w:r w:rsidR="005C41F3" w:rsidRPr="008A62AF">
        <w:rPr>
          <w:b/>
        </w:rPr>
        <w:t>D</w:t>
      </w:r>
      <w:r w:rsidR="00246C43" w:rsidRPr="008A62AF">
        <w:rPr>
          <w:b/>
        </w:rPr>
        <w:t xml:space="preserve">esignated </w:t>
      </w:r>
      <w:r w:rsidR="005C41F3" w:rsidRPr="008A62AF">
        <w:rPr>
          <w:b/>
        </w:rPr>
        <w:t>S</w:t>
      </w:r>
      <w:r w:rsidR="00246C43" w:rsidRPr="008A62AF">
        <w:rPr>
          <w:b/>
        </w:rPr>
        <w:t xml:space="preserve">afeguarding </w:t>
      </w:r>
      <w:r w:rsidR="005C41F3" w:rsidRPr="008A62AF">
        <w:rPr>
          <w:b/>
        </w:rPr>
        <w:t>L</w:t>
      </w:r>
      <w:r w:rsidR="00246C43" w:rsidRPr="008A62AF">
        <w:rPr>
          <w:b/>
        </w:rPr>
        <w:t>ead</w:t>
      </w:r>
      <w:r w:rsidR="00B44047" w:rsidRPr="008A62AF">
        <w:rPr>
          <w:b/>
        </w:rPr>
        <w:t xml:space="preserve"> a</w:t>
      </w:r>
      <w:r w:rsidR="005C41F3" w:rsidRPr="008A62AF">
        <w:rPr>
          <w:b/>
        </w:rPr>
        <w:t xml:space="preserve">nd </w:t>
      </w:r>
      <w:r w:rsidR="00025F84" w:rsidRPr="008A62AF">
        <w:rPr>
          <w:b/>
        </w:rPr>
        <w:t>d</w:t>
      </w:r>
      <w:r w:rsidR="005C41F3" w:rsidRPr="008A62AF">
        <w:rPr>
          <w:b/>
        </w:rPr>
        <w:t>eputies:</w:t>
      </w:r>
    </w:p>
    <w:p w14:paraId="62A87E5F" w14:textId="652B7743" w:rsidR="00F64142" w:rsidRPr="008A62AF" w:rsidRDefault="00915068" w:rsidP="002C5A12">
      <w:pPr>
        <w:pStyle w:val="Default"/>
        <w:numPr>
          <w:ilvl w:val="0"/>
          <w:numId w:val="4"/>
        </w:numPr>
        <w:spacing w:line="276" w:lineRule="auto"/>
        <w:ind w:left="714" w:hanging="357"/>
      </w:pPr>
      <w:r w:rsidRPr="008A62AF">
        <w:t>Will</w:t>
      </w:r>
      <w:r w:rsidR="00213794" w:rsidRPr="008A62AF">
        <w:t xml:space="preserve"> </w:t>
      </w:r>
      <w:r w:rsidR="00F64142" w:rsidRPr="008A62AF">
        <w:t xml:space="preserve">undergo </w:t>
      </w:r>
      <w:r w:rsidR="005C41F3" w:rsidRPr="008A62AF">
        <w:t xml:space="preserve">formal </w:t>
      </w:r>
      <w:r w:rsidR="00F64142" w:rsidRPr="008A62AF">
        <w:t xml:space="preserve">training to provide them with the knowledge and skills </w:t>
      </w:r>
      <w:r w:rsidR="00E672C2" w:rsidRPr="008A62AF">
        <w:t>(</w:t>
      </w:r>
      <w:r w:rsidR="00F46DAF" w:rsidRPr="008A62AF">
        <w:t>including online safety</w:t>
      </w:r>
      <w:r w:rsidR="00051C54" w:rsidRPr="008A62AF">
        <w:t>, which, amongst other things, includes an understanding of the expectations, applicable roles and responsibilities in relation to filtering and monitoring</w:t>
      </w:r>
      <w:r w:rsidR="00E672C2" w:rsidRPr="008A62AF">
        <w:t>)</w:t>
      </w:r>
      <w:r w:rsidR="00F46DAF" w:rsidRPr="008A62AF">
        <w:t xml:space="preserve"> training </w:t>
      </w:r>
      <w:r w:rsidR="00F64142" w:rsidRPr="008A62AF">
        <w:t xml:space="preserve">required to carry out the role. The training </w:t>
      </w:r>
      <w:r w:rsidR="00213794" w:rsidRPr="008A62AF">
        <w:t xml:space="preserve">will </w:t>
      </w:r>
      <w:r w:rsidR="00F64142" w:rsidRPr="008A62AF">
        <w:t xml:space="preserve">be updated </w:t>
      </w:r>
      <w:r w:rsidR="00194EA3" w:rsidRPr="008A62AF">
        <w:t xml:space="preserve">at least </w:t>
      </w:r>
      <w:r w:rsidR="00F64142" w:rsidRPr="008A62AF">
        <w:t xml:space="preserve">every two years. </w:t>
      </w:r>
    </w:p>
    <w:p w14:paraId="62A87E60" w14:textId="77777777" w:rsidR="005C41F3" w:rsidRPr="008A62AF" w:rsidRDefault="005C41F3" w:rsidP="002C5A12">
      <w:pPr>
        <w:pStyle w:val="Default"/>
        <w:numPr>
          <w:ilvl w:val="0"/>
          <w:numId w:val="4"/>
        </w:numPr>
        <w:spacing w:line="276" w:lineRule="auto"/>
        <w:ind w:left="714" w:hanging="357"/>
      </w:pPr>
      <w:r w:rsidRPr="008A62AF">
        <w:t xml:space="preserve">Deputies </w:t>
      </w:r>
      <w:r w:rsidR="00025F84" w:rsidRPr="008A62AF">
        <w:t xml:space="preserve">will </w:t>
      </w:r>
      <w:r w:rsidRPr="008A62AF">
        <w:t xml:space="preserve">be trained to the same level as the DSL. </w:t>
      </w:r>
    </w:p>
    <w:p w14:paraId="62A87E61" w14:textId="7FFEFA9D" w:rsidR="004D58A4" w:rsidRPr="008A62AF" w:rsidRDefault="005C41F3" w:rsidP="004D58A4">
      <w:pPr>
        <w:pStyle w:val="Default"/>
        <w:numPr>
          <w:ilvl w:val="0"/>
          <w:numId w:val="4"/>
        </w:numPr>
        <w:spacing w:line="276" w:lineRule="auto"/>
        <w:ind w:left="714" w:hanging="357"/>
      </w:pPr>
      <w:r w:rsidRPr="008A62AF">
        <w:t>The DSL and an</w:t>
      </w:r>
      <w:r w:rsidR="00025F84" w:rsidRPr="008A62AF">
        <w:t xml:space="preserve">y deputies will liaise with the </w:t>
      </w:r>
      <w:r w:rsidR="00160D4F" w:rsidRPr="008A62AF">
        <w:t>Local Safeguarding</w:t>
      </w:r>
      <w:r w:rsidR="00025F84" w:rsidRPr="008A62AF">
        <w:t xml:space="preserve"> Partnership </w:t>
      </w:r>
      <w:r w:rsidR="00CE57C8" w:rsidRPr="008A62AF">
        <w:t xml:space="preserve">to ensure that their knowledge and skills are updated via e-bulletins, </w:t>
      </w:r>
      <w:r w:rsidR="00025F84" w:rsidRPr="008A62AF">
        <w:t xml:space="preserve">attend </w:t>
      </w:r>
      <w:r w:rsidR="00CE57C8" w:rsidRPr="008A62AF">
        <w:t xml:space="preserve">DSL network </w:t>
      </w:r>
      <w:r w:rsidR="00B26F0B" w:rsidRPr="008A62AF">
        <w:t>meetings,</w:t>
      </w:r>
      <w:r w:rsidR="00CE57C8" w:rsidRPr="008A62AF">
        <w:t xml:space="preserve"> and take time</w:t>
      </w:r>
      <w:r w:rsidR="00FA16F6" w:rsidRPr="008A62AF">
        <w:t xml:space="preserve"> to read and</w:t>
      </w:r>
      <w:r w:rsidR="00025F84" w:rsidRPr="008A62AF">
        <w:t xml:space="preserve"> digest safeguarding bulletins.</w:t>
      </w:r>
    </w:p>
    <w:p w14:paraId="62A87E62" w14:textId="77777777" w:rsidR="005C41F3" w:rsidRPr="008A62AF" w:rsidRDefault="005C41F3" w:rsidP="002C5A12">
      <w:pPr>
        <w:pStyle w:val="Default"/>
        <w:spacing w:line="276" w:lineRule="auto"/>
        <w:ind w:left="357"/>
      </w:pPr>
    </w:p>
    <w:p w14:paraId="62A87E63" w14:textId="53BF6C07" w:rsidR="00FA16F6" w:rsidRPr="008A62AF" w:rsidRDefault="00CB7354" w:rsidP="002C5A12">
      <w:pPr>
        <w:pStyle w:val="Default"/>
        <w:spacing w:line="276" w:lineRule="auto"/>
        <w:ind w:left="357"/>
        <w:rPr>
          <w:b/>
        </w:rPr>
      </w:pPr>
      <w:r w:rsidRPr="008A62AF">
        <w:rPr>
          <w:b/>
        </w:rPr>
        <w:t xml:space="preserve">1.6.3 - </w:t>
      </w:r>
      <w:r w:rsidR="00FA16F6" w:rsidRPr="008A62AF">
        <w:rPr>
          <w:b/>
        </w:rPr>
        <w:t>Other training considerations:</w:t>
      </w:r>
    </w:p>
    <w:p w14:paraId="62A87E64" w14:textId="4C9B6EB7" w:rsidR="003C5FDD" w:rsidRPr="008A62AF" w:rsidRDefault="00FA16F6" w:rsidP="003C5FDD">
      <w:pPr>
        <w:pStyle w:val="Default"/>
        <w:numPr>
          <w:ilvl w:val="0"/>
          <w:numId w:val="4"/>
        </w:numPr>
        <w:spacing w:line="276" w:lineRule="auto"/>
        <w:ind w:left="714" w:hanging="357"/>
      </w:pPr>
      <w:r w:rsidRPr="008A62AF">
        <w:t>The governing body</w:t>
      </w:r>
      <w:r w:rsidR="00B975D8" w:rsidRPr="008A62AF">
        <w:t xml:space="preserve"> </w:t>
      </w:r>
      <w:r w:rsidR="00213794" w:rsidRPr="008A62AF">
        <w:t xml:space="preserve">will ensure that at least one person on any appointment panel </w:t>
      </w:r>
      <w:r w:rsidR="00B975D8" w:rsidRPr="008A62AF">
        <w:t xml:space="preserve">will have </w:t>
      </w:r>
      <w:r w:rsidR="00213794" w:rsidRPr="008A62AF">
        <w:t>undertaken safer recruitment training</w:t>
      </w:r>
      <w:r w:rsidR="00B975D8" w:rsidRPr="008A62AF">
        <w:t>, in line with School Staffing (England) Regulations 2009</w:t>
      </w:r>
      <w:r w:rsidR="02B61696" w:rsidRPr="008A62AF">
        <w:t xml:space="preserve">. </w:t>
      </w:r>
    </w:p>
    <w:p w14:paraId="551F005E" w14:textId="789183BF" w:rsidR="00D47155" w:rsidRPr="008A62AF" w:rsidRDefault="00D47155" w:rsidP="002C5A12">
      <w:pPr>
        <w:pStyle w:val="Default"/>
        <w:numPr>
          <w:ilvl w:val="0"/>
          <w:numId w:val="4"/>
        </w:numPr>
        <w:spacing w:line="276" w:lineRule="auto"/>
        <w:ind w:left="714" w:hanging="357"/>
      </w:pPr>
      <w:r w:rsidRPr="008A62AF">
        <w:t xml:space="preserve">Members of the Senior Leadership Team </w:t>
      </w:r>
      <w:r w:rsidR="00C62B8C" w:rsidRPr="008A62AF">
        <w:t>will</w:t>
      </w:r>
      <w:r w:rsidRPr="008A62AF">
        <w:t xml:space="preserve"> make themselves aware of and understand their role</w:t>
      </w:r>
      <w:r w:rsidR="00AD71E1" w:rsidRPr="008A62AF">
        <w:t xml:space="preserve"> within the local safeguarding arrangements. </w:t>
      </w:r>
      <w:r w:rsidR="001418F3" w:rsidRPr="008A62AF">
        <w:t>This will</w:t>
      </w:r>
      <w:r w:rsidR="00882692" w:rsidRPr="008A62AF">
        <w:t xml:space="preserve"> ensure that</w:t>
      </w:r>
      <w:r w:rsidR="004E4734" w:rsidRPr="008A62AF">
        <w:t xml:space="preserve"> </w:t>
      </w:r>
      <w:r w:rsidR="00B9165E" w:rsidRPr="008A62AF">
        <w:t>those who have responsibility for</w:t>
      </w:r>
      <w:r w:rsidR="006B5EFA" w:rsidRPr="008A62AF">
        <w:t xml:space="preserve"> </w:t>
      </w:r>
      <w:r w:rsidR="00A17208" w:rsidRPr="008A62AF">
        <w:t xml:space="preserve">the </w:t>
      </w:r>
      <w:r w:rsidR="006B5EFA" w:rsidRPr="008A62AF">
        <w:t>management of behaviour</w:t>
      </w:r>
      <w:r w:rsidR="00527FF7" w:rsidRPr="008A62AF">
        <w:t xml:space="preserve">, </w:t>
      </w:r>
      <w:r w:rsidR="006B5EFA" w:rsidRPr="008A62AF">
        <w:t>inclusion</w:t>
      </w:r>
      <w:r w:rsidR="00711197" w:rsidRPr="008A62AF">
        <w:t>,</w:t>
      </w:r>
      <w:r w:rsidR="007E1145" w:rsidRPr="008A62AF">
        <w:t xml:space="preserve"> Special Educational Needs</w:t>
      </w:r>
      <w:r w:rsidR="00B3081F" w:rsidRPr="008A62AF">
        <w:t xml:space="preserve">, </w:t>
      </w:r>
      <w:r w:rsidR="00CD3E88" w:rsidRPr="008A62AF">
        <w:t>attendance,</w:t>
      </w:r>
      <w:r w:rsidR="00B3081F" w:rsidRPr="008A62AF">
        <w:t xml:space="preserve"> and exclusions will </w:t>
      </w:r>
      <w:r w:rsidR="007B23F7" w:rsidRPr="008A62AF">
        <w:t>c</w:t>
      </w:r>
      <w:r w:rsidR="6A7B4F24" w:rsidRPr="008A62AF">
        <w:t>arry out</w:t>
      </w:r>
      <w:r w:rsidR="007B23F7" w:rsidRPr="008A62AF">
        <w:t xml:space="preserve"> their duties </w:t>
      </w:r>
      <w:r w:rsidR="00583FFC" w:rsidRPr="008A62AF">
        <w:t xml:space="preserve">with </w:t>
      </w:r>
      <w:r w:rsidR="001418F3" w:rsidRPr="008A62AF">
        <w:t xml:space="preserve">a safeguarding consideration. </w:t>
      </w:r>
    </w:p>
    <w:p w14:paraId="62A87E65" w14:textId="77777777" w:rsidR="00B975D8" w:rsidRPr="008A62AF" w:rsidRDefault="00B975D8" w:rsidP="002C5A12">
      <w:pPr>
        <w:pStyle w:val="Default"/>
        <w:numPr>
          <w:ilvl w:val="0"/>
          <w:numId w:val="4"/>
        </w:numPr>
        <w:spacing w:line="276" w:lineRule="auto"/>
      </w:pPr>
      <w:r w:rsidRPr="008A62AF">
        <w:t xml:space="preserve">The </w:t>
      </w:r>
      <w:r w:rsidR="006F3EBD" w:rsidRPr="008A62AF">
        <w:t>D</w:t>
      </w:r>
      <w:r w:rsidRPr="008A62AF">
        <w:t xml:space="preserve">esignated </w:t>
      </w:r>
      <w:r w:rsidR="006F3EBD" w:rsidRPr="008A62AF">
        <w:t>T</w:t>
      </w:r>
      <w:r w:rsidRPr="008A62AF">
        <w:t>eacher</w:t>
      </w:r>
      <w:r w:rsidR="00025F84" w:rsidRPr="008A62AF">
        <w:t xml:space="preserve"> for Children in Care</w:t>
      </w:r>
      <w:r w:rsidRPr="008A62AF">
        <w:t xml:space="preserve"> </w:t>
      </w:r>
      <w:r w:rsidR="00274E2A" w:rsidRPr="008A62AF">
        <w:t>will underg</w:t>
      </w:r>
      <w:r w:rsidR="00B27C79" w:rsidRPr="008A62AF">
        <w:t>o appropriate traini</w:t>
      </w:r>
      <w:r w:rsidR="00FA16F6" w:rsidRPr="008A62AF">
        <w:t xml:space="preserve">ng to fulfil their role to promote the educational achievement of registered pupils who are in care. </w:t>
      </w:r>
    </w:p>
    <w:p w14:paraId="62A87E66" w14:textId="77777777" w:rsidR="00FA16F6" w:rsidRPr="008A62AF" w:rsidRDefault="00025F84" w:rsidP="002C5A12">
      <w:pPr>
        <w:pStyle w:val="Default"/>
        <w:numPr>
          <w:ilvl w:val="0"/>
          <w:numId w:val="4"/>
        </w:numPr>
        <w:spacing w:line="276" w:lineRule="auto"/>
        <w:ind w:left="714" w:hanging="357"/>
      </w:pPr>
      <w:r w:rsidRPr="008A62AF">
        <w:t xml:space="preserve">The </w:t>
      </w:r>
      <w:r w:rsidR="00FA16F6" w:rsidRPr="008A62AF">
        <w:t xml:space="preserve">mental health lead has access to appropriate training. </w:t>
      </w:r>
    </w:p>
    <w:p w14:paraId="62A87E67" w14:textId="50040292" w:rsidR="009D6E07" w:rsidRPr="008A62AF" w:rsidRDefault="007F7F1C" w:rsidP="002C5A12">
      <w:pPr>
        <w:pStyle w:val="Default"/>
        <w:numPr>
          <w:ilvl w:val="0"/>
          <w:numId w:val="4"/>
        </w:numPr>
        <w:spacing w:line="276" w:lineRule="auto"/>
        <w:ind w:left="714" w:hanging="357"/>
      </w:pPr>
      <w:r w:rsidRPr="008A62AF">
        <w:t>Training around safeguarding topics in An</w:t>
      </w:r>
      <w:r w:rsidR="00025F84" w:rsidRPr="008A62AF">
        <w:t xml:space="preserve">nex </w:t>
      </w:r>
      <w:r w:rsidR="005554BF" w:rsidRPr="008A62AF">
        <w:t>B</w:t>
      </w:r>
      <w:r w:rsidR="00025F84" w:rsidRPr="008A62AF">
        <w:t xml:space="preserve"> (including online safety</w:t>
      </w:r>
      <w:r w:rsidR="00040CDC" w:rsidRPr="008A62AF">
        <w:t xml:space="preserve"> which, amongst other things, includes an understanding of the expectations, applicable roles and responsibilities in relation to filtering and monitoring</w:t>
      </w:r>
      <w:r w:rsidR="00025F84" w:rsidRPr="008A62AF">
        <w:t>) w</w:t>
      </w:r>
      <w:r w:rsidRPr="008A62AF">
        <w:t xml:space="preserve">ill be </w:t>
      </w:r>
      <w:r w:rsidR="009D6E07" w:rsidRPr="008A62AF">
        <w:t xml:space="preserve">integrated, </w:t>
      </w:r>
      <w:r w:rsidR="0068330F" w:rsidRPr="008A62AF">
        <w:t>aligned,</w:t>
      </w:r>
      <w:r w:rsidR="009D6E07" w:rsidRPr="008A62AF">
        <w:t xml:space="preserve"> and considered as part of </w:t>
      </w:r>
      <w:r w:rsidR="00B6285E" w:rsidRPr="008A62AF">
        <w:t>a whole school</w:t>
      </w:r>
      <w:r w:rsidR="009D6E07" w:rsidRPr="008A62AF">
        <w:t xml:space="preserve"> safeguarding approach</w:t>
      </w:r>
      <w:r w:rsidR="009D43EC" w:rsidRPr="008A62AF">
        <w:t>.</w:t>
      </w:r>
    </w:p>
    <w:p w14:paraId="62A87E69" w14:textId="6C0EAD42" w:rsidR="00950CC6" w:rsidRPr="008A62AF" w:rsidRDefault="00950CC6" w:rsidP="00360E09">
      <w:pPr>
        <w:pStyle w:val="ListParagraph"/>
        <w:numPr>
          <w:ilvl w:val="0"/>
          <w:numId w:val="4"/>
        </w:numPr>
        <w:autoSpaceDE w:val="0"/>
        <w:autoSpaceDN w:val="0"/>
        <w:adjustRightInd w:val="0"/>
        <w:spacing w:after="0"/>
        <w:rPr>
          <w:rFonts w:ascii="Arial" w:hAnsi="Arial" w:cs="Arial"/>
          <w:sz w:val="24"/>
          <w:szCs w:val="24"/>
        </w:rPr>
      </w:pPr>
      <w:r w:rsidRPr="008A62AF">
        <w:rPr>
          <w:rFonts w:ascii="Arial" w:hAnsi="Arial" w:cs="Arial"/>
          <w:sz w:val="24"/>
          <w:szCs w:val="24"/>
        </w:rPr>
        <w:t xml:space="preserve">Appropriate colleagues have received appropriate training in relation to use of reasonable force and positive handling. </w:t>
      </w:r>
    </w:p>
    <w:p w14:paraId="20EFB6EA" w14:textId="6A174CAC" w:rsidR="388C350F" w:rsidRPr="008A62AF" w:rsidRDefault="388C350F" w:rsidP="0043031B">
      <w:pPr>
        <w:pStyle w:val="ListParagraph"/>
        <w:spacing w:after="0"/>
        <w:rPr>
          <w:rFonts w:ascii="Arial" w:hAnsi="Arial" w:cs="Arial"/>
          <w:sz w:val="24"/>
          <w:szCs w:val="24"/>
        </w:rPr>
      </w:pPr>
      <w:bookmarkStart w:id="19" w:name="_Safeguarding_in_the"/>
      <w:bookmarkEnd w:id="19"/>
    </w:p>
    <w:p w14:paraId="62A87E6C" w14:textId="77777777" w:rsidR="00517DDE" w:rsidRPr="008A62AF" w:rsidRDefault="003E2A83" w:rsidP="00DC3426">
      <w:pPr>
        <w:pStyle w:val="Heading1"/>
        <w:numPr>
          <w:ilvl w:val="1"/>
          <w:numId w:val="26"/>
        </w:numPr>
        <w:ind w:left="426"/>
        <w:rPr>
          <w:rFonts w:ascii="Arial" w:hAnsi="Arial" w:cs="Arial"/>
          <w:sz w:val="24"/>
          <w:szCs w:val="24"/>
        </w:rPr>
      </w:pPr>
      <w:r w:rsidRPr="008A62AF">
        <w:rPr>
          <w:rFonts w:ascii="Arial" w:hAnsi="Arial" w:cs="Arial"/>
          <w:sz w:val="24"/>
          <w:szCs w:val="24"/>
        </w:rPr>
        <w:t>Safeguarding in the curriculum</w:t>
      </w:r>
    </w:p>
    <w:p w14:paraId="62A87E6E" w14:textId="2C3B1E45" w:rsidR="002C5A12" w:rsidRPr="008A62AF" w:rsidRDefault="00843147" w:rsidP="002C5A12">
      <w:pPr>
        <w:autoSpaceDE w:val="0"/>
        <w:autoSpaceDN w:val="0"/>
        <w:adjustRightInd w:val="0"/>
        <w:spacing w:after="0"/>
        <w:ind w:left="360"/>
        <w:rPr>
          <w:rFonts w:ascii="Arial" w:hAnsi="Arial" w:cs="Arial"/>
          <w:bCs/>
          <w:sz w:val="24"/>
          <w:szCs w:val="24"/>
        </w:rPr>
      </w:pPr>
      <w:r w:rsidRPr="00DF2284">
        <w:rPr>
          <w:rFonts w:ascii="Arial" w:hAnsi="Arial" w:cs="Arial"/>
          <w:sz w:val="24"/>
          <w:szCs w:val="24"/>
        </w:rPr>
        <w:t>Shaftesbury Abbey Primary School</w:t>
      </w:r>
      <w:r w:rsidRPr="008A62AF">
        <w:rPr>
          <w:rFonts w:ascii="Arial" w:hAnsi="Arial" w:cs="Arial"/>
          <w:sz w:val="24"/>
          <w:szCs w:val="24"/>
        </w:rPr>
        <w:t xml:space="preserve"> </w:t>
      </w:r>
      <w:r w:rsidR="002C5A12" w:rsidRPr="008A62AF">
        <w:rPr>
          <w:rFonts w:ascii="Arial" w:hAnsi="Arial" w:cs="Arial"/>
          <w:bCs/>
          <w:sz w:val="24"/>
          <w:szCs w:val="24"/>
        </w:rPr>
        <w:t xml:space="preserve">is dedicated to ensuring that </w:t>
      </w:r>
      <w:r w:rsidR="00D90E42" w:rsidRPr="008A62AF">
        <w:rPr>
          <w:rFonts w:ascii="Arial" w:hAnsi="Arial" w:cs="Arial"/>
          <w:bCs/>
          <w:sz w:val="24"/>
          <w:szCs w:val="24"/>
        </w:rPr>
        <w:t>children</w:t>
      </w:r>
      <w:r w:rsidR="002C5A12" w:rsidRPr="008A62AF">
        <w:rPr>
          <w:rFonts w:ascii="Arial" w:hAnsi="Arial" w:cs="Arial"/>
          <w:bCs/>
          <w:sz w:val="24"/>
          <w:szCs w:val="24"/>
        </w:rPr>
        <w:t xml:space="preserve"> are taught about safeguarding, inclu</w:t>
      </w:r>
      <w:r w:rsidR="00025F84" w:rsidRPr="008A62AF">
        <w:rPr>
          <w:rFonts w:ascii="Arial" w:hAnsi="Arial" w:cs="Arial"/>
          <w:bCs/>
          <w:sz w:val="24"/>
          <w:szCs w:val="24"/>
        </w:rPr>
        <w:t xml:space="preserve">ding </w:t>
      </w:r>
      <w:r w:rsidR="00025F84" w:rsidRPr="008A62AF">
        <w:rPr>
          <w:rFonts w:ascii="Arial" w:hAnsi="Arial" w:cs="Arial"/>
          <w:sz w:val="24"/>
          <w:szCs w:val="24"/>
        </w:rPr>
        <w:t>online safety</w:t>
      </w:r>
      <w:r w:rsidR="004E52CE" w:rsidRPr="008A62AF">
        <w:rPr>
          <w:rFonts w:ascii="Arial" w:hAnsi="Arial" w:cs="Arial"/>
          <w:bCs/>
          <w:sz w:val="24"/>
          <w:szCs w:val="24"/>
        </w:rPr>
        <w:t>. We</w:t>
      </w:r>
      <w:r w:rsidR="00D15AB8" w:rsidRPr="008A62AF">
        <w:rPr>
          <w:rFonts w:ascii="Arial" w:hAnsi="Arial" w:cs="Arial"/>
          <w:bCs/>
          <w:sz w:val="24"/>
          <w:szCs w:val="24"/>
        </w:rPr>
        <w:t xml:space="preserve"> recognise</w:t>
      </w:r>
      <w:r w:rsidR="007436EA" w:rsidRPr="008A62AF">
        <w:rPr>
          <w:rFonts w:ascii="Arial" w:hAnsi="Arial" w:cs="Arial"/>
          <w:sz w:val="24"/>
          <w:szCs w:val="24"/>
        </w:rPr>
        <w:t xml:space="preserve"> that a one size fits all approach may not be appropriate for all </w:t>
      </w:r>
      <w:r w:rsidR="00D90E42" w:rsidRPr="008A62AF">
        <w:rPr>
          <w:rFonts w:ascii="Arial" w:hAnsi="Arial" w:cs="Arial"/>
          <w:sz w:val="24"/>
          <w:szCs w:val="24"/>
        </w:rPr>
        <w:t>children</w:t>
      </w:r>
      <w:r w:rsidR="007436EA" w:rsidRPr="008A62AF">
        <w:rPr>
          <w:rFonts w:ascii="Arial" w:hAnsi="Arial" w:cs="Arial"/>
          <w:sz w:val="24"/>
          <w:szCs w:val="24"/>
        </w:rPr>
        <w:t xml:space="preserve">, and a more personalised or contextualised approach for more vulnerable </w:t>
      </w:r>
      <w:r w:rsidR="00D90E42" w:rsidRPr="008A62AF">
        <w:rPr>
          <w:rFonts w:ascii="Arial" w:hAnsi="Arial" w:cs="Arial"/>
          <w:sz w:val="24"/>
          <w:szCs w:val="24"/>
        </w:rPr>
        <w:t>children</w:t>
      </w:r>
      <w:r w:rsidR="007436EA" w:rsidRPr="008A62AF">
        <w:rPr>
          <w:rFonts w:ascii="Arial" w:hAnsi="Arial" w:cs="Arial"/>
          <w:sz w:val="24"/>
          <w:szCs w:val="24"/>
        </w:rPr>
        <w:t>, victims of abuse and some SEND children might be needed.</w:t>
      </w:r>
      <w:r w:rsidR="00025F84" w:rsidRPr="008A62AF">
        <w:rPr>
          <w:rFonts w:ascii="Arial" w:hAnsi="Arial" w:cs="Arial"/>
          <w:sz w:val="24"/>
          <w:szCs w:val="24"/>
        </w:rPr>
        <w:t xml:space="preserve"> This</w:t>
      </w:r>
      <w:r w:rsidR="00025F84" w:rsidRPr="008A62AF">
        <w:rPr>
          <w:rFonts w:ascii="Arial" w:hAnsi="Arial" w:cs="Arial"/>
          <w:bCs/>
          <w:sz w:val="24"/>
          <w:szCs w:val="24"/>
        </w:rPr>
        <w:t xml:space="preserve"> is p</w:t>
      </w:r>
      <w:r w:rsidR="002C5A12" w:rsidRPr="008A62AF">
        <w:rPr>
          <w:rFonts w:ascii="Arial" w:hAnsi="Arial" w:cs="Arial"/>
          <w:bCs/>
          <w:sz w:val="24"/>
          <w:szCs w:val="24"/>
        </w:rPr>
        <w:t xml:space="preserve">art of a broad and balanced curriculum. </w:t>
      </w:r>
    </w:p>
    <w:p w14:paraId="62A87E6F" w14:textId="77777777" w:rsidR="002C5A12" w:rsidRPr="008A62AF" w:rsidRDefault="002C5A12" w:rsidP="002C5A12">
      <w:pPr>
        <w:autoSpaceDE w:val="0"/>
        <w:autoSpaceDN w:val="0"/>
        <w:adjustRightInd w:val="0"/>
        <w:spacing w:after="0"/>
        <w:ind w:left="360"/>
        <w:rPr>
          <w:rFonts w:ascii="Arial" w:hAnsi="Arial" w:cs="Arial"/>
          <w:bCs/>
          <w:sz w:val="24"/>
          <w:szCs w:val="24"/>
        </w:rPr>
      </w:pPr>
    </w:p>
    <w:p w14:paraId="62A87E70" w14:textId="77777777" w:rsidR="002C5A12" w:rsidRPr="008A62AF" w:rsidRDefault="00025F84" w:rsidP="002C5A12">
      <w:pPr>
        <w:autoSpaceDE w:val="0"/>
        <w:autoSpaceDN w:val="0"/>
        <w:adjustRightInd w:val="0"/>
        <w:spacing w:after="0"/>
        <w:ind w:left="360"/>
        <w:rPr>
          <w:rFonts w:ascii="Arial" w:hAnsi="Arial" w:cs="Arial"/>
          <w:bCs/>
          <w:sz w:val="24"/>
          <w:szCs w:val="24"/>
        </w:rPr>
      </w:pPr>
      <w:r w:rsidRPr="008A62AF">
        <w:rPr>
          <w:rFonts w:ascii="Arial" w:hAnsi="Arial" w:cs="Arial"/>
          <w:bCs/>
          <w:sz w:val="24"/>
          <w:szCs w:val="24"/>
        </w:rPr>
        <w:t>This includes</w:t>
      </w:r>
      <w:r w:rsidR="002C5A12" w:rsidRPr="008A62AF">
        <w:rPr>
          <w:rFonts w:ascii="Arial" w:hAnsi="Arial" w:cs="Arial"/>
          <w:bCs/>
          <w:sz w:val="24"/>
          <w:szCs w:val="24"/>
        </w:rPr>
        <w:t xml:space="preserve">: </w:t>
      </w:r>
    </w:p>
    <w:p w14:paraId="6A1B0F84" w14:textId="351BB11C" w:rsidR="008A62AF" w:rsidRPr="008A62AF" w:rsidRDefault="002C5A12" w:rsidP="00DC3426">
      <w:pPr>
        <w:pStyle w:val="ListParagraph"/>
        <w:numPr>
          <w:ilvl w:val="0"/>
          <w:numId w:val="14"/>
        </w:numPr>
        <w:autoSpaceDE w:val="0"/>
        <w:autoSpaceDN w:val="0"/>
        <w:adjustRightInd w:val="0"/>
        <w:rPr>
          <w:rFonts w:ascii="Arial" w:hAnsi="Arial" w:cs="Arial"/>
          <w:b/>
          <w:bCs/>
          <w:sz w:val="24"/>
          <w:szCs w:val="24"/>
        </w:rPr>
      </w:pPr>
      <w:r w:rsidRPr="008A62AF">
        <w:rPr>
          <w:rFonts w:ascii="Arial" w:hAnsi="Arial" w:cs="Arial"/>
          <w:bCs/>
          <w:sz w:val="24"/>
          <w:szCs w:val="24"/>
        </w:rPr>
        <w:t xml:space="preserve">Working within statutory guidance in respect to </w:t>
      </w:r>
      <w:hyperlink r:id="rId22" w:history="1">
        <w:r w:rsidR="008265E2" w:rsidRPr="008A62AF">
          <w:rPr>
            <w:rFonts w:ascii="Arial" w:hAnsi="Arial" w:cs="Arial"/>
            <w:color w:val="0000FF"/>
            <w:sz w:val="24"/>
            <w:szCs w:val="24"/>
            <w:u w:val="single"/>
          </w:rPr>
          <w:t>Relationships and sex education (RSE) and health education - GOV.UK (www.gov.uk)</w:t>
        </w:r>
      </w:hyperlink>
      <w:r w:rsidR="00651CE6" w:rsidRPr="008A62AF">
        <w:rPr>
          <w:rFonts w:ascii="Arial" w:hAnsi="Arial" w:cs="Arial"/>
          <w:bCs/>
          <w:sz w:val="24"/>
          <w:szCs w:val="24"/>
        </w:rPr>
        <w:t>;</w:t>
      </w:r>
      <w:r w:rsidR="001D4115" w:rsidRPr="008A62AF">
        <w:rPr>
          <w:rFonts w:ascii="Arial" w:hAnsi="Arial" w:cs="Arial"/>
          <w:bCs/>
          <w:sz w:val="24"/>
          <w:szCs w:val="24"/>
        </w:rPr>
        <w:t xml:space="preserve"> </w:t>
      </w:r>
      <w:r w:rsidR="009335CF" w:rsidRPr="008A62AF">
        <w:rPr>
          <w:rFonts w:ascii="Arial" w:hAnsi="Arial" w:cs="Arial"/>
          <w:bCs/>
          <w:sz w:val="24"/>
          <w:szCs w:val="24"/>
        </w:rPr>
        <w:t xml:space="preserve">and </w:t>
      </w:r>
      <w:hyperlink r:id="rId23" w:history="1">
        <w:r w:rsidR="00893240" w:rsidRPr="008A62AF">
          <w:rPr>
            <w:rStyle w:val="Hyperlink"/>
            <w:rFonts w:ascii="Arial" w:hAnsi="Arial" w:cs="Arial"/>
            <w:sz w:val="24"/>
            <w:szCs w:val="24"/>
          </w:rPr>
          <w:t>Early years foundation stage (EYFS) statutory framework - GOV.UK (www.gov.uk)</w:t>
        </w:r>
      </w:hyperlink>
      <w:r w:rsidR="008A62AF">
        <w:rPr>
          <w:rStyle w:val="Hyperlink"/>
          <w:rFonts w:ascii="Arial" w:hAnsi="Arial" w:cs="Arial"/>
          <w:sz w:val="24"/>
          <w:szCs w:val="24"/>
        </w:rPr>
        <w:t xml:space="preserve">; </w:t>
      </w:r>
      <w:r w:rsidR="008A62AF" w:rsidRPr="008A62AF">
        <w:rPr>
          <w:rStyle w:val="Hyperlink"/>
          <w:rFonts w:ascii="Arial" w:hAnsi="Arial" w:cs="Arial"/>
          <w:color w:val="auto"/>
          <w:sz w:val="24"/>
          <w:szCs w:val="24"/>
        </w:rPr>
        <w:t>and</w:t>
      </w:r>
      <w:r w:rsidR="008A62AF">
        <w:rPr>
          <w:rStyle w:val="Hyperlink"/>
          <w:rFonts w:ascii="Arial" w:hAnsi="Arial" w:cs="Arial"/>
          <w:sz w:val="24"/>
          <w:szCs w:val="24"/>
        </w:rPr>
        <w:t xml:space="preserve"> Relationships education (Primary) – GOV.UK</w:t>
      </w:r>
      <w:r w:rsidR="008A62AF" w:rsidRPr="008A62AF">
        <w:rPr>
          <w:rStyle w:val="Hyperlink"/>
          <w:rFonts w:ascii="Arial" w:hAnsi="Arial" w:cs="Arial"/>
          <w:color w:val="auto"/>
          <w:sz w:val="24"/>
          <w:szCs w:val="24"/>
          <w:u w:val="none"/>
        </w:rPr>
        <w:t xml:space="preserve"> and</w:t>
      </w:r>
      <w:r w:rsidR="008A62AF">
        <w:rPr>
          <w:rStyle w:val="Hyperlink"/>
          <w:rFonts w:ascii="Arial" w:hAnsi="Arial" w:cs="Arial"/>
          <w:sz w:val="24"/>
          <w:szCs w:val="24"/>
        </w:rPr>
        <w:t xml:space="preserve"> Physical health and mental wellbeing (Primary and secondary) – GOV.UK</w:t>
      </w:r>
    </w:p>
    <w:p w14:paraId="62A87E72" w14:textId="77777777" w:rsidR="00651CE6" w:rsidRPr="008A62AF" w:rsidRDefault="00651CE6" w:rsidP="00DC3426">
      <w:pPr>
        <w:pStyle w:val="ListParagraph"/>
        <w:numPr>
          <w:ilvl w:val="0"/>
          <w:numId w:val="14"/>
        </w:numPr>
        <w:autoSpaceDE w:val="0"/>
        <w:autoSpaceDN w:val="0"/>
        <w:adjustRightInd w:val="0"/>
        <w:spacing w:after="0"/>
        <w:rPr>
          <w:rFonts w:ascii="Arial" w:hAnsi="Arial" w:cs="Arial"/>
          <w:bCs/>
          <w:sz w:val="24"/>
          <w:szCs w:val="24"/>
        </w:rPr>
      </w:pPr>
      <w:r w:rsidRPr="008A62AF">
        <w:rPr>
          <w:rFonts w:ascii="Arial" w:hAnsi="Arial" w:cs="Arial"/>
          <w:sz w:val="24"/>
          <w:szCs w:val="24"/>
        </w:rPr>
        <w:t>Personal, Social, Health and Economic (PSHE) education, to explore key areas such as self-esteem, emotional literacy, assertiveness, power, building resilience to radicalisation, e-safety and bullying.</w:t>
      </w:r>
    </w:p>
    <w:p w14:paraId="62A87E73" w14:textId="08B32093" w:rsidR="003F29A5" w:rsidRPr="008A62AF" w:rsidRDefault="00025F84" w:rsidP="00DC3426">
      <w:pPr>
        <w:pStyle w:val="ListParagraph"/>
        <w:numPr>
          <w:ilvl w:val="0"/>
          <w:numId w:val="14"/>
        </w:numPr>
        <w:autoSpaceDE w:val="0"/>
        <w:autoSpaceDN w:val="0"/>
        <w:adjustRightInd w:val="0"/>
        <w:spacing w:after="0"/>
        <w:rPr>
          <w:rFonts w:ascii="Arial" w:hAnsi="Arial" w:cs="Arial"/>
          <w:bCs/>
          <w:sz w:val="24"/>
          <w:szCs w:val="24"/>
        </w:rPr>
      </w:pPr>
      <w:r w:rsidRPr="008A62AF">
        <w:rPr>
          <w:rFonts w:ascii="Arial" w:hAnsi="Arial" w:cs="Arial"/>
          <w:bCs/>
          <w:sz w:val="24"/>
          <w:szCs w:val="24"/>
        </w:rPr>
        <w:t>A</w:t>
      </w:r>
      <w:r w:rsidR="003F29A5" w:rsidRPr="008A62AF">
        <w:rPr>
          <w:rFonts w:ascii="Arial" w:hAnsi="Arial" w:cs="Arial"/>
          <w:bCs/>
          <w:sz w:val="24"/>
          <w:szCs w:val="24"/>
        </w:rPr>
        <w:t>ppropriate filters and monitoring systems are in place to ensure that ‘over</w:t>
      </w:r>
      <w:r w:rsidRPr="008A62AF">
        <w:rPr>
          <w:rFonts w:ascii="Arial" w:hAnsi="Arial" w:cs="Arial"/>
          <w:bCs/>
          <w:sz w:val="24"/>
          <w:szCs w:val="24"/>
        </w:rPr>
        <w:t>-</w:t>
      </w:r>
      <w:r w:rsidR="003F29A5" w:rsidRPr="008A62AF">
        <w:rPr>
          <w:rFonts w:ascii="Arial" w:hAnsi="Arial" w:cs="Arial"/>
          <w:bCs/>
          <w:sz w:val="24"/>
          <w:szCs w:val="24"/>
        </w:rPr>
        <w:t xml:space="preserve"> blocking’ does not lead to unreasonable restrictions as to what </w:t>
      </w:r>
      <w:r w:rsidR="00D90E42" w:rsidRPr="008A62AF">
        <w:rPr>
          <w:rFonts w:ascii="Arial" w:hAnsi="Arial" w:cs="Arial"/>
          <w:bCs/>
          <w:sz w:val="24"/>
          <w:szCs w:val="24"/>
        </w:rPr>
        <w:t>children</w:t>
      </w:r>
      <w:r w:rsidR="003F29A5" w:rsidRPr="008A62AF">
        <w:rPr>
          <w:rFonts w:ascii="Arial" w:hAnsi="Arial" w:cs="Arial"/>
          <w:bCs/>
          <w:sz w:val="24"/>
          <w:szCs w:val="24"/>
        </w:rPr>
        <w:t xml:space="preserve"> can be taught </w:t>
      </w:r>
      <w:r w:rsidR="00A61CDD" w:rsidRPr="008A62AF">
        <w:rPr>
          <w:rFonts w:ascii="Arial" w:hAnsi="Arial" w:cs="Arial"/>
          <w:bCs/>
          <w:sz w:val="24"/>
          <w:szCs w:val="24"/>
        </w:rPr>
        <w:t>about</w:t>
      </w:r>
      <w:r w:rsidR="003F29A5" w:rsidRPr="008A62AF">
        <w:rPr>
          <w:rFonts w:ascii="Arial" w:hAnsi="Arial" w:cs="Arial"/>
          <w:bCs/>
          <w:sz w:val="24"/>
          <w:szCs w:val="24"/>
        </w:rPr>
        <w:t xml:space="preserve"> online teaching and safeguarding. </w:t>
      </w:r>
    </w:p>
    <w:p w14:paraId="62A87E74" w14:textId="159724B0" w:rsidR="00001EBC" w:rsidRPr="008A62AF" w:rsidRDefault="00001EBC" w:rsidP="00DC3426">
      <w:pPr>
        <w:pStyle w:val="ListParagraph"/>
        <w:numPr>
          <w:ilvl w:val="0"/>
          <w:numId w:val="14"/>
        </w:numPr>
        <w:autoSpaceDE w:val="0"/>
        <w:autoSpaceDN w:val="0"/>
        <w:adjustRightInd w:val="0"/>
        <w:spacing w:after="0"/>
        <w:rPr>
          <w:rFonts w:ascii="Arial" w:hAnsi="Arial" w:cs="Arial"/>
          <w:bCs/>
          <w:sz w:val="24"/>
          <w:szCs w:val="24"/>
        </w:rPr>
      </w:pPr>
      <w:r w:rsidRPr="008A62AF">
        <w:rPr>
          <w:rFonts w:ascii="Arial" w:hAnsi="Arial" w:cs="Arial"/>
          <w:bCs/>
          <w:sz w:val="24"/>
          <w:szCs w:val="24"/>
        </w:rPr>
        <w:t>The c</w:t>
      </w:r>
      <w:r w:rsidR="00025F84" w:rsidRPr="008A62AF">
        <w:rPr>
          <w:rFonts w:ascii="Arial" w:hAnsi="Arial" w:cs="Arial"/>
          <w:bCs/>
          <w:sz w:val="24"/>
          <w:szCs w:val="24"/>
        </w:rPr>
        <w:t xml:space="preserve">urriculum will </w:t>
      </w:r>
      <w:r w:rsidRPr="008A62AF">
        <w:rPr>
          <w:rFonts w:ascii="Arial" w:hAnsi="Arial" w:cs="Arial"/>
          <w:bCs/>
          <w:sz w:val="24"/>
          <w:szCs w:val="24"/>
        </w:rPr>
        <w:t xml:space="preserve">be shaped to respond to safeguarding incident patterns in the setting identified by </w:t>
      </w:r>
      <w:r w:rsidR="00025F84" w:rsidRPr="008A62AF">
        <w:rPr>
          <w:rFonts w:ascii="Arial" w:hAnsi="Arial" w:cs="Arial"/>
          <w:bCs/>
          <w:sz w:val="24"/>
          <w:szCs w:val="24"/>
        </w:rPr>
        <w:t>the D</w:t>
      </w:r>
      <w:r w:rsidR="00CD078E" w:rsidRPr="008A62AF">
        <w:rPr>
          <w:rFonts w:ascii="Arial" w:hAnsi="Arial" w:cs="Arial"/>
          <w:bCs/>
          <w:sz w:val="24"/>
          <w:szCs w:val="24"/>
        </w:rPr>
        <w:t xml:space="preserve">esignated </w:t>
      </w:r>
      <w:r w:rsidR="00025F84" w:rsidRPr="008A62AF">
        <w:rPr>
          <w:rFonts w:ascii="Arial" w:hAnsi="Arial" w:cs="Arial"/>
          <w:bCs/>
          <w:sz w:val="24"/>
          <w:szCs w:val="24"/>
        </w:rPr>
        <w:t>S</w:t>
      </w:r>
      <w:r w:rsidR="00CD078E" w:rsidRPr="008A62AF">
        <w:rPr>
          <w:rFonts w:ascii="Arial" w:hAnsi="Arial" w:cs="Arial"/>
          <w:bCs/>
          <w:sz w:val="24"/>
          <w:szCs w:val="24"/>
        </w:rPr>
        <w:t xml:space="preserve">afeguarding </w:t>
      </w:r>
      <w:r w:rsidR="00025F84" w:rsidRPr="008A62AF">
        <w:rPr>
          <w:rFonts w:ascii="Arial" w:hAnsi="Arial" w:cs="Arial"/>
          <w:bCs/>
          <w:sz w:val="24"/>
          <w:szCs w:val="24"/>
        </w:rPr>
        <w:t>L</w:t>
      </w:r>
      <w:r w:rsidR="00CD078E" w:rsidRPr="008A62AF">
        <w:rPr>
          <w:rFonts w:ascii="Arial" w:hAnsi="Arial" w:cs="Arial"/>
          <w:bCs/>
          <w:sz w:val="24"/>
          <w:szCs w:val="24"/>
        </w:rPr>
        <w:t>ead</w:t>
      </w:r>
      <w:r w:rsidR="00025F84" w:rsidRPr="008A62AF">
        <w:rPr>
          <w:rFonts w:ascii="Arial" w:hAnsi="Arial" w:cs="Arial"/>
          <w:bCs/>
          <w:sz w:val="24"/>
          <w:szCs w:val="24"/>
        </w:rPr>
        <w:t xml:space="preserve"> and safeguarding team (e</w:t>
      </w:r>
      <w:r w:rsidRPr="008A62AF">
        <w:rPr>
          <w:rFonts w:ascii="Arial" w:hAnsi="Arial" w:cs="Arial"/>
          <w:bCs/>
          <w:sz w:val="24"/>
          <w:szCs w:val="24"/>
        </w:rPr>
        <w:t xml:space="preserve">.g., </w:t>
      </w:r>
      <w:r w:rsidR="00025F84" w:rsidRPr="008A62AF">
        <w:rPr>
          <w:rFonts w:ascii="Arial" w:hAnsi="Arial" w:cs="Arial"/>
          <w:bCs/>
          <w:sz w:val="24"/>
          <w:szCs w:val="24"/>
        </w:rPr>
        <w:t>to respond to an increase in</w:t>
      </w:r>
      <w:r w:rsidRPr="008A62AF">
        <w:rPr>
          <w:rFonts w:ascii="Arial" w:hAnsi="Arial" w:cs="Arial"/>
          <w:bCs/>
          <w:sz w:val="24"/>
          <w:szCs w:val="24"/>
        </w:rPr>
        <w:t xml:space="preserve"> bullying incidents). </w:t>
      </w:r>
    </w:p>
    <w:p w14:paraId="102B2EBB" w14:textId="77777777" w:rsidR="006028C0" w:rsidRPr="008A62AF" w:rsidRDefault="006028C0" w:rsidP="006028C0">
      <w:pPr>
        <w:pStyle w:val="ListParagraph"/>
        <w:autoSpaceDE w:val="0"/>
        <w:autoSpaceDN w:val="0"/>
        <w:adjustRightInd w:val="0"/>
        <w:spacing w:after="0"/>
        <w:ind w:left="1004"/>
        <w:rPr>
          <w:rFonts w:ascii="Arial" w:hAnsi="Arial" w:cs="Arial"/>
          <w:bCs/>
          <w:sz w:val="24"/>
          <w:szCs w:val="24"/>
        </w:rPr>
      </w:pPr>
    </w:p>
    <w:p w14:paraId="62A87E77" w14:textId="77777777" w:rsidR="00517DDE" w:rsidRPr="008A62AF" w:rsidRDefault="00517DDE" w:rsidP="00DC3426">
      <w:pPr>
        <w:pStyle w:val="Heading1"/>
        <w:numPr>
          <w:ilvl w:val="1"/>
          <w:numId w:val="26"/>
        </w:numPr>
        <w:spacing w:before="0"/>
        <w:ind w:left="426"/>
        <w:rPr>
          <w:rFonts w:ascii="Arial" w:hAnsi="Arial" w:cs="Arial"/>
          <w:sz w:val="24"/>
          <w:szCs w:val="24"/>
        </w:rPr>
      </w:pPr>
      <w:bookmarkStart w:id="20" w:name="_Safer_Recruitment_and"/>
      <w:bookmarkEnd w:id="20"/>
      <w:r w:rsidRPr="008A62AF">
        <w:rPr>
          <w:rFonts w:ascii="Arial" w:hAnsi="Arial" w:cs="Arial"/>
          <w:sz w:val="24"/>
          <w:szCs w:val="24"/>
        </w:rPr>
        <w:t>S</w:t>
      </w:r>
      <w:r w:rsidR="00025F84" w:rsidRPr="008A62AF">
        <w:rPr>
          <w:rFonts w:ascii="Arial" w:hAnsi="Arial" w:cs="Arial"/>
          <w:sz w:val="24"/>
          <w:szCs w:val="24"/>
        </w:rPr>
        <w:t>afer r</w:t>
      </w:r>
      <w:r w:rsidRPr="008A62AF">
        <w:rPr>
          <w:rFonts w:ascii="Arial" w:hAnsi="Arial" w:cs="Arial"/>
          <w:sz w:val="24"/>
          <w:szCs w:val="24"/>
        </w:rPr>
        <w:t xml:space="preserve">ecruitment and </w:t>
      </w:r>
      <w:r w:rsidR="00025F84" w:rsidRPr="008A62AF">
        <w:rPr>
          <w:rFonts w:ascii="Arial" w:hAnsi="Arial" w:cs="Arial"/>
          <w:sz w:val="24"/>
          <w:szCs w:val="24"/>
        </w:rPr>
        <w:t>safer w</w:t>
      </w:r>
      <w:r w:rsidR="002C5A12" w:rsidRPr="008A62AF">
        <w:rPr>
          <w:rFonts w:ascii="Arial" w:hAnsi="Arial" w:cs="Arial"/>
          <w:sz w:val="24"/>
          <w:szCs w:val="24"/>
        </w:rPr>
        <w:t>orking practice</w:t>
      </w:r>
      <w:r w:rsidRPr="008A62AF">
        <w:rPr>
          <w:rFonts w:ascii="Arial" w:hAnsi="Arial" w:cs="Arial"/>
          <w:sz w:val="24"/>
          <w:szCs w:val="24"/>
        </w:rPr>
        <w:t xml:space="preserve"> </w:t>
      </w:r>
    </w:p>
    <w:p w14:paraId="62A87E79" w14:textId="0B8D6872" w:rsidR="00697EEF" w:rsidRPr="008A62AF" w:rsidRDefault="00630D9B" w:rsidP="002C5A12">
      <w:pPr>
        <w:autoSpaceDE w:val="0"/>
        <w:autoSpaceDN w:val="0"/>
        <w:adjustRightInd w:val="0"/>
        <w:spacing w:after="0"/>
        <w:ind w:left="360"/>
        <w:rPr>
          <w:rFonts w:ascii="Arial" w:hAnsi="Arial" w:cs="Arial"/>
          <w:b/>
          <w:sz w:val="24"/>
          <w:szCs w:val="24"/>
        </w:rPr>
      </w:pPr>
      <w:r w:rsidRPr="008A62AF">
        <w:rPr>
          <w:rFonts w:ascii="Arial" w:hAnsi="Arial" w:cs="Arial"/>
          <w:b/>
          <w:sz w:val="24"/>
          <w:szCs w:val="24"/>
        </w:rPr>
        <w:t xml:space="preserve">1.8.1 - </w:t>
      </w:r>
      <w:r w:rsidR="00697EEF" w:rsidRPr="008A62AF">
        <w:rPr>
          <w:rFonts w:ascii="Arial" w:hAnsi="Arial" w:cs="Arial"/>
          <w:b/>
          <w:sz w:val="24"/>
          <w:szCs w:val="24"/>
        </w:rPr>
        <w:t>Safer recruitment</w:t>
      </w:r>
    </w:p>
    <w:p w14:paraId="62A87E7B" w14:textId="397A08F2" w:rsidR="003974C3" w:rsidRPr="008A62AF" w:rsidRDefault="00843147" w:rsidP="002C5A12">
      <w:pPr>
        <w:autoSpaceDE w:val="0"/>
        <w:autoSpaceDN w:val="0"/>
        <w:adjustRightInd w:val="0"/>
        <w:spacing w:after="0"/>
        <w:ind w:left="360"/>
        <w:rPr>
          <w:rFonts w:ascii="Arial" w:hAnsi="Arial" w:cs="Arial"/>
          <w:sz w:val="24"/>
          <w:szCs w:val="24"/>
        </w:rPr>
      </w:pPr>
      <w:r w:rsidRPr="00DF2284">
        <w:rPr>
          <w:rFonts w:ascii="Arial" w:hAnsi="Arial" w:cs="Arial"/>
          <w:sz w:val="24"/>
          <w:szCs w:val="24"/>
        </w:rPr>
        <w:t>Shaftesbury Abbey Primary School</w:t>
      </w:r>
      <w:r w:rsidRPr="008A62AF">
        <w:rPr>
          <w:rFonts w:ascii="Arial" w:hAnsi="Arial" w:cs="Arial"/>
          <w:sz w:val="24"/>
          <w:szCs w:val="24"/>
        </w:rPr>
        <w:t xml:space="preserve"> </w:t>
      </w:r>
      <w:r w:rsidR="00517DDE" w:rsidRPr="008A62AF">
        <w:rPr>
          <w:rFonts w:ascii="Arial" w:hAnsi="Arial" w:cs="Arial"/>
          <w:sz w:val="24"/>
          <w:szCs w:val="24"/>
        </w:rPr>
        <w:t>pays full regard to the safer recruitment</w:t>
      </w:r>
      <w:r w:rsidR="00A77D50" w:rsidRPr="008A62AF">
        <w:rPr>
          <w:rFonts w:ascii="Arial" w:hAnsi="Arial" w:cs="Arial"/>
          <w:sz w:val="24"/>
          <w:szCs w:val="24"/>
        </w:rPr>
        <w:t xml:space="preserve"> practices detailed in</w:t>
      </w:r>
      <w:r w:rsidR="00517DDE" w:rsidRPr="008A62AF">
        <w:rPr>
          <w:rFonts w:ascii="Arial" w:hAnsi="Arial" w:cs="Arial"/>
          <w:sz w:val="24"/>
          <w:szCs w:val="24"/>
        </w:rPr>
        <w:t xml:space="preserve"> ‘Keeping Children Safe in Education’ (2</w:t>
      </w:r>
      <w:r w:rsidR="003974C3" w:rsidRPr="008A62AF">
        <w:rPr>
          <w:rFonts w:ascii="Arial" w:hAnsi="Arial" w:cs="Arial"/>
          <w:sz w:val="24"/>
          <w:szCs w:val="24"/>
        </w:rPr>
        <w:t>02</w:t>
      </w:r>
      <w:r w:rsidR="00C01F35" w:rsidRPr="008A62AF">
        <w:rPr>
          <w:rFonts w:ascii="Arial" w:hAnsi="Arial" w:cs="Arial"/>
          <w:sz w:val="24"/>
          <w:szCs w:val="24"/>
        </w:rPr>
        <w:t>; Part 3)</w:t>
      </w:r>
    </w:p>
    <w:p w14:paraId="62A87E7C" w14:textId="39510109" w:rsidR="00D02DF2" w:rsidRPr="008A62AF" w:rsidRDefault="00025F84" w:rsidP="00DC3426">
      <w:pPr>
        <w:pStyle w:val="ListParagraph"/>
        <w:numPr>
          <w:ilvl w:val="0"/>
          <w:numId w:val="16"/>
        </w:numPr>
        <w:autoSpaceDE w:val="0"/>
        <w:autoSpaceDN w:val="0"/>
        <w:adjustRightInd w:val="0"/>
        <w:spacing w:after="0"/>
        <w:rPr>
          <w:rFonts w:ascii="Arial" w:hAnsi="Arial" w:cs="Arial"/>
          <w:sz w:val="24"/>
          <w:szCs w:val="24"/>
        </w:rPr>
      </w:pPr>
      <w:r w:rsidRPr="008A62AF">
        <w:rPr>
          <w:rFonts w:ascii="Arial" w:hAnsi="Arial" w:cs="Arial"/>
          <w:sz w:val="24"/>
          <w:szCs w:val="24"/>
        </w:rPr>
        <w:t xml:space="preserve">This includes </w:t>
      </w:r>
      <w:r w:rsidR="00517DDE" w:rsidRPr="008A62AF">
        <w:rPr>
          <w:rFonts w:ascii="Arial" w:hAnsi="Arial" w:cs="Arial"/>
          <w:sz w:val="24"/>
          <w:szCs w:val="24"/>
        </w:rPr>
        <w:t xml:space="preserve">scrutinising applicants, verifying identity and academic or vocational qualifications, obtaining professional and character references, checking previous employment </w:t>
      </w:r>
      <w:r w:rsidR="00F8099A" w:rsidRPr="008A62AF">
        <w:rPr>
          <w:rFonts w:ascii="Arial" w:hAnsi="Arial" w:cs="Arial"/>
          <w:sz w:val="24"/>
          <w:szCs w:val="24"/>
        </w:rPr>
        <w:t>history,</w:t>
      </w:r>
      <w:r w:rsidR="00517DDE" w:rsidRPr="008A62AF">
        <w:rPr>
          <w:rFonts w:ascii="Arial" w:hAnsi="Arial" w:cs="Arial"/>
          <w:sz w:val="24"/>
          <w:szCs w:val="24"/>
        </w:rPr>
        <w:t xml:space="preserve"> and ensuring that a candidate has the health and physical capacity for the job. </w:t>
      </w:r>
      <w:r w:rsidR="005F5C61" w:rsidRPr="008A62AF">
        <w:rPr>
          <w:rFonts w:ascii="Arial" w:hAnsi="Arial" w:cs="Arial"/>
          <w:sz w:val="24"/>
          <w:szCs w:val="24"/>
        </w:rPr>
        <w:t xml:space="preserve">References are always obtained, scrutinised and concerns resolved satisfactorily before appointment is confirmed. </w:t>
      </w:r>
    </w:p>
    <w:p w14:paraId="62A87E7D" w14:textId="04792BE2" w:rsidR="00651CE6" w:rsidRPr="008A62AF" w:rsidRDefault="00607F09" w:rsidP="00DC3426">
      <w:pPr>
        <w:pStyle w:val="ListParagraph"/>
        <w:numPr>
          <w:ilvl w:val="0"/>
          <w:numId w:val="16"/>
        </w:numPr>
        <w:autoSpaceDE w:val="0"/>
        <w:autoSpaceDN w:val="0"/>
        <w:adjustRightInd w:val="0"/>
        <w:spacing w:after="0"/>
        <w:rPr>
          <w:rFonts w:ascii="Arial" w:hAnsi="Arial" w:cs="Arial"/>
          <w:sz w:val="24"/>
          <w:szCs w:val="24"/>
        </w:rPr>
      </w:pPr>
      <w:r w:rsidRPr="008A62AF">
        <w:rPr>
          <w:rFonts w:ascii="Arial" w:hAnsi="Arial" w:cs="Arial"/>
          <w:sz w:val="24"/>
          <w:szCs w:val="24"/>
        </w:rPr>
        <w:t>A</w:t>
      </w:r>
      <w:r w:rsidR="00BC1E05" w:rsidRPr="008A62AF">
        <w:rPr>
          <w:rFonts w:ascii="Arial" w:hAnsi="Arial" w:cs="Arial"/>
          <w:sz w:val="24"/>
          <w:szCs w:val="24"/>
        </w:rPr>
        <w:t>lso including undertaking online safety checks on shortlisted candidates</w:t>
      </w:r>
      <w:r w:rsidR="00470ABF" w:rsidRPr="008A62AF">
        <w:rPr>
          <w:rFonts w:ascii="Arial" w:hAnsi="Arial" w:cs="Arial"/>
          <w:sz w:val="24"/>
          <w:szCs w:val="24"/>
        </w:rPr>
        <w:t>.</w:t>
      </w:r>
      <w:r w:rsidR="00517DDE" w:rsidRPr="008A62AF">
        <w:rPr>
          <w:rFonts w:ascii="Arial" w:hAnsi="Arial" w:cs="Arial"/>
          <w:sz w:val="24"/>
          <w:szCs w:val="24"/>
        </w:rPr>
        <w:t xml:space="preserve"> </w:t>
      </w:r>
      <w:r w:rsidR="009B4130" w:rsidRPr="008A62AF">
        <w:rPr>
          <w:rFonts w:ascii="Arial" w:hAnsi="Arial" w:cs="Arial"/>
          <w:sz w:val="24"/>
          <w:szCs w:val="24"/>
        </w:rPr>
        <w:t xml:space="preserve">Undertaking </w:t>
      </w:r>
      <w:r w:rsidR="00517DDE" w:rsidRPr="008A62AF">
        <w:rPr>
          <w:rFonts w:ascii="Arial" w:hAnsi="Arial" w:cs="Arial"/>
          <w:sz w:val="24"/>
          <w:szCs w:val="24"/>
        </w:rPr>
        <w:t>appropriate checks through the Disclosure and Barring Service (DBS)</w:t>
      </w:r>
      <w:r w:rsidR="00D77E99" w:rsidRPr="008A62AF">
        <w:rPr>
          <w:rFonts w:ascii="Arial" w:hAnsi="Arial" w:cs="Arial"/>
          <w:sz w:val="24"/>
          <w:szCs w:val="24"/>
        </w:rPr>
        <w:t>, the barred list checks and prohibition c</w:t>
      </w:r>
      <w:r w:rsidR="00071433" w:rsidRPr="008A62AF">
        <w:rPr>
          <w:rFonts w:ascii="Arial" w:hAnsi="Arial" w:cs="Arial"/>
          <w:sz w:val="24"/>
          <w:szCs w:val="24"/>
        </w:rPr>
        <w:t>hecks (and overseas checks if appropriate),</w:t>
      </w:r>
      <w:r w:rsidR="00D77E99" w:rsidRPr="008A62AF">
        <w:rPr>
          <w:rFonts w:ascii="Arial" w:hAnsi="Arial" w:cs="Arial"/>
          <w:sz w:val="24"/>
          <w:szCs w:val="24"/>
        </w:rPr>
        <w:t xml:space="preserve"> </w:t>
      </w:r>
      <w:r w:rsidR="00BE7DF3" w:rsidRPr="008A62AF">
        <w:rPr>
          <w:rFonts w:ascii="Arial" w:hAnsi="Arial" w:cs="Arial"/>
          <w:sz w:val="24"/>
          <w:szCs w:val="24"/>
        </w:rPr>
        <w:t>dependent</w:t>
      </w:r>
      <w:r w:rsidR="00D77E99" w:rsidRPr="008A62AF">
        <w:rPr>
          <w:rFonts w:ascii="Arial" w:hAnsi="Arial" w:cs="Arial"/>
          <w:sz w:val="24"/>
          <w:szCs w:val="24"/>
        </w:rPr>
        <w:t xml:space="preserve"> on the role and duties performed, including regulated and non-regulated</w:t>
      </w:r>
      <w:r w:rsidR="00D02DF2" w:rsidRPr="008A62AF">
        <w:rPr>
          <w:rFonts w:ascii="Arial" w:hAnsi="Arial" w:cs="Arial"/>
          <w:sz w:val="24"/>
          <w:szCs w:val="24"/>
        </w:rPr>
        <w:t xml:space="preserve"> activity.</w:t>
      </w:r>
      <w:r w:rsidR="00BE7DF3" w:rsidRPr="008A62AF">
        <w:rPr>
          <w:rFonts w:ascii="Arial" w:hAnsi="Arial" w:cs="Arial"/>
          <w:sz w:val="24"/>
          <w:szCs w:val="24"/>
        </w:rPr>
        <w:t xml:space="preserve"> </w:t>
      </w:r>
    </w:p>
    <w:p w14:paraId="62A87E7F" w14:textId="783FB89E" w:rsidR="00C557D2" w:rsidRPr="008A62AF" w:rsidRDefault="00517DDE" w:rsidP="00DC3426">
      <w:pPr>
        <w:pStyle w:val="ListParagraph"/>
        <w:numPr>
          <w:ilvl w:val="0"/>
          <w:numId w:val="16"/>
        </w:numPr>
        <w:autoSpaceDE w:val="0"/>
        <w:autoSpaceDN w:val="0"/>
        <w:adjustRightInd w:val="0"/>
        <w:spacing w:after="0"/>
        <w:rPr>
          <w:rFonts w:ascii="Arial" w:hAnsi="Arial" w:cs="Arial"/>
          <w:sz w:val="24"/>
          <w:szCs w:val="24"/>
        </w:rPr>
      </w:pPr>
      <w:r w:rsidRPr="008A62AF">
        <w:rPr>
          <w:rFonts w:ascii="Arial" w:hAnsi="Arial" w:cs="Arial"/>
          <w:sz w:val="24"/>
          <w:szCs w:val="24"/>
        </w:rPr>
        <w:t xml:space="preserve">All recruitment materials will include reference to </w:t>
      </w:r>
      <w:r w:rsidR="00843147" w:rsidRPr="00DF2284">
        <w:rPr>
          <w:rFonts w:ascii="Arial" w:hAnsi="Arial" w:cs="Arial"/>
          <w:sz w:val="24"/>
          <w:szCs w:val="24"/>
        </w:rPr>
        <w:t>Shaftesbury Abbey Primary School</w:t>
      </w:r>
      <w:r w:rsidR="00651CE6" w:rsidRPr="008A62AF">
        <w:rPr>
          <w:rFonts w:ascii="Arial" w:hAnsi="Arial" w:cs="Arial"/>
          <w:sz w:val="24"/>
          <w:szCs w:val="24"/>
        </w:rPr>
        <w:t>’</w:t>
      </w:r>
      <w:r w:rsidR="00651CE6" w:rsidRPr="008A62AF">
        <w:rPr>
          <w:rFonts w:ascii="Arial" w:hAnsi="Arial" w:cs="Arial"/>
          <w:sz w:val="24"/>
          <w:szCs w:val="24"/>
        </w:rPr>
        <w:t>s</w:t>
      </w:r>
      <w:r w:rsidRPr="008A62AF">
        <w:rPr>
          <w:rFonts w:ascii="Arial" w:hAnsi="Arial" w:cs="Arial"/>
          <w:sz w:val="24"/>
          <w:szCs w:val="24"/>
        </w:rPr>
        <w:t xml:space="preserve"> commitment to safeguarding and promoting the wellbeing of </w:t>
      </w:r>
      <w:r w:rsidR="00D90E42" w:rsidRPr="008A62AF">
        <w:rPr>
          <w:rFonts w:ascii="Arial" w:hAnsi="Arial" w:cs="Arial"/>
          <w:sz w:val="24"/>
          <w:szCs w:val="24"/>
        </w:rPr>
        <w:t>children</w:t>
      </w:r>
      <w:r w:rsidRPr="008A62AF">
        <w:rPr>
          <w:rFonts w:ascii="Arial" w:hAnsi="Arial" w:cs="Arial"/>
          <w:sz w:val="24"/>
          <w:szCs w:val="24"/>
        </w:rPr>
        <w:t>.</w:t>
      </w:r>
    </w:p>
    <w:p w14:paraId="0F9BD88B" w14:textId="77777777" w:rsidR="00BF7B04" w:rsidRPr="008A62AF" w:rsidRDefault="00BF7B04" w:rsidP="00BF7B04">
      <w:pPr>
        <w:pStyle w:val="ListParagraph"/>
        <w:autoSpaceDE w:val="0"/>
        <w:autoSpaceDN w:val="0"/>
        <w:adjustRightInd w:val="0"/>
        <w:spacing w:after="0"/>
        <w:ind w:left="1080"/>
        <w:rPr>
          <w:rFonts w:ascii="Arial" w:hAnsi="Arial" w:cs="Arial"/>
          <w:sz w:val="24"/>
          <w:szCs w:val="24"/>
        </w:rPr>
      </w:pPr>
    </w:p>
    <w:p w14:paraId="62A87E80" w14:textId="55990B81" w:rsidR="00D02DF2" w:rsidRPr="008A62AF" w:rsidRDefault="00843147" w:rsidP="00D02DF2">
      <w:pPr>
        <w:pStyle w:val="Default"/>
        <w:spacing w:line="276" w:lineRule="auto"/>
        <w:rPr>
          <w:b/>
        </w:rPr>
      </w:pPr>
      <w:r>
        <w:rPr>
          <w:b/>
        </w:rPr>
        <w:t xml:space="preserve">1.8.2 </w:t>
      </w:r>
      <w:r w:rsidR="00630D9B" w:rsidRPr="008A62AF">
        <w:rPr>
          <w:b/>
        </w:rPr>
        <w:t xml:space="preserve">- </w:t>
      </w:r>
      <w:r w:rsidR="00D02DF2" w:rsidRPr="008A62AF">
        <w:rPr>
          <w:b/>
        </w:rPr>
        <w:t>Use of reasonable force</w:t>
      </w:r>
    </w:p>
    <w:p w14:paraId="62A87E82" w14:textId="7A35D335" w:rsidR="00D02DF2" w:rsidRPr="008A62AF" w:rsidRDefault="002303D2" w:rsidP="004D0784">
      <w:pPr>
        <w:autoSpaceDE w:val="0"/>
        <w:autoSpaceDN w:val="0"/>
        <w:adjustRightInd w:val="0"/>
        <w:spacing w:after="0"/>
        <w:rPr>
          <w:rFonts w:ascii="Arial" w:hAnsi="Arial" w:cs="Arial"/>
          <w:sz w:val="24"/>
          <w:szCs w:val="24"/>
        </w:rPr>
      </w:pPr>
      <w:r w:rsidRPr="008A62AF">
        <w:rPr>
          <w:rFonts w:ascii="Arial" w:hAnsi="Arial" w:cs="Arial"/>
          <w:sz w:val="24"/>
          <w:szCs w:val="24"/>
        </w:rPr>
        <w:t xml:space="preserve">‘Reasonable </w:t>
      </w:r>
      <w:r w:rsidR="00071433" w:rsidRPr="008A62AF">
        <w:rPr>
          <w:rFonts w:ascii="Arial" w:hAnsi="Arial" w:cs="Arial"/>
          <w:sz w:val="24"/>
          <w:szCs w:val="24"/>
        </w:rPr>
        <w:t>f</w:t>
      </w:r>
      <w:r w:rsidRPr="008A62AF">
        <w:rPr>
          <w:rFonts w:ascii="Arial" w:hAnsi="Arial" w:cs="Arial"/>
          <w:sz w:val="24"/>
          <w:szCs w:val="24"/>
        </w:rPr>
        <w:t>orce’ refers to the physical contact t</w:t>
      </w:r>
      <w:r w:rsidR="00071433" w:rsidRPr="008A62AF">
        <w:rPr>
          <w:rFonts w:ascii="Arial" w:hAnsi="Arial" w:cs="Arial"/>
          <w:sz w:val="24"/>
          <w:szCs w:val="24"/>
        </w:rPr>
        <w:t>o restrain and control children</w:t>
      </w:r>
      <w:r w:rsidRPr="008A62AF">
        <w:rPr>
          <w:rFonts w:ascii="Arial" w:hAnsi="Arial" w:cs="Arial"/>
          <w:sz w:val="24"/>
          <w:szCs w:val="24"/>
        </w:rPr>
        <w:t xml:space="preserve"> using no more force than is needed</w:t>
      </w:r>
      <w:r w:rsidR="5A9B8A33" w:rsidRPr="008A62AF">
        <w:rPr>
          <w:rFonts w:ascii="Arial" w:hAnsi="Arial" w:cs="Arial"/>
          <w:sz w:val="24"/>
          <w:szCs w:val="24"/>
        </w:rPr>
        <w:t>.’</w:t>
      </w:r>
      <w:r w:rsidRPr="008A62AF">
        <w:rPr>
          <w:rFonts w:ascii="Arial" w:hAnsi="Arial" w:cs="Arial"/>
          <w:sz w:val="24"/>
          <w:szCs w:val="24"/>
        </w:rPr>
        <w:t xml:space="preserve"> The use of reasonable force is down to the professional judgement of the staff member concerned and will be determined </w:t>
      </w:r>
      <w:r w:rsidR="00C767EF" w:rsidRPr="008A62AF">
        <w:rPr>
          <w:rFonts w:ascii="Arial" w:hAnsi="Arial" w:cs="Arial"/>
          <w:sz w:val="24"/>
          <w:szCs w:val="24"/>
        </w:rPr>
        <w:t>by individual</w:t>
      </w:r>
      <w:r w:rsidRPr="008A62AF">
        <w:rPr>
          <w:rFonts w:ascii="Arial" w:hAnsi="Arial" w:cs="Arial"/>
          <w:sz w:val="24"/>
          <w:szCs w:val="24"/>
        </w:rPr>
        <w:t xml:space="preserve"> circumstances and the vulnerability of any child with Special Educational Needs or Disability (SEND) will be </w:t>
      </w:r>
      <w:r w:rsidR="002B0BA2" w:rsidRPr="008A62AF">
        <w:rPr>
          <w:rFonts w:ascii="Arial" w:hAnsi="Arial" w:cs="Arial"/>
          <w:sz w:val="24"/>
          <w:szCs w:val="24"/>
        </w:rPr>
        <w:t>considered</w:t>
      </w:r>
      <w:r w:rsidRPr="008A62AF">
        <w:rPr>
          <w:rFonts w:ascii="Arial" w:hAnsi="Arial" w:cs="Arial"/>
          <w:sz w:val="24"/>
          <w:szCs w:val="24"/>
        </w:rPr>
        <w:t>.</w:t>
      </w:r>
    </w:p>
    <w:p w14:paraId="62A87E83" w14:textId="77777777" w:rsidR="002303D2" w:rsidRPr="008A62AF" w:rsidRDefault="002303D2" w:rsidP="00B600E6">
      <w:pPr>
        <w:pStyle w:val="ListParagraph"/>
        <w:numPr>
          <w:ilvl w:val="0"/>
          <w:numId w:val="5"/>
        </w:numPr>
        <w:autoSpaceDE w:val="0"/>
        <w:autoSpaceDN w:val="0"/>
        <w:adjustRightInd w:val="0"/>
        <w:spacing w:after="0"/>
        <w:rPr>
          <w:rFonts w:ascii="Arial" w:hAnsi="Arial" w:cs="Arial"/>
          <w:sz w:val="24"/>
          <w:szCs w:val="24"/>
        </w:rPr>
      </w:pPr>
      <w:r w:rsidRPr="008A62AF">
        <w:rPr>
          <w:rFonts w:ascii="Arial" w:hAnsi="Arial" w:cs="Arial"/>
          <w:sz w:val="24"/>
          <w:szCs w:val="24"/>
        </w:rPr>
        <w:t>The use of reasonable force will be minimised through positive and proactive behaviour support and de-escalation and will follow government guidance (</w:t>
      </w:r>
      <w:hyperlink r:id="rId24" w:history="1">
        <w:r w:rsidRPr="008A62AF">
          <w:rPr>
            <w:rStyle w:val="Hyperlink"/>
            <w:rFonts w:ascii="Arial" w:hAnsi="Arial" w:cs="Arial"/>
            <w:sz w:val="24"/>
            <w:szCs w:val="24"/>
          </w:rPr>
          <w:t>Use of Reasonable Force in Schools 2013</w:t>
        </w:r>
      </w:hyperlink>
      <w:r w:rsidR="00D02DF2" w:rsidRPr="008A62AF">
        <w:rPr>
          <w:rFonts w:ascii="Arial" w:hAnsi="Arial" w:cs="Arial"/>
          <w:sz w:val="24"/>
          <w:szCs w:val="24"/>
        </w:rPr>
        <w:t xml:space="preserve">; </w:t>
      </w:r>
      <w:hyperlink r:id="rId25" w:history="1">
        <w:r w:rsidR="00D02DF2" w:rsidRPr="008A62AF">
          <w:rPr>
            <w:rStyle w:val="Hyperlink"/>
            <w:rFonts w:ascii="Arial" w:hAnsi="Arial" w:cs="Arial"/>
            <w:sz w:val="24"/>
            <w:szCs w:val="24"/>
          </w:rPr>
          <w:t>Reducing the need for restraint and restrictive intervention, 2019</w:t>
        </w:r>
        <w:r w:rsidRPr="008A62AF">
          <w:rPr>
            <w:rStyle w:val="Hyperlink"/>
            <w:rFonts w:ascii="Arial" w:hAnsi="Arial" w:cs="Arial"/>
            <w:sz w:val="24"/>
            <w:szCs w:val="24"/>
          </w:rPr>
          <w:t>).</w:t>
        </w:r>
      </w:hyperlink>
    </w:p>
    <w:p w14:paraId="62A87E84" w14:textId="0978D335" w:rsidR="00950CC6" w:rsidRPr="008A62AF" w:rsidRDefault="00950CC6" w:rsidP="00B600E6">
      <w:pPr>
        <w:pStyle w:val="ListParagraph"/>
        <w:numPr>
          <w:ilvl w:val="0"/>
          <w:numId w:val="5"/>
        </w:numPr>
        <w:autoSpaceDE w:val="0"/>
        <w:autoSpaceDN w:val="0"/>
        <w:adjustRightInd w:val="0"/>
        <w:spacing w:after="0"/>
        <w:rPr>
          <w:rFonts w:ascii="Arial" w:hAnsi="Arial" w:cs="Arial"/>
          <w:sz w:val="24"/>
          <w:szCs w:val="24"/>
        </w:rPr>
      </w:pPr>
      <w:r w:rsidRPr="008A62AF">
        <w:rPr>
          <w:rFonts w:ascii="Arial" w:hAnsi="Arial" w:cs="Arial"/>
          <w:sz w:val="24"/>
          <w:szCs w:val="24"/>
        </w:rPr>
        <w:t xml:space="preserve">There is robust recording of any incident where positive handling or restraint </w:t>
      </w:r>
      <w:r w:rsidR="00071433" w:rsidRPr="008A62AF">
        <w:rPr>
          <w:rFonts w:ascii="Arial" w:hAnsi="Arial" w:cs="Arial"/>
          <w:sz w:val="24"/>
          <w:szCs w:val="24"/>
        </w:rPr>
        <w:t>has been u</w:t>
      </w:r>
      <w:r w:rsidRPr="008A62AF">
        <w:rPr>
          <w:rFonts w:ascii="Arial" w:hAnsi="Arial" w:cs="Arial"/>
          <w:sz w:val="24"/>
          <w:szCs w:val="24"/>
        </w:rPr>
        <w:t>sed. Further review of the incident is carried out to reflect on how the incident could be avoided</w:t>
      </w:r>
      <w:r w:rsidR="6696FCE6" w:rsidRPr="008A62AF">
        <w:rPr>
          <w:rFonts w:ascii="Arial" w:hAnsi="Arial" w:cs="Arial"/>
          <w:sz w:val="24"/>
          <w:szCs w:val="24"/>
        </w:rPr>
        <w:t>, t</w:t>
      </w:r>
      <w:r w:rsidRPr="008A62AF">
        <w:rPr>
          <w:rFonts w:ascii="Arial" w:hAnsi="Arial" w:cs="Arial"/>
          <w:sz w:val="24"/>
          <w:szCs w:val="24"/>
        </w:rPr>
        <w:t>his will involve the child and their family</w:t>
      </w:r>
      <w:r w:rsidR="0D4F4711" w:rsidRPr="008A62AF">
        <w:rPr>
          <w:rFonts w:ascii="Arial" w:hAnsi="Arial" w:cs="Arial"/>
          <w:sz w:val="24"/>
          <w:szCs w:val="24"/>
        </w:rPr>
        <w:t xml:space="preserve">. </w:t>
      </w:r>
    </w:p>
    <w:p w14:paraId="3C9F9105" w14:textId="1AC978C9" w:rsidR="006028C0" w:rsidRPr="008A62AF" w:rsidRDefault="006028C0" w:rsidP="006028C0">
      <w:pPr>
        <w:autoSpaceDE w:val="0"/>
        <w:autoSpaceDN w:val="0"/>
        <w:adjustRightInd w:val="0"/>
        <w:spacing w:after="0"/>
        <w:rPr>
          <w:rFonts w:ascii="Arial" w:hAnsi="Arial" w:cs="Arial"/>
          <w:sz w:val="24"/>
          <w:szCs w:val="24"/>
        </w:rPr>
      </w:pPr>
    </w:p>
    <w:p w14:paraId="62A87E85" w14:textId="50CDB08B" w:rsidR="00FE3520" w:rsidRPr="008A62AF" w:rsidRDefault="006028C0" w:rsidP="00FE3520">
      <w:pPr>
        <w:autoSpaceDE w:val="0"/>
        <w:autoSpaceDN w:val="0"/>
        <w:adjustRightInd w:val="0"/>
        <w:spacing w:after="0"/>
        <w:rPr>
          <w:rFonts w:ascii="Arial" w:hAnsi="Arial" w:cs="Arial"/>
          <w:sz w:val="24"/>
          <w:szCs w:val="24"/>
        </w:rPr>
      </w:pPr>
      <w:r w:rsidRPr="008A62AF">
        <w:rPr>
          <w:rFonts w:ascii="Arial" w:hAnsi="Arial" w:cs="Arial"/>
          <w:sz w:val="24"/>
          <w:szCs w:val="24"/>
        </w:rPr>
        <w:t xml:space="preserve">The process around how the setting manages </w:t>
      </w:r>
      <w:r w:rsidR="002A2AF5" w:rsidRPr="008A62AF">
        <w:rPr>
          <w:rFonts w:ascii="Arial" w:hAnsi="Arial" w:cs="Arial"/>
          <w:sz w:val="24"/>
          <w:szCs w:val="24"/>
        </w:rPr>
        <w:t xml:space="preserve">concerns where a professional may pose a risk to </w:t>
      </w:r>
      <w:r w:rsidR="00D90E42" w:rsidRPr="008A62AF">
        <w:rPr>
          <w:rFonts w:ascii="Arial" w:hAnsi="Arial" w:cs="Arial"/>
          <w:sz w:val="24"/>
          <w:szCs w:val="24"/>
        </w:rPr>
        <w:t>children</w:t>
      </w:r>
      <w:r w:rsidR="002A2AF5" w:rsidRPr="008A62AF">
        <w:rPr>
          <w:rFonts w:ascii="Arial" w:hAnsi="Arial" w:cs="Arial"/>
          <w:sz w:val="24"/>
          <w:szCs w:val="24"/>
        </w:rPr>
        <w:t xml:space="preserve"> and our response to </w:t>
      </w:r>
      <w:r w:rsidRPr="008A62AF">
        <w:rPr>
          <w:rFonts w:ascii="Arial" w:hAnsi="Arial" w:cs="Arial"/>
          <w:sz w:val="24"/>
          <w:szCs w:val="24"/>
        </w:rPr>
        <w:t>low level concerns can be accessed in</w:t>
      </w:r>
      <w:r w:rsidR="002A2AF5" w:rsidRPr="008A62AF">
        <w:rPr>
          <w:rFonts w:ascii="Arial" w:hAnsi="Arial" w:cs="Arial"/>
          <w:sz w:val="24"/>
          <w:szCs w:val="24"/>
        </w:rPr>
        <w:t xml:space="preserve"> section </w:t>
      </w:r>
      <w:r w:rsidRPr="008A62AF">
        <w:rPr>
          <w:rFonts w:ascii="Arial" w:hAnsi="Arial" w:cs="Arial"/>
          <w:sz w:val="24"/>
          <w:szCs w:val="24"/>
        </w:rPr>
        <w:t xml:space="preserve"> </w:t>
      </w:r>
      <w:hyperlink w:anchor="_Responding_to_allegations" w:history="1">
        <w:r w:rsidR="002A2AF5" w:rsidRPr="008A62AF">
          <w:rPr>
            <w:rStyle w:val="Hyperlink"/>
            <w:rFonts w:ascii="Arial" w:hAnsi="Arial" w:cs="Arial"/>
            <w:sz w:val="24"/>
            <w:szCs w:val="24"/>
          </w:rPr>
          <w:t>2.8 A</w:t>
        </w:r>
        <w:r w:rsidRPr="008A62AF">
          <w:rPr>
            <w:rStyle w:val="Hyperlink"/>
            <w:rFonts w:ascii="Arial" w:hAnsi="Arial" w:cs="Arial"/>
            <w:sz w:val="24"/>
            <w:szCs w:val="24"/>
          </w:rPr>
          <w:t>llegations of abuse made against professionals</w:t>
        </w:r>
      </w:hyperlink>
      <w:r w:rsidR="002A2AF5" w:rsidRPr="008A62AF">
        <w:rPr>
          <w:rStyle w:val="Hyperlink"/>
          <w:rFonts w:ascii="Arial" w:hAnsi="Arial" w:cs="Arial"/>
          <w:sz w:val="24"/>
          <w:szCs w:val="24"/>
        </w:rPr>
        <w:t>.</w:t>
      </w:r>
    </w:p>
    <w:p w14:paraId="65073FE8" w14:textId="77777777" w:rsidR="006028C0" w:rsidRPr="008A62AF" w:rsidRDefault="006028C0" w:rsidP="00FE3520">
      <w:pPr>
        <w:autoSpaceDE w:val="0"/>
        <w:autoSpaceDN w:val="0"/>
        <w:adjustRightInd w:val="0"/>
        <w:spacing w:after="0"/>
        <w:rPr>
          <w:rFonts w:ascii="Arial" w:hAnsi="Arial" w:cs="Arial"/>
          <w:sz w:val="24"/>
          <w:szCs w:val="24"/>
        </w:rPr>
      </w:pPr>
    </w:p>
    <w:p w14:paraId="62A87E86" w14:textId="166980CF" w:rsidR="00FE3520" w:rsidRPr="008A62AF" w:rsidRDefault="00EF3D96" w:rsidP="00FE3520">
      <w:pPr>
        <w:autoSpaceDE w:val="0"/>
        <w:autoSpaceDN w:val="0"/>
        <w:adjustRightInd w:val="0"/>
        <w:spacing w:after="0"/>
        <w:rPr>
          <w:rFonts w:ascii="Arial" w:hAnsi="Arial" w:cs="Arial"/>
          <w:b/>
          <w:sz w:val="24"/>
          <w:szCs w:val="24"/>
        </w:rPr>
      </w:pPr>
      <w:r w:rsidRPr="008A62AF">
        <w:rPr>
          <w:rFonts w:ascii="Arial" w:hAnsi="Arial" w:cs="Arial"/>
          <w:b/>
          <w:sz w:val="24"/>
          <w:szCs w:val="24"/>
        </w:rPr>
        <w:t xml:space="preserve">1.8.3 - </w:t>
      </w:r>
      <w:r w:rsidR="00FE3520" w:rsidRPr="008A62AF">
        <w:rPr>
          <w:rFonts w:ascii="Arial" w:hAnsi="Arial" w:cs="Arial"/>
          <w:b/>
          <w:sz w:val="24"/>
          <w:szCs w:val="24"/>
        </w:rPr>
        <w:t>Whistleblowing procedures</w:t>
      </w:r>
    </w:p>
    <w:p w14:paraId="62A87E88" w14:textId="77777777" w:rsidR="00FE3520" w:rsidRPr="008A62AF" w:rsidRDefault="00071433" w:rsidP="004D0784">
      <w:pPr>
        <w:pStyle w:val="Default"/>
        <w:spacing w:line="276" w:lineRule="auto"/>
      </w:pPr>
      <w:r w:rsidRPr="008A62AF">
        <w:t>Staff are aware of the following whistleblowing channels for situations where they feel</w:t>
      </w:r>
      <w:r w:rsidR="00FE3520" w:rsidRPr="008A62AF">
        <w:t xml:space="preserve"> unable to raise an issue with the</w:t>
      </w:r>
      <w:r w:rsidRPr="008A62AF">
        <w:t xml:space="preserve"> senior leadership team or feel</w:t>
      </w:r>
      <w:r w:rsidR="00FE3520" w:rsidRPr="008A62AF">
        <w:t xml:space="preserve"> that their genuine concerns are not being addressed</w:t>
      </w:r>
      <w:r w:rsidRPr="008A62AF">
        <w:t>:</w:t>
      </w:r>
    </w:p>
    <w:p w14:paraId="62A87E89" w14:textId="77777777" w:rsidR="00FE3520" w:rsidRPr="008A62AF" w:rsidRDefault="00FE3520" w:rsidP="00B600E6">
      <w:pPr>
        <w:pStyle w:val="Default"/>
        <w:numPr>
          <w:ilvl w:val="0"/>
          <w:numId w:val="5"/>
        </w:numPr>
        <w:spacing w:line="276" w:lineRule="auto"/>
      </w:pPr>
      <w:r w:rsidRPr="008A62AF">
        <w:t xml:space="preserve">General guidance can be found at: Advice on whistleblowing </w:t>
      </w:r>
      <w:hyperlink r:id="rId26" w:history="1">
        <w:r w:rsidRPr="008A62AF">
          <w:rPr>
            <w:rStyle w:val="Hyperlink"/>
          </w:rPr>
          <w:t>https://www.gov.uk/whistleblowing</w:t>
        </w:r>
      </w:hyperlink>
      <w:r w:rsidRPr="008A62AF">
        <w:t>.</w:t>
      </w:r>
    </w:p>
    <w:p w14:paraId="62A87E8A" w14:textId="77777777" w:rsidR="00FE3520" w:rsidRPr="008A62AF" w:rsidRDefault="00FE3520" w:rsidP="00B600E6">
      <w:pPr>
        <w:pStyle w:val="Default"/>
        <w:numPr>
          <w:ilvl w:val="0"/>
          <w:numId w:val="5"/>
        </w:numPr>
        <w:spacing w:line="276" w:lineRule="auto"/>
      </w:pPr>
      <w:r w:rsidRPr="008A62AF">
        <w:t xml:space="preserve">The NSPCC whistleblowing helpline is available </w:t>
      </w:r>
      <w:hyperlink r:id="rId27" w:history="1">
        <w:r w:rsidRPr="008A62AF">
          <w:rPr>
            <w:rStyle w:val="Hyperlink"/>
          </w:rPr>
          <w:t>here</w:t>
        </w:r>
      </w:hyperlink>
      <w:r w:rsidRPr="008A62AF">
        <w:t xml:space="preserve"> for staff who do not feel able to raise concerns regarding child protection failures internally. Staff can call: 0800 028 0285 – line is available from 8:00 AM to 8:00 PM, Monday to Friday and Email: </w:t>
      </w:r>
      <w:hyperlink r:id="rId28" w:history="1">
        <w:r w:rsidRPr="008A62AF">
          <w:rPr>
            <w:rStyle w:val="Hyperlink"/>
          </w:rPr>
          <w:t>help@nspcc.org.uk</w:t>
        </w:r>
      </w:hyperlink>
      <w:r w:rsidRPr="008A62AF">
        <w:t>.</w:t>
      </w:r>
    </w:p>
    <w:p w14:paraId="62A87E8B" w14:textId="473DFB60" w:rsidR="00071433" w:rsidRPr="008A62AF" w:rsidRDefault="00071433" w:rsidP="00B600E6">
      <w:pPr>
        <w:pStyle w:val="Default"/>
        <w:numPr>
          <w:ilvl w:val="0"/>
          <w:numId w:val="5"/>
        </w:numPr>
        <w:spacing w:line="276" w:lineRule="auto"/>
      </w:pPr>
      <w:r w:rsidRPr="008A62AF">
        <w:t xml:space="preserve">The above channels are clearly </w:t>
      </w:r>
      <w:r w:rsidR="00665667" w:rsidRPr="008A62AF">
        <w:t>accessible to all staff (in the staff handbook, code of conduct</w:t>
      </w:r>
      <w:r w:rsidR="6F64D6C5" w:rsidRPr="008A62AF">
        <w:t xml:space="preserve"> and</w:t>
      </w:r>
      <w:r w:rsidR="00665667" w:rsidRPr="008A62AF">
        <w:t xml:space="preserve"> on staff notice boards). </w:t>
      </w:r>
    </w:p>
    <w:p w14:paraId="62A87E8C" w14:textId="77777777" w:rsidR="00B438AA" w:rsidRPr="008A62AF" w:rsidRDefault="00421B07" w:rsidP="003862CD">
      <w:pPr>
        <w:pStyle w:val="Heading1"/>
        <w:rPr>
          <w:rFonts w:ascii="Arial" w:hAnsi="Arial" w:cs="Arial"/>
          <w:sz w:val="24"/>
          <w:szCs w:val="24"/>
        </w:rPr>
      </w:pPr>
      <w:bookmarkStart w:id="21" w:name="_1.9__"/>
      <w:bookmarkEnd w:id="21"/>
      <w:r w:rsidRPr="008A62AF">
        <w:rPr>
          <w:rFonts w:ascii="Arial" w:hAnsi="Arial" w:cs="Arial"/>
          <w:sz w:val="24"/>
          <w:szCs w:val="24"/>
        </w:rPr>
        <w:t xml:space="preserve">1.9 </w:t>
      </w:r>
      <w:r w:rsidR="007F418E" w:rsidRPr="008A62AF">
        <w:rPr>
          <w:rFonts w:ascii="Arial" w:hAnsi="Arial" w:cs="Arial"/>
          <w:sz w:val="24"/>
          <w:szCs w:val="24"/>
        </w:rPr>
        <w:t xml:space="preserve"> </w:t>
      </w:r>
      <w:r w:rsidR="00950CC6" w:rsidRPr="008A62AF">
        <w:rPr>
          <w:rFonts w:ascii="Arial" w:hAnsi="Arial" w:cs="Arial"/>
          <w:sz w:val="24"/>
          <w:szCs w:val="24"/>
        </w:rPr>
        <w:t xml:space="preserve"> </w:t>
      </w:r>
      <w:r w:rsidR="0016764F" w:rsidRPr="008A62AF">
        <w:rPr>
          <w:rFonts w:ascii="Arial" w:hAnsi="Arial" w:cs="Arial"/>
          <w:sz w:val="24"/>
          <w:szCs w:val="24"/>
        </w:rPr>
        <w:t>K</w:t>
      </w:r>
      <w:r w:rsidR="00071433" w:rsidRPr="008A62AF">
        <w:rPr>
          <w:rFonts w:ascii="Arial" w:hAnsi="Arial" w:cs="Arial"/>
          <w:sz w:val="24"/>
          <w:szCs w:val="24"/>
        </w:rPr>
        <w:t>ey safeguarding a</w:t>
      </w:r>
      <w:r w:rsidR="00B438AA" w:rsidRPr="008A62AF">
        <w:rPr>
          <w:rFonts w:ascii="Arial" w:hAnsi="Arial" w:cs="Arial"/>
          <w:sz w:val="24"/>
          <w:szCs w:val="24"/>
        </w:rPr>
        <w:t>reas</w:t>
      </w:r>
    </w:p>
    <w:p w14:paraId="62A87E8D" w14:textId="265A7954" w:rsidR="00950CC6" w:rsidRPr="008A62AF" w:rsidRDefault="00FF72FB" w:rsidP="00F634BC">
      <w:pPr>
        <w:spacing w:after="240"/>
        <w:contextualSpacing/>
        <w:rPr>
          <w:rFonts w:ascii="Arial" w:hAnsi="Arial" w:cs="Arial"/>
          <w:sz w:val="24"/>
          <w:szCs w:val="24"/>
        </w:rPr>
      </w:pPr>
      <w:r w:rsidRPr="008A62AF">
        <w:rPr>
          <w:rFonts w:ascii="Arial" w:hAnsi="Arial" w:cs="Arial"/>
          <w:sz w:val="24"/>
          <w:szCs w:val="24"/>
        </w:rPr>
        <w:t>These</w:t>
      </w:r>
      <w:r w:rsidR="00D5337B" w:rsidRPr="008A62AF">
        <w:rPr>
          <w:rFonts w:ascii="Arial" w:hAnsi="Arial" w:cs="Arial"/>
          <w:sz w:val="24"/>
          <w:szCs w:val="24"/>
        </w:rPr>
        <w:t xml:space="preserve"> topics are </w:t>
      </w:r>
      <w:r w:rsidR="00D92A06" w:rsidRPr="008A62AF">
        <w:rPr>
          <w:rFonts w:ascii="Arial" w:hAnsi="Arial" w:cs="Arial"/>
          <w:sz w:val="24"/>
          <w:szCs w:val="24"/>
        </w:rPr>
        <w:t>themes that can impact on children and families</w:t>
      </w:r>
      <w:r w:rsidR="00071433" w:rsidRPr="008A62AF">
        <w:rPr>
          <w:rFonts w:ascii="Arial" w:hAnsi="Arial" w:cs="Arial"/>
          <w:sz w:val="24"/>
          <w:szCs w:val="24"/>
        </w:rPr>
        <w:t>,</w:t>
      </w:r>
      <w:r w:rsidR="00BE63F1" w:rsidRPr="008A62AF">
        <w:rPr>
          <w:rFonts w:ascii="Arial" w:hAnsi="Arial" w:cs="Arial"/>
          <w:sz w:val="24"/>
          <w:szCs w:val="24"/>
        </w:rPr>
        <w:t xml:space="preserve"> there are </w:t>
      </w:r>
      <w:r w:rsidR="00071433" w:rsidRPr="008A62AF">
        <w:rPr>
          <w:rFonts w:ascii="Arial" w:hAnsi="Arial" w:cs="Arial"/>
          <w:sz w:val="24"/>
          <w:szCs w:val="24"/>
        </w:rPr>
        <w:t xml:space="preserve">specific </w:t>
      </w:r>
      <w:r w:rsidR="00BE63F1" w:rsidRPr="008A62AF">
        <w:rPr>
          <w:rFonts w:ascii="Arial" w:hAnsi="Arial" w:cs="Arial"/>
          <w:sz w:val="24"/>
          <w:szCs w:val="24"/>
        </w:rPr>
        <w:t xml:space="preserve">areas of safeguarding that the </w:t>
      </w:r>
      <w:r w:rsidR="00950CC6" w:rsidRPr="008A62AF">
        <w:rPr>
          <w:rFonts w:ascii="Arial" w:hAnsi="Arial" w:cs="Arial"/>
          <w:sz w:val="24"/>
          <w:szCs w:val="24"/>
        </w:rPr>
        <w:t>setting</w:t>
      </w:r>
      <w:r w:rsidR="00BE63F1" w:rsidRPr="008A62AF">
        <w:rPr>
          <w:rFonts w:ascii="Arial" w:hAnsi="Arial" w:cs="Arial"/>
          <w:sz w:val="24"/>
          <w:szCs w:val="24"/>
        </w:rPr>
        <w:t xml:space="preserve"> has </w:t>
      </w:r>
      <w:r w:rsidR="00C36BBD" w:rsidRPr="008A62AF">
        <w:rPr>
          <w:rFonts w:ascii="Arial" w:hAnsi="Arial" w:cs="Arial"/>
          <w:sz w:val="24"/>
          <w:szCs w:val="24"/>
        </w:rPr>
        <w:t xml:space="preserve">statutory </w:t>
      </w:r>
      <w:r w:rsidR="00962E06" w:rsidRPr="008A62AF">
        <w:rPr>
          <w:rFonts w:ascii="Arial" w:hAnsi="Arial" w:cs="Arial"/>
          <w:sz w:val="24"/>
          <w:szCs w:val="24"/>
        </w:rPr>
        <w:t>responsibilities</w:t>
      </w:r>
      <w:r w:rsidR="00BE63F1" w:rsidRPr="008A62AF">
        <w:rPr>
          <w:rFonts w:ascii="Arial" w:hAnsi="Arial" w:cs="Arial"/>
          <w:sz w:val="24"/>
          <w:szCs w:val="24"/>
        </w:rPr>
        <w:t xml:space="preserve"> to address</w:t>
      </w:r>
      <w:r w:rsidR="00D92A06" w:rsidRPr="008A62AF">
        <w:rPr>
          <w:rFonts w:ascii="Arial" w:hAnsi="Arial" w:cs="Arial"/>
          <w:sz w:val="24"/>
          <w:szCs w:val="24"/>
        </w:rPr>
        <w:t xml:space="preserve"> which are hyperlinked</w:t>
      </w:r>
      <w:r w:rsidR="00950CC6" w:rsidRPr="008A62AF">
        <w:rPr>
          <w:rFonts w:ascii="Arial" w:hAnsi="Arial" w:cs="Arial"/>
          <w:sz w:val="24"/>
          <w:szCs w:val="24"/>
        </w:rPr>
        <w:t>:</w:t>
      </w:r>
    </w:p>
    <w:p w14:paraId="62A87E8E" w14:textId="4A9B07FE" w:rsidR="00810A01" w:rsidRPr="008A62AF" w:rsidRDefault="00DF2284" w:rsidP="00DC3426">
      <w:pPr>
        <w:pStyle w:val="ListParagraph"/>
        <w:numPr>
          <w:ilvl w:val="0"/>
          <w:numId w:val="17"/>
        </w:numPr>
        <w:rPr>
          <w:rFonts w:ascii="Arial" w:hAnsi="Arial" w:cs="Arial"/>
          <w:sz w:val="24"/>
          <w:szCs w:val="24"/>
        </w:rPr>
      </w:pPr>
      <w:hyperlink r:id="rId29" w:history="1">
        <w:r w:rsidR="00810A01" w:rsidRPr="008A62AF">
          <w:rPr>
            <w:rStyle w:val="Hyperlink"/>
            <w:rFonts w:ascii="Arial" w:hAnsi="Arial" w:cs="Arial"/>
            <w:sz w:val="24"/>
            <w:szCs w:val="24"/>
          </w:rPr>
          <w:t>Children in the court system</w:t>
        </w:r>
      </w:hyperlink>
    </w:p>
    <w:p w14:paraId="1012E9A4" w14:textId="7185A6F7" w:rsidR="001D7676" w:rsidRPr="008A62AF" w:rsidRDefault="00DF2284" w:rsidP="00DC3426">
      <w:pPr>
        <w:pStyle w:val="ListParagraph"/>
        <w:numPr>
          <w:ilvl w:val="0"/>
          <w:numId w:val="17"/>
        </w:numPr>
        <w:rPr>
          <w:rFonts w:ascii="Arial" w:hAnsi="Arial" w:cs="Arial"/>
          <w:sz w:val="24"/>
          <w:szCs w:val="24"/>
        </w:rPr>
      </w:pPr>
      <w:hyperlink r:id="rId30" w:history="1">
        <w:r w:rsidR="001D7676" w:rsidRPr="008A62AF">
          <w:rPr>
            <w:rStyle w:val="Hyperlink"/>
            <w:rFonts w:ascii="Arial" w:hAnsi="Arial" w:cs="Arial"/>
            <w:sz w:val="24"/>
            <w:szCs w:val="24"/>
          </w:rPr>
          <w:t>Children affected by parental offending/imprisonment.</w:t>
        </w:r>
      </w:hyperlink>
      <w:r w:rsidR="001D7676" w:rsidRPr="008A62AF">
        <w:rPr>
          <w:rFonts w:ascii="Arial" w:hAnsi="Arial" w:cs="Arial"/>
          <w:sz w:val="24"/>
          <w:szCs w:val="24"/>
        </w:rPr>
        <w:t xml:space="preserve"> </w:t>
      </w:r>
    </w:p>
    <w:p w14:paraId="508AA30E" w14:textId="1DD1A33B" w:rsidR="00743874" w:rsidRPr="008A62AF" w:rsidRDefault="00DF2284" w:rsidP="00DC3426">
      <w:pPr>
        <w:pStyle w:val="ListParagraph"/>
        <w:numPr>
          <w:ilvl w:val="0"/>
          <w:numId w:val="17"/>
        </w:numPr>
        <w:rPr>
          <w:rFonts w:ascii="Arial" w:hAnsi="Arial" w:cs="Arial"/>
          <w:sz w:val="24"/>
          <w:szCs w:val="24"/>
        </w:rPr>
      </w:pPr>
      <w:hyperlink w:anchor="_Children_Missing_from" w:history="1">
        <w:r w:rsidR="00743874" w:rsidRPr="008A62AF">
          <w:rPr>
            <w:rStyle w:val="Hyperlink"/>
            <w:rFonts w:ascii="Arial" w:hAnsi="Arial" w:cs="Arial"/>
            <w:sz w:val="24"/>
            <w:szCs w:val="24"/>
          </w:rPr>
          <w:t>Children missing from education</w:t>
        </w:r>
      </w:hyperlink>
      <w:r w:rsidR="00743874" w:rsidRPr="008A62AF">
        <w:rPr>
          <w:rFonts w:ascii="Arial" w:hAnsi="Arial" w:cs="Arial"/>
          <w:sz w:val="24"/>
          <w:szCs w:val="24"/>
        </w:rPr>
        <w:t xml:space="preserve"> – including persistent absence. </w:t>
      </w:r>
    </w:p>
    <w:p w14:paraId="62A87E8F" w14:textId="0C5AC1F1" w:rsidR="00950CC6" w:rsidRPr="008A62AF" w:rsidRDefault="00DF2284" w:rsidP="00DC3426">
      <w:pPr>
        <w:pStyle w:val="ListParagraph"/>
        <w:numPr>
          <w:ilvl w:val="0"/>
          <w:numId w:val="17"/>
        </w:numPr>
        <w:rPr>
          <w:rFonts w:ascii="Arial" w:hAnsi="Arial" w:cs="Arial"/>
          <w:sz w:val="24"/>
          <w:szCs w:val="24"/>
        </w:rPr>
      </w:pPr>
      <w:hyperlink w:anchor="_Child_Exploitation_–" w:history="1">
        <w:r w:rsidR="00950CC6" w:rsidRPr="008A62AF">
          <w:rPr>
            <w:rStyle w:val="Hyperlink"/>
            <w:rFonts w:ascii="Arial" w:hAnsi="Arial" w:cs="Arial"/>
            <w:sz w:val="24"/>
            <w:szCs w:val="24"/>
          </w:rPr>
          <w:t>C</w:t>
        </w:r>
        <w:r w:rsidR="00810A01" w:rsidRPr="008A62AF">
          <w:rPr>
            <w:rStyle w:val="Hyperlink"/>
            <w:rFonts w:ascii="Arial" w:hAnsi="Arial" w:cs="Arial"/>
            <w:sz w:val="24"/>
            <w:szCs w:val="24"/>
          </w:rPr>
          <w:t>hild E</w:t>
        </w:r>
        <w:r w:rsidR="00950CC6" w:rsidRPr="008A62AF">
          <w:rPr>
            <w:rStyle w:val="Hyperlink"/>
            <w:rFonts w:ascii="Arial" w:hAnsi="Arial" w:cs="Arial"/>
            <w:sz w:val="24"/>
            <w:szCs w:val="24"/>
          </w:rPr>
          <w:t>xploitation</w:t>
        </w:r>
      </w:hyperlink>
      <w:r w:rsidR="00950CC6" w:rsidRPr="008A62AF">
        <w:rPr>
          <w:rFonts w:ascii="Arial" w:hAnsi="Arial" w:cs="Arial"/>
          <w:sz w:val="24"/>
          <w:szCs w:val="24"/>
        </w:rPr>
        <w:t xml:space="preserve"> </w:t>
      </w:r>
      <w:r w:rsidR="00743874" w:rsidRPr="008A62AF">
        <w:rPr>
          <w:rFonts w:ascii="Arial" w:hAnsi="Arial" w:cs="Arial"/>
          <w:sz w:val="24"/>
          <w:szCs w:val="24"/>
        </w:rPr>
        <w:t xml:space="preserve">(including </w:t>
      </w:r>
      <w:r w:rsidR="00950CC6" w:rsidRPr="008A62AF">
        <w:rPr>
          <w:rFonts w:ascii="Arial" w:hAnsi="Arial" w:cs="Arial"/>
          <w:sz w:val="24"/>
          <w:szCs w:val="24"/>
        </w:rPr>
        <w:t>both Child Sexual Exploitation and Child Criminal Exploitation</w:t>
      </w:r>
      <w:r w:rsidR="00C97ADA" w:rsidRPr="008A62AF">
        <w:rPr>
          <w:rFonts w:ascii="Arial" w:hAnsi="Arial" w:cs="Arial"/>
          <w:sz w:val="24"/>
          <w:szCs w:val="24"/>
        </w:rPr>
        <w:t xml:space="preserve"> and county lines</w:t>
      </w:r>
      <w:r w:rsidR="00D01FAF" w:rsidRPr="008A62AF">
        <w:rPr>
          <w:rFonts w:ascii="Arial" w:hAnsi="Arial" w:cs="Arial"/>
          <w:sz w:val="24"/>
          <w:szCs w:val="24"/>
        </w:rPr>
        <w:t>, modern day slavery and trafficking</w:t>
      </w:r>
      <w:r w:rsidR="00743874" w:rsidRPr="008A62AF">
        <w:rPr>
          <w:rFonts w:ascii="Arial" w:hAnsi="Arial" w:cs="Arial"/>
          <w:sz w:val="24"/>
          <w:szCs w:val="24"/>
        </w:rPr>
        <w:t>)</w:t>
      </w:r>
    </w:p>
    <w:p w14:paraId="5B425038" w14:textId="470F3B75" w:rsidR="005F4A65" w:rsidRPr="008A62AF" w:rsidRDefault="00DF2284" w:rsidP="00DC3426">
      <w:pPr>
        <w:pStyle w:val="ListParagraph"/>
        <w:numPr>
          <w:ilvl w:val="0"/>
          <w:numId w:val="17"/>
        </w:numPr>
        <w:rPr>
          <w:rFonts w:ascii="Arial" w:hAnsi="Arial" w:cs="Arial"/>
          <w:sz w:val="24"/>
          <w:szCs w:val="24"/>
        </w:rPr>
      </w:pPr>
      <w:hyperlink r:id="rId31" w:history="1">
        <w:r w:rsidR="005F4A65" w:rsidRPr="008A62AF">
          <w:rPr>
            <w:rStyle w:val="Hyperlink"/>
            <w:rFonts w:ascii="Arial" w:hAnsi="Arial" w:cs="Arial"/>
            <w:sz w:val="24"/>
            <w:szCs w:val="24"/>
          </w:rPr>
          <w:t>Cybercrime</w:t>
        </w:r>
      </w:hyperlink>
    </w:p>
    <w:p w14:paraId="62A87E90" w14:textId="6A579B5A" w:rsidR="00950CC6" w:rsidRPr="008A62AF" w:rsidRDefault="00DF2284" w:rsidP="00DC3426">
      <w:pPr>
        <w:pStyle w:val="ListParagraph"/>
        <w:numPr>
          <w:ilvl w:val="0"/>
          <w:numId w:val="17"/>
        </w:numPr>
        <w:rPr>
          <w:rFonts w:ascii="Arial" w:hAnsi="Arial" w:cs="Arial"/>
          <w:sz w:val="24"/>
          <w:szCs w:val="24"/>
        </w:rPr>
      </w:pPr>
      <w:hyperlink w:anchor="_Domestic_Abuse" w:history="1">
        <w:r w:rsidR="00810A01" w:rsidRPr="008A62AF">
          <w:rPr>
            <w:rStyle w:val="Hyperlink"/>
            <w:rFonts w:ascii="Arial" w:hAnsi="Arial" w:cs="Arial"/>
            <w:sz w:val="24"/>
            <w:szCs w:val="24"/>
          </w:rPr>
          <w:t xml:space="preserve">Domestic Abuse </w:t>
        </w:r>
      </w:hyperlink>
      <w:r w:rsidR="00810A01" w:rsidRPr="008A62AF">
        <w:rPr>
          <w:rFonts w:ascii="Arial" w:hAnsi="Arial" w:cs="Arial"/>
          <w:sz w:val="24"/>
          <w:szCs w:val="24"/>
        </w:rPr>
        <w:t xml:space="preserve"> </w:t>
      </w:r>
    </w:p>
    <w:p w14:paraId="79EC4648" w14:textId="45CA39AF" w:rsidR="00196452" w:rsidRPr="008A62AF" w:rsidRDefault="00DF2284" w:rsidP="00DC3426">
      <w:pPr>
        <w:pStyle w:val="ListParagraph"/>
        <w:numPr>
          <w:ilvl w:val="0"/>
          <w:numId w:val="17"/>
        </w:numPr>
        <w:rPr>
          <w:rFonts w:ascii="Arial" w:hAnsi="Arial" w:cs="Arial"/>
          <w:sz w:val="24"/>
          <w:szCs w:val="24"/>
        </w:rPr>
      </w:pPr>
      <w:hyperlink r:id="rId32" w:history="1">
        <w:r w:rsidR="00810A01" w:rsidRPr="008A62AF">
          <w:rPr>
            <w:rStyle w:val="Hyperlink"/>
            <w:rFonts w:ascii="Arial" w:hAnsi="Arial" w:cs="Arial"/>
            <w:sz w:val="24"/>
            <w:szCs w:val="24"/>
          </w:rPr>
          <w:t>Homelessness</w:t>
        </w:r>
      </w:hyperlink>
      <w:r w:rsidR="00810A01" w:rsidRPr="008A62AF">
        <w:rPr>
          <w:rFonts w:ascii="Arial" w:hAnsi="Arial" w:cs="Arial"/>
          <w:sz w:val="24"/>
          <w:szCs w:val="24"/>
        </w:rPr>
        <w:t xml:space="preserve"> </w:t>
      </w:r>
    </w:p>
    <w:p w14:paraId="62A87E94" w14:textId="3C860B32" w:rsidR="00810A01" w:rsidRPr="008A62AF" w:rsidRDefault="00DF2284" w:rsidP="00DC3426">
      <w:pPr>
        <w:pStyle w:val="ListParagraph"/>
        <w:numPr>
          <w:ilvl w:val="0"/>
          <w:numId w:val="17"/>
        </w:numPr>
        <w:rPr>
          <w:rFonts w:ascii="Arial" w:hAnsi="Arial" w:cs="Arial"/>
          <w:sz w:val="24"/>
          <w:szCs w:val="24"/>
        </w:rPr>
      </w:pPr>
      <w:hyperlink r:id="rId33" w:history="1">
        <w:r w:rsidR="00810A01" w:rsidRPr="008A62AF">
          <w:rPr>
            <w:rStyle w:val="Hyperlink"/>
            <w:rFonts w:ascii="Arial" w:hAnsi="Arial" w:cs="Arial"/>
            <w:sz w:val="24"/>
            <w:szCs w:val="24"/>
          </w:rPr>
          <w:t>So-called Honour based Abuse</w:t>
        </w:r>
      </w:hyperlink>
      <w:r w:rsidR="00810A01" w:rsidRPr="008A62AF">
        <w:rPr>
          <w:rFonts w:ascii="Arial" w:hAnsi="Arial" w:cs="Arial"/>
          <w:sz w:val="24"/>
          <w:szCs w:val="24"/>
        </w:rPr>
        <w:t xml:space="preserve"> </w:t>
      </w:r>
      <w:r w:rsidR="00196452" w:rsidRPr="008A62AF">
        <w:rPr>
          <w:rFonts w:ascii="Arial" w:hAnsi="Arial" w:cs="Arial"/>
          <w:sz w:val="24"/>
          <w:szCs w:val="24"/>
        </w:rPr>
        <w:t>(</w:t>
      </w:r>
      <w:r w:rsidR="00810A01" w:rsidRPr="008A62AF">
        <w:rPr>
          <w:rFonts w:ascii="Arial" w:hAnsi="Arial" w:cs="Arial"/>
          <w:sz w:val="24"/>
          <w:szCs w:val="24"/>
        </w:rPr>
        <w:t>including</w:t>
      </w:r>
      <w:r w:rsidR="00196452" w:rsidRPr="008A62AF">
        <w:rPr>
          <w:rFonts w:ascii="Arial" w:hAnsi="Arial" w:cs="Arial"/>
          <w:sz w:val="24"/>
          <w:szCs w:val="24"/>
        </w:rPr>
        <w:t xml:space="preserve"> </w:t>
      </w:r>
      <w:r w:rsidR="00810A01" w:rsidRPr="008A62AF">
        <w:rPr>
          <w:rFonts w:ascii="Arial" w:hAnsi="Arial" w:cs="Arial"/>
          <w:sz w:val="24"/>
          <w:szCs w:val="24"/>
        </w:rPr>
        <w:t>Female Genital Mutilation</w:t>
      </w:r>
      <w:r w:rsidR="00F634BC" w:rsidRPr="008A62AF">
        <w:rPr>
          <w:rFonts w:ascii="Arial" w:hAnsi="Arial" w:cs="Arial"/>
          <w:sz w:val="24"/>
          <w:szCs w:val="24"/>
        </w:rPr>
        <w:t xml:space="preserve"> </w:t>
      </w:r>
      <w:r w:rsidR="00810A01" w:rsidRPr="008A62AF">
        <w:rPr>
          <w:rFonts w:ascii="Arial" w:hAnsi="Arial" w:cs="Arial"/>
          <w:sz w:val="24"/>
          <w:szCs w:val="24"/>
        </w:rPr>
        <w:t>and Forced Marriage</w:t>
      </w:r>
      <w:r w:rsidR="00196452" w:rsidRPr="008A62AF">
        <w:rPr>
          <w:rFonts w:ascii="Arial" w:hAnsi="Arial" w:cs="Arial"/>
          <w:sz w:val="24"/>
          <w:szCs w:val="24"/>
        </w:rPr>
        <w:t>)</w:t>
      </w:r>
      <w:r w:rsidR="00810A01" w:rsidRPr="008A62AF">
        <w:rPr>
          <w:rFonts w:ascii="Arial" w:hAnsi="Arial" w:cs="Arial"/>
          <w:sz w:val="24"/>
          <w:szCs w:val="24"/>
        </w:rPr>
        <w:t xml:space="preserve">, </w:t>
      </w:r>
    </w:p>
    <w:p w14:paraId="62A87E95" w14:textId="569214C8" w:rsidR="00810A01" w:rsidRPr="008A62AF" w:rsidRDefault="00DF2284" w:rsidP="00DC3426">
      <w:pPr>
        <w:pStyle w:val="ListParagraph"/>
        <w:numPr>
          <w:ilvl w:val="0"/>
          <w:numId w:val="17"/>
        </w:numPr>
        <w:rPr>
          <w:rFonts w:ascii="Arial" w:hAnsi="Arial" w:cs="Arial"/>
          <w:sz w:val="24"/>
          <w:szCs w:val="24"/>
        </w:rPr>
      </w:pPr>
      <w:hyperlink w:anchor="_2.10_Online_Safety" w:history="1">
        <w:r w:rsidR="00797E79" w:rsidRPr="008A62AF">
          <w:rPr>
            <w:rStyle w:val="Hyperlink"/>
            <w:rFonts w:ascii="Arial" w:hAnsi="Arial" w:cs="Arial"/>
            <w:sz w:val="24"/>
            <w:szCs w:val="24"/>
          </w:rPr>
          <w:t>Online Safety</w:t>
        </w:r>
      </w:hyperlink>
    </w:p>
    <w:p w14:paraId="5668A719" w14:textId="6BDFB318" w:rsidR="005031BA" w:rsidRPr="008A62AF" w:rsidRDefault="00DF2284" w:rsidP="00DC3426">
      <w:pPr>
        <w:pStyle w:val="ListParagraph"/>
        <w:numPr>
          <w:ilvl w:val="0"/>
          <w:numId w:val="17"/>
        </w:numPr>
        <w:rPr>
          <w:rFonts w:ascii="Arial" w:hAnsi="Arial" w:cs="Arial"/>
          <w:sz w:val="24"/>
          <w:szCs w:val="24"/>
        </w:rPr>
      </w:pPr>
      <w:hyperlink w:anchor="_2.9__Mental" w:history="1">
        <w:r w:rsidR="00797E79" w:rsidRPr="008A62AF">
          <w:rPr>
            <w:rStyle w:val="Hyperlink"/>
            <w:rFonts w:ascii="Arial" w:hAnsi="Arial" w:cs="Arial"/>
            <w:sz w:val="24"/>
            <w:szCs w:val="24"/>
          </w:rPr>
          <w:t>Mental health</w:t>
        </w:r>
      </w:hyperlink>
    </w:p>
    <w:p w14:paraId="360CE20E" w14:textId="54927BC5" w:rsidR="005031BA" w:rsidRPr="008A62AF" w:rsidRDefault="00DF2284" w:rsidP="00DC3426">
      <w:pPr>
        <w:pStyle w:val="ListParagraph"/>
        <w:numPr>
          <w:ilvl w:val="0"/>
          <w:numId w:val="17"/>
        </w:numPr>
        <w:rPr>
          <w:rFonts w:ascii="Arial" w:hAnsi="Arial" w:cs="Arial"/>
          <w:sz w:val="24"/>
          <w:szCs w:val="24"/>
        </w:rPr>
      </w:pPr>
      <w:hyperlink w:anchor="_Respond_to_incidents">
        <w:r w:rsidR="00194EA3" w:rsidRPr="008A62AF">
          <w:rPr>
            <w:rStyle w:val="Hyperlink"/>
            <w:rFonts w:ascii="Arial" w:hAnsi="Arial" w:cs="Arial"/>
            <w:sz w:val="24"/>
            <w:szCs w:val="24"/>
          </w:rPr>
          <w:t>C</w:t>
        </w:r>
        <w:r w:rsidR="005031BA" w:rsidRPr="008A62AF">
          <w:rPr>
            <w:rStyle w:val="Hyperlink"/>
            <w:rFonts w:ascii="Arial" w:hAnsi="Arial" w:cs="Arial"/>
            <w:sz w:val="24"/>
            <w:szCs w:val="24"/>
          </w:rPr>
          <w:t>hild on child a</w:t>
        </w:r>
        <w:r w:rsidR="00950CC6" w:rsidRPr="008A62AF">
          <w:rPr>
            <w:rStyle w:val="Hyperlink"/>
            <w:rFonts w:ascii="Arial" w:hAnsi="Arial" w:cs="Arial"/>
            <w:sz w:val="24"/>
            <w:szCs w:val="24"/>
          </w:rPr>
          <w:t>buse</w:t>
        </w:r>
      </w:hyperlink>
      <w:r w:rsidR="00D01FAF" w:rsidRPr="008A62AF">
        <w:rPr>
          <w:rFonts w:ascii="Arial" w:hAnsi="Arial" w:cs="Arial"/>
          <w:sz w:val="24"/>
          <w:szCs w:val="24"/>
        </w:rPr>
        <w:t>:</w:t>
      </w:r>
    </w:p>
    <w:p w14:paraId="4ED1B7BB" w14:textId="1B5B9C3B" w:rsidR="00472411" w:rsidRPr="008A62AF" w:rsidRDefault="00FA14D1" w:rsidP="00DC3426">
      <w:pPr>
        <w:pStyle w:val="ListParagraph"/>
        <w:numPr>
          <w:ilvl w:val="0"/>
          <w:numId w:val="36"/>
        </w:numPr>
        <w:autoSpaceDE w:val="0"/>
        <w:autoSpaceDN w:val="0"/>
        <w:adjustRightInd w:val="0"/>
        <w:spacing w:after="109" w:line="240" w:lineRule="auto"/>
        <w:ind w:left="1276"/>
        <w:rPr>
          <w:rFonts w:ascii="Arial" w:hAnsi="Arial" w:cs="Arial"/>
          <w:color w:val="000000"/>
          <w:sz w:val="24"/>
          <w:szCs w:val="24"/>
        </w:rPr>
      </w:pPr>
      <w:r w:rsidRPr="008A62AF">
        <w:rPr>
          <w:rFonts w:ascii="Arial" w:hAnsi="Arial" w:cs="Arial"/>
          <w:color w:val="000000" w:themeColor="text1"/>
          <w:sz w:val="24"/>
          <w:szCs w:val="24"/>
        </w:rPr>
        <w:t>B</w:t>
      </w:r>
      <w:r w:rsidR="00472411" w:rsidRPr="008A62AF">
        <w:rPr>
          <w:rFonts w:ascii="Arial" w:hAnsi="Arial" w:cs="Arial"/>
          <w:color w:val="000000" w:themeColor="text1"/>
          <w:sz w:val="24"/>
          <w:szCs w:val="24"/>
        </w:rPr>
        <w:t>ullying (including cyberbullying, prejudice-based and discriminatory bullying</w:t>
      </w:r>
      <w:r w:rsidR="6015DD5C" w:rsidRPr="008A62AF">
        <w:rPr>
          <w:rFonts w:ascii="Arial" w:hAnsi="Arial" w:cs="Arial"/>
          <w:color w:val="000000" w:themeColor="text1"/>
          <w:sz w:val="24"/>
          <w:szCs w:val="24"/>
        </w:rPr>
        <w:t>).</w:t>
      </w:r>
    </w:p>
    <w:p w14:paraId="5E824F88" w14:textId="58848A5E" w:rsidR="00472411" w:rsidRPr="008A62AF" w:rsidRDefault="00FA14D1" w:rsidP="00DC3426">
      <w:pPr>
        <w:pStyle w:val="ListParagraph"/>
        <w:numPr>
          <w:ilvl w:val="0"/>
          <w:numId w:val="36"/>
        </w:numPr>
        <w:autoSpaceDE w:val="0"/>
        <w:autoSpaceDN w:val="0"/>
        <w:adjustRightInd w:val="0"/>
        <w:spacing w:after="109" w:line="240" w:lineRule="auto"/>
        <w:ind w:left="1276"/>
        <w:rPr>
          <w:rFonts w:ascii="Arial" w:hAnsi="Arial" w:cs="Arial"/>
          <w:color w:val="000000"/>
          <w:sz w:val="24"/>
          <w:szCs w:val="24"/>
        </w:rPr>
      </w:pPr>
      <w:r w:rsidRPr="008A62AF">
        <w:rPr>
          <w:rFonts w:ascii="Arial" w:hAnsi="Arial" w:cs="Arial"/>
          <w:color w:val="000000"/>
          <w:sz w:val="24"/>
          <w:szCs w:val="24"/>
        </w:rPr>
        <w:t>A</w:t>
      </w:r>
      <w:r w:rsidR="00472411" w:rsidRPr="008A62AF">
        <w:rPr>
          <w:rFonts w:ascii="Arial" w:hAnsi="Arial" w:cs="Arial"/>
          <w:color w:val="000000"/>
          <w:sz w:val="24"/>
          <w:szCs w:val="24"/>
        </w:rPr>
        <w:t xml:space="preserve">buse in intimate personal relationships between </w:t>
      </w:r>
      <w:r w:rsidR="00194EA3" w:rsidRPr="008A62AF">
        <w:rPr>
          <w:rFonts w:ascii="Arial" w:hAnsi="Arial" w:cs="Arial"/>
          <w:color w:val="000000"/>
          <w:sz w:val="24"/>
          <w:szCs w:val="24"/>
        </w:rPr>
        <w:t>children</w:t>
      </w:r>
      <w:r w:rsidR="00AB28E4" w:rsidRPr="008A62AF">
        <w:rPr>
          <w:rFonts w:ascii="Arial" w:hAnsi="Arial" w:cs="Arial"/>
          <w:color w:val="000000"/>
          <w:sz w:val="24"/>
          <w:szCs w:val="24"/>
        </w:rPr>
        <w:t xml:space="preserve"> </w:t>
      </w:r>
      <w:r w:rsidR="00194EA3" w:rsidRPr="008A62AF">
        <w:rPr>
          <w:rFonts w:ascii="Arial" w:hAnsi="Arial" w:cs="Arial"/>
          <w:sz w:val="24"/>
          <w:szCs w:val="24"/>
        </w:rPr>
        <w:t>(also known as teenage relationship abuse)</w:t>
      </w:r>
      <w:r w:rsidR="00B10EFB" w:rsidRPr="008A62AF">
        <w:rPr>
          <w:rFonts w:ascii="Arial" w:hAnsi="Arial" w:cs="Arial"/>
          <w:color w:val="000000"/>
          <w:sz w:val="24"/>
          <w:szCs w:val="24"/>
        </w:rPr>
        <w:t xml:space="preserve">. </w:t>
      </w:r>
    </w:p>
    <w:p w14:paraId="48320300" w14:textId="079BF75A" w:rsidR="00472411" w:rsidRPr="008A62AF" w:rsidRDefault="00FA14D1" w:rsidP="00DC3426">
      <w:pPr>
        <w:pStyle w:val="ListParagraph"/>
        <w:numPr>
          <w:ilvl w:val="0"/>
          <w:numId w:val="36"/>
        </w:numPr>
        <w:autoSpaceDE w:val="0"/>
        <w:autoSpaceDN w:val="0"/>
        <w:adjustRightInd w:val="0"/>
        <w:spacing w:after="109" w:line="240" w:lineRule="auto"/>
        <w:ind w:left="1276"/>
        <w:rPr>
          <w:rFonts w:ascii="Arial" w:hAnsi="Arial" w:cs="Arial"/>
          <w:color w:val="000000"/>
          <w:sz w:val="24"/>
          <w:szCs w:val="24"/>
        </w:rPr>
      </w:pPr>
      <w:r w:rsidRPr="008A62AF">
        <w:rPr>
          <w:rFonts w:ascii="Arial" w:hAnsi="Arial" w:cs="Arial"/>
          <w:color w:val="000000" w:themeColor="text1"/>
          <w:sz w:val="24"/>
          <w:szCs w:val="24"/>
        </w:rPr>
        <w:t>P</w:t>
      </w:r>
      <w:r w:rsidR="00472411" w:rsidRPr="008A62AF">
        <w:rPr>
          <w:rFonts w:ascii="Arial" w:hAnsi="Arial" w:cs="Arial"/>
          <w:color w:val="000000" w:themeColor="text1"/>
          <w:sz w:val="24"/>
          <w:szCs w:val="24"/>
        </w:rPr>
        <w:t>hysical abuse such as hitting, kicking, shaking, biting, hair pulling, or otherwise causing physical harm (this may include an online element which facilitates, threatens and/or encourages physical abuse</w:t>
      </w:r>
      <w:r w:rsidR="796B0452" w:rsidRPr="008A62AF">
        <w:rPr>
          <w:rFonts w:ascii="Arial" w:hAnsi="Arial" w:cs="Arial"/>
          <w:color w:val="000000" w:themeColor="text1"/>
          <w:sz w:val="24"/>
          <w:szCs w:val="24"/>
        </w:rPr>
        <w:t>).</w:t>
      </w:r>
    </w:p>
    <w:p w14:paraId="6EE0B6C2" w14:textId="06888CA1" w:rsidR="004C5355" w:rsidRPr="008A62AF" w:rsidRDefault="00FA14D1" w:rsidP="00DC3426">
      <w:pPr>
        <w:pStyle w:val="ListParagraph"/>
        <w:numPr>
          <w:ilvl w:val="0"/>
          <w:numId w:val="36"/>
        </w:numPr>
        <w:autoSpaceDE w:val="0"/>
        <w:autoSpaceDN w:val="0"/>
        <w:adjustRightInd w:val="0"/>
        <w:spacing w:after="0" w:line="240" w:lineRule="auto"/>
        <w:ind w:left="1276"/>
        <w:rPr>
          <w:rFonts w:ascii="Arial" w:hAnsi="Arial" w:cs="Arial"/>
          <w:color w:val="000000"/>
          <w:sz w:val="24"/>
          <w:szCs w:val="24"/>
        </w:rPr>
      </w:pPr>
      <w:r w:rsidRPr="008A62AF">
        <w:rPr>
          <w:rFonts w:ascii="Arial" w:hAnsi="Arial" w:cs="Arial"/>
          <w:color w:val="000000"/>
          <w:sz w:val="24"/>
          <w:szCs w:val="24"/>
        </w:rPr>
        <w:t>S</w:t>
      </w:r>
      <w:r w:rsidR="00472411" w:rsidRPr="008A62AF">
        <w:rPr>
          <w:rFonts w:ascii="Arial" w:hAnsi="Arial" w:cs="Arial"/>
          <w:color w:val="000000"/>
          <w:sz w:val="24"/>
          <w:szCs w:val="24"/>
        </w:rPr>
        <w:t>exual violence, such as rape, assault by penetration and sexual assault;(this may include an online element which facilitates, threatens and/or encourages sexual violence</w:t>
      </w:r>
      <w:r w:rsidRPr="008A62AF">
        <w:rPr>
          <w:rFonts w:ascii="Arial" w:hAnsi="Arial" w:cs="Arial"/>
          <w:color w:val="000000"/>
          <w:sz w:val="24"/>
          <w:szCs w:val="24"/>
        </w:rPr>
        <w:t>).</w:t>
      </w:r>
    </w:p>
    <w:p w14:paraId="3DD0199A" w14:textId="69864932" w:rsidR="004C5355" w:rsidRPr="008A62AF" w:rsidRDefault="00FA14D1" w:rsidP="00DC3426">
      <w:pPr>
        <w:pStyle w:val="ListParagraph"/>
        <w:numPr>
          <w:ilvl w:val="0"/>
          <w:numId w:val="36"/>
        </w:numPr>
        <w:autoSpaceDE w:val="0"/>
        <w:autoSpaceDN w:val="0"/>
        <w:adjustRightInd w:val="0"/>
        <w:spacing w:after="109" w:line="240" w:lineRule="auto"/>
        <w:ind w:left="1276"/>
        <w:rPr>
          <w:rFonts w:ascii="Arial" w:hAnsi="Arial" w:cs="Arial"/>
          <w:color w:val="000000"/>
          <w:sz w:val="24"/>
          <w:szCs w:val="24"/>
        </w:rPr>
      </w:pPr>
      <w:r w:rsidRPr="008A62AF">
        <w:rPr>
          <w:rFonts w:ascii="Arial" w:hAnsi="Arial" w:cs="Arial"/>
          <w:color w:val="000000" w:themeColor="text1"/>
          <w:sz w:val="24"/>
          <w:szCs w:val="24"/>
        </w:rPr>
        <w:t>S</w:t>
      </w:r>
      <w:r w:rsidR="004C5355" w:rsidRPr="008A62AF">
        <w:rPr>
          <w:rFonts w:ascii="Arial" w:hAnsi="Arial" w:cs="Arial"/>
          <w:color w:val="000000" w:themeColor="text1"/>
          <w:sz w:val="24"/>
          <w:szCs w:val="24"/>
        </w:rPr>
        <w:t xml:space="preserve">exual </w:t>
      </w:r>
      <w:r w:rsidR="0F5B6E22" w:rsidRPr="008A62AF">
        <w:rPr>
          <w:rFonts w:ascii="Arial" w:hAnsi="Arial" w:cs="Arial"/>
          <w:color w:val="000000" w:themeColor="text1"/>
          <w:sz w:val="24"/>
          <w:szCs w:val="24"/>
        </w:rPr>
        <w:t>harassment, such</w:t>
      </w:r>
      <w:r w:rsidR="004C5355" w:rsidRPr="008A62AF">
        <w:rPr>
          <w:rFonts w:ascii="Arial" w:hAnsi="Arial" w:cs="Arial"/>
          <w:color w:val="000000" w:themeColor="text1"/>
          <w:sz w:val="24"/>
          <w:szCs w:val="24"/>
        </w:rPr>
        <w:t xml:space="preserve"> as sexual comments, remarks, jokes and </w:t>
      </w:r>
      <w:r w:rsidR="00533CA4" w:rsidRPr="008A62AF">
        <w:rPr>
          <w:rFonts w:ascii="Arial" w:hAnsi="Arial" w:cs="Arial"/>
          <w:color w:val="000000" w:themeColor="text1"/>
          <w:sz w:val="24"/>
          <w:szCs w:val="24"/>
        </w:rPr>
        <w:t>online sexual</w:t>
      </w:r>
      <w:r w:rsidR="004C5355" w:rsidRPr="008A62AF">
        <w:rPr>
          <w:rFonts w:ascii="Arial" w:hAnsi="Arial" w:cs="Arial"/>
          <w:color w:val="000000" w:themeColor="text1"/>
          <w:sz w:val="24"/>
          <w:szCs w:val="24"/>
        </w:rPr>
        <w:t xml:space="preserve"> harassment, which may be standalone or part of a broader </w:t>
      </w:r>
      <w:r w:rsidR="00533CA4" w:rsidRPr="008A62AF">
        <w:rPr>
          <w:rFonts w:ascii="Arial" w:hAnsi="Arial" w:cs="Arial"/>
          <w:color w:val="000000" w:themeColor="text1"/>
          <w:sz w:val="24"/>
          <w:szCs w:val="24"/>
        </w:rPr>
        <w:t>pattern of</w:t>
      </w:r>
      <w:r w:rsidR="004C5355" w:rsidRPr="008A62AF">
        <w:rPr>
          <w:rFonts w:ascii="Arial" w:hAnsi="Arial" w:cs="Arial"/>
          <w:color w:val="000000" w:themeColor="text1"/>
          <w:sz w:val="24"/>
          <w:szCs w:val="24"/>
        </w:rPr>
        <w:t xml:space="preserve"> </w:t>
      </w:r>
      <w:r w:rsidRPr="008A62AF">
        <w:rPr>
          <w:rFonts w:ascii="Arial" w:hAnsi="Arial" w:cs="Arial"/>
          <w:color w:val="000000" w:themeColor="text1"/>
          <w:sz w:val="24"/>
          <w:szCs w:val="24"/>
        </w:rPr>
        <w:t>abuse.</w:t>
      </w:r>
    </w:p>
    <w:p w14:paraId="7372FCCA" w14:textId="632F1DCD" w:rsidR="004C5355" w:rsidRPr="008A62AF" w:rsidRDefault="00FA14D1" w:rsidP="00DC3426">
      <w:pPr>
        <w:pStyle w:val="ListParagraph"/>
        <w:numPr>
          <w:ilvl w:val="0"/>
          <w:numId w:val="36"/>
        </w:numPr>
        <w:autoSpaceDE w:val="0"/>
        <w:autoSpaceDN w:val="0"/>
        <w:adjustRightInd w:val="0"/>
        <w:spacing w:after="109" w:line="240" w:lineRule="auto"/>
        <w:ind w:left="1276"/>
        <w:rPr>
          <w:rFonts w:ascii="Arial" w:hAnsi="Arial" w:cs="Arial"/>
          <w:color w:val="000000"/>
          <w:sz w:val="24"/>
          <w:szCs w:val="24"/>
        </w:rPr>
      </w:pPr>
      <w:r w:rsidRPr="008A62AF">
        <w:rPr>
          <w:rFonts w:ascii="Arial" w:hAnsi="Arial" w:cs="Arial"/>
          <w:color w:val="000000"/>
          <w:sz w:val="24"/>
          <w:szCs w:val="24"/>
        </w:rPr>
        <w:t>C</w:t>
      </w:r>
      <w:r w:rsidR="004C5355" w:rsidRPr="008A62AF">
        <w:rPr>
          <w:rFonts w:ascii="Arial" w:hAnsi="Arial" w:cs="Arial"/>
          <w:color w:val="000000"/>
          <w:sz w:val="24"/>
          <w:szCs w:val="24"/>
        </w:rPr>
        <w:t xml:space="preserve">ausing someone to engage in sexual activity without consent, such </w:t>
      </w:r>
      <w:r w:rsidR="00533CA4" w:rsidRPr="008A62AF">
        <w:rPr>
          <w:rFonts w:ascii="Arial" w:hAnsi="Arial" w:cs="Arial"/>
          <w:color w:val="000000"/>
          <w:sz w:val="24"/>
          <w:szCs w:val="24"/>
        </w:rPr>
        <w:t>as forcing</w:t>
      </w:r>
      <w:r w:rsidR="004C5355" w:rsidRPr="008A62AF">
        <w:rPr>
          <w:rFonts w:ascii="Arial" w:hAnsi="Arial" w:cs="Arial"/>
          <w:color w:val="000000"/>
          <w:sz w:val="24"/>
          <w:szCs w:val="24"/>
        </w:rPr>
        <w:t xml:space="preserve"> someone to strip, touch themselves sexually, or to engage in </w:t>
      </w:r>
      <w:r w:rsidR="00533CA4" w:rsidRPr="008A62AF">
        <w:rPr>
          <w:rFonts w:ascii="Arial" w:hAnsi="Arial" w:cs="Arial"/>
          <w:color w:val="000000"/>
          <w:sz w:val="24"/>
          <w:szCs w:val="24"/>
        </w:rPr>
        <w:t>sexual activity</w:t>
      </w:r>
      <w:r w:rsidR="004C5355" w:rsidRPr="008A62AF">
        <w:rPr>
          <w:rFonts w:ascii="Arial" w:hAnsi="Arial" w:cs="Arial"/>
          <w:color w:val="000000"/>
          <w:sz w:val="24"/>
          <w:szCs w:val="24"/>
        </w:rPr>
        <w:t xml:space="preserve"> with a third </w:t>
      </w:r>
      <w:r w:rsidRPr="008A62AF">
        <w:rPr>
          <w:rFonts w:ascii="Arial" w:hAnsi="Arial" w:cs="Arial"/>
          <w:color w:val="000000"/>
          <w:sz w:val="24"/>
          <w:szCs w:val="24"/>
        </w:rPr>
        <w:t>party.</w:t>
      </w:r>
    </w:p>
    <w:p w14:paraId="1D58B50A" w14:textId="3F91E01E" w:rsidR="004C5355" w:rsidRPr="008A62AF" w:rsidRDefault="00FA14D1" w:rsidP="00DC3426">
      <w:pPr>
        <w:pStyle w:val="ListParagraph"/>
        <w:numPr>
          <w:ilvl w:val="0"/>
          <w:numId w:val="36"/>
        </w:numPr>
        <w:autoSpaceDE w:val="0"/>
        <w:autoSpaceDN w:val="0"/>
        <w:adjustRightInd w:val="0"/>
        <w:spacing w:after="109" w:line="240" w:lineRule="auto"/>
        <w:ind w:left="1276"/>
        <w:rPr>
          <w:rFonts w:ascii="Arial" w:hAnsi="Arial" w:cs="Arial"/>
          <w:color w:val="000000"/>
          <w:sz w:val="24"/>
          <w:szCs w:val="24"/>
        </w:rPr>
      </w:pPr>
      <w:r w:rsidRPr="008A62AF">
        <w:rPr>
          <w:rFonts w:ascii="Arial" w:hAnsi="Arial" w:cs="Arial"/>
          <w:color w:val="000000"/>
          <w:sz w:val="24"/>
          <w:szCs w:val="24"/>
        </w:rPr>
        <w:t>C</w:t>
      </w:r>
      <w:r w:rsidR="004C5355" w:rsidRPr="008A62AF">
        <w:rPr>
          <w:rFonts w:ascii="Arial" w:hAnsi="Arial" w:cs="Arial"/>
          <w:color w:val="000000"/>
          <w:sz w:val="24"/>
          <w:szCs w:val="24"/>
        </w:rPr>
        <w:t xml:space="preserve">onsensual and non-consensual sharing of nudes and </w:t>
      </w:r>
      <w:r w:rsidRPr="008A62AF">
        <w:rPr>
          <w:rFonts w:ascii="Arial" w:hAnsi="Arial" w:cs="Arial"/>
          <w:color w:val="000000"/>
          <w:sz w:val="24"/>
          <w:szCs w:val="24"/>
        </w:rPr>
        <w:t>semi-nude</w:t>
      </w:r>
      <w:r w:rsidR="004C5355" w:rsidRPr="008A62AF">
        <w:rPr>
          <w:rFonts w:ascii="Arial" w:hAnsi="Arial" w:cs="Arial"/>
          <w:color w:val="000000"/>
          <w:sz w:val="24"/>
          <w:szCs w:val="24"/>
        </w:rPr>
        <w:t xml:space="preserve"> </w:t>
      </w:r>
      <w:r w:rsidR="00533CA4" w:rsidRPr="008A62AF">
        <w:rPr>
          <w:rFonts w:ascii="Arial" w:hAnsi="Arial" w:cs="Arial"/>
          <w:color w:val="000000"/>
          <w:sz w:val="24"/>
          <w:szCs w:val="24"/>
        </w:rPr>
        <w:t>images and</w:t>
      </w:r>
      <w:r w:rsidR="004C5355" w:rsidRPr="008A62AF">
        <w:rPr>
          <w:rFonts w:ascii="Arial" w:hAnsi="Arial" w:cs="Arial"/>
          <w:color w:val="000000"/>
          <w:sz w:val="24"/>
          <w:szCs w:val="24"/>
        </w:rPr>
        <w:t xml:space="preserve"> or videos (also known as sexting or youth produced sexual imagery</w:t>
      </w:r>
      <w:r w:rsidRPr="008A62AF">
        <w:rPr>
          <w:rFonts w:ascii="Arial" w:hAnsi="Arial" w:cs="Arial"/>
          <w:color w:val="000000"/>
          <w:sz w:val="24"/>
          <w:szCs w:val="24"/>
        </w:rPr>
        <w:t>).</w:t>
      </w:r>
    </w:p>
    <w:p w14:paraId="6F260A96" w14:textId="1505EE09" w:rsidR="004C5355" w:rsidRPr="008A62AF" w:rsidRDefault="00EB48CC" w:rsidP="00DC3426">
      <w:pPr>
        <w:pStyle w:val="ListParagraph"/>
        <w:numPr>
          <w:ilvl w:val="0"/>
          <w:numId w:val="36"/>
        </w:numPr>
        <w:autoSpaceDE w:val="0"/>
        <w:autoSpaceDN w:val="0"/>
        <w:adjustRightInd w:val="0"/>
        <w:spacing w:after="109" w:line="240" w:lineRule="auto"/>
        <w:ind w:left="1276"/>
        <w:rPr>
          <w:rFonts w:ascii="Arial" w:hAnsi="Arial" w:cs="Arial"/>
          <w:color w:val="000000"/>
          <w:sz w:val="24"/>
          <w:szCs w:val="24"/>
        </w:rPr>
      </w:pPr>
      <w:proofErr w:type="spellStart"/>
      <w:r w:rsidRPr="008A62AF">
        <w:rPr>
          <w:rFonts w:ascii="Arial" w:hAnsi="Arial" w:cs="Arial"/>
          <w:color w:val="000000"/>
          <w:sz w:val="24"/>
          <w:szCs w:val="24"/>
        </w:rPr>
        <w:t>U</w:t>
      </w:r>
      <w:r w:rsidR="004C5355" w:rsidRPr="008A62AF">
        <w:rPr>
          <w:rFonts w:ascii="Arial" w:hAnsi="Arial" w:cs="Arial"/>
          <w:color w:val="000000"/>
          <w:sz w:val="24"/>
          <w:szCs w:val="24"/>
        </w:rPr>
        <w:t>pskirting</w:t>
      </w:r>
      <w:proofErr w:type="spellEnd"/>
      <w:r w:rsidR="004C5355" w:rsidRPr="008A62AF">
        <w:rPr>
          <w:rFonts w:ascii="Arial" w:hAnsi="Arial" w:cs="Arial"/>
          <w:color w:val="000000"/>
          <w:sz w:val="24"/>
          <w:szCs w:val="24"/>
        </w:rPr>
        <w:t>,</w:t>
      </w:r>
      <w:r w:rsidR="00D01FAF" w:rsidRPr="008A62AF">
        <w:rPr>
          <w:rFonts w:ascii="Arial" w:hAnsi="Arial" w:cs="Arial"/>
          <w:color w:val="000000"/>
          <w:sz w:val="24"/>
          <w:szCs w:val="24"/>
        </w:rPr>
        <w:t xml:space="preserve"> </w:t>
      </w:r>
      <w:r w:rsidR="004C5355" w:rsidRPr="008A62AF">
        <w:rPr>
          <w:rFonts w:ascii="Arial" w:hAnsi="Arial" w:cs="Arial"/>
          <w:color w:val="000000"/>
          <w:sz w:val="24"/>
          <w:szCs w:val="24"/>
        </w:rPr>
        <w:t xml:space="preserve">which typically involves taking a picture under a </w:t>
      </w:r>
      <w:r w:rsidR="00533CA4" w:rsidRPr="008A62AF">
        <w:rPr>
          <w:rFonts w:ascii="Arial" w:hAnsi="Arial" w:cs="Arial"/>
          <w:color w:val="000000"/>
          <w:sz w:val="24"/>
          <w:szCs w:val="24"/>
        </w:rPr>
        <w:t>person’s clothing</w:t>
      </w:r>
      <w:r w:rsidR="004C5355" w:rsidRPr="008A62AF">
        <w:rPr>
          <w:rFonts w:ascii="Arial" w:hAnsi="Arial" w:cs="Arial"/>
          <w:color w:val="000000"/>
          <w:sz w:val="24"/>
          <w:szCs w:val="24"/>
        </w:rPr>
        <w:t xml:space="preserve"> without their permission, with the intention of viewing their </w:t>
      </w:r>
      <w:r w:rsidR="00533CA4" w:rsidRPr="008A62AF">
        <w:rPr>
          <w:rFonts w:ascii="Arial" w:hAnsi="Arial" w:cs="Arial"/>
          <w:color w:val="000000"/>
          <w:sz w:val="24"/>
          <w:szCs w:val="24"/>
        </w:rPr>
        <w:t>genitals or</w:t>
      </w:r>
      <w:r w:rsidR="004C5355" w:rsidRPr="008A62AF">
        <w:rPr>
          <w:rFonts w:ascii="Arial" w:hAnsi="Arial" w:cs="Arial"/>
          <w:color w:val="000000"/>
          <w:sz w:val="24"/>
          <w:szCs w:val="24"/>
        </w:rPr>
        <w:t xml:space="preserve"> buttocks to obtain sexual gratification, or cause the victim humiliation,</w:t>
      </w:r>
      <w:r w:rsidR="00533CA4" w:rsidRPr="008A62AF">
        <w:rPr>
          <w:rFonts w:ascii="Arial" w:hAnsi="Arial" w:cs="Arial"/>
          <w:color w:val="000000"/>
          <w:sz w:val="24"/>
          <w:szCs w:val="24"/>
        </w:rPr>
        <w:t xml:space="preserve"> distress,</w:t>
      </w:r>
      <w:r w:rsidR="004C5355" w:rsidRPr="008A62AF">
        <w:rPr>
          <w:rFonts w:ascii="Arial" w:hAnsi="Arial" w:cs="Arial"/>
          <w:color w:val="000000"/>
          <w:sz w:val="24"/>
          <w:szCs w:val="24"/>
        </w:rPr>
        <w:t xml:space="preserve"> or alarm; and</w:t>
      </w:r>
    </w:p>
    <w:p w14:paraId="2171010C" w14:textId="79472C9B" w:rsidR="004C5355" w:rsidRPr="008A62AF" w:rsidRDefault="00EB48CC" w:rsidP="00DC3426">
      <w:pPr>
        <w:pStyle w:val="ListParagraph"/>
        <w:numPr>
          <w:ilvl w:val="0"/>
          <w:numId w:val="36"/>
        </w:numPr>
        <w:autoSpaceDE w:val="0"/>
        <w:autoSpaceDN w:val="0"/>
        <w:adjustRightInd w:val="0"/>
        <w:spacing w:after="0" w:line="240" w:lineRule="auto"/>
        <w:ind w:left="1276"/>
        <w:rPr>
          <w:rFonts w:ascii="Arial" w:hAnsi="Arial" w:cs="Arial"/>
          <w:color w:val="000000"/>
          <w:sz w:val="24"/>
          <w:szCs w:val="24"/>
        </w:rPr>
      </w:pPr>
      <w:r w:rsidRPr="008A62AF">
        <w:rPr>
          <w:rFonts w:ascii="Arial" w:hAnsi="Arial" w:cs="Arial"/>
          <w:color w:val="000000"/>
          <w:sz w:val="24"/>
          <w:szCs w:val="24"/>
        </w:rPr>
        <w:t>I</w:t>
      </w:r>
      <w:r w:rsidR="004C5355" w:rsidRPr="008A62AF">
        <w:rPr>
          <w:rFonts w:ascii="Arial" w:hAnsi="Arial" w:cs="Arial"/>
          <w:color w:val="000000"/>
          <w:sz w:val="24"/>
          <w:szCs w:val="24"/>
        </w:rPr>
        <w:t xml:space="preserve">nitiation/hazing type violence and rituals (this could include </w:t>
      </w:r>
      <w:r w:rsidR="00533CA4" w:rsidRPr="008A62AF">
        <w:rPr>
          <w:rFonts w:ascii="Arial" w:hAnsi="Arial" w:cs="Arial"/>
          <w:color w:val="000000"/>
          <w:sz w:val="24"/>
          <w:szCs w:val="24"/>
        </w:rPr>
        <w:t>activities involving</w:t>
      </w:r>
      <w:r w:rsidR="004C5355" w:rsidRPr="008A62AF">
        <w:rPr>
          <w:rFonts w:ascii="Arial" w:hAnsi="Arial" w:cs="Arial"/>
          <w:color w:val="000000"/>
          <w:sz w:val="24"/>
          <w:szCs w:val="24"/>
        </w:rPr>
        <w:t xml:space="preserve"> harassment, abuse or humiliation used as a way of initiating </w:t>
      </w:r>
      <w:r w:rsidR="00533CA4" w:rsidRPr="008A62AF">
        <w:rPr>
          <w:rFonts w:ascii="Arial" w:hAnsi="Arial" w:cs="Arial"/>
          <w:color w:val="000000"/>
          <w:sz w:val="24"/>
          <w:szCs w:val="24"/>
        </w:rPr>
        <w:t>a person</w:t>
      </w:r>
      <w:r w:rsidR="004C5355" w:rsidRPr="008A62AF">
        <w:rPr>
          <w:rFonts w:ascii="Arial" w:hAnsi="Arial" w:cs="Arial"/>
          <w:color w:val="000000"/>
          <w:sz w:val="24"/>
          <w:szCs w:val="24"/>
        </w:rPr>
        <w:t xml:space="preserve"> into a group and may also include an online element).</w:t>
      </w:r>
    </w:p>
    <w:p w14:paraId="1319C6FF" w14:textId="529C756D" w:rsidR="005031BA" w:rsidRPr="008A62AF" w:rsidRDefault="00DF2284" w:rsidP="00DC3426">
      <w:pPr>
        <w:pStyle w:val="ListParagraph"/>
        <w:numPr>
          <w:ilvl w:val="0"/>
          <w:numId w:val="17"/>
        </w:numPr>
        <w:rPr>
          <w:rFonts w:ascii="Arial" w:hAnsi="Arial" w:cs="Arial"/>
          <w:sz w:val="24"/>
          <w:szCs w:val="24"/>
        </w:rPr>
      </w:pPr>
      <w:hyperlink w:anchor="_Preventing_Radicalisation_" w:history="1">
        <w:r w:rsidR="005031BA" w:rsidRPr="008A62AF">
          <w:rPr>
            <w:rStyle w:val="Hyperlink"/>
            <w:rFonts w:ascii="Arial" w:hAnsi="Arial" w:cs="Arial"/>
            <w:sz w:val="24"/>
            <w:szCs w:val="24"/>
          </w:rPr>
          <w:t>Preventing Radicalisation (The Prevent Duty)</w:t>
        </w:r>
      </w:hyperlink>
    </w:p>
    <w:p w14:paraId="62A87E9E" w14:textId="0A68D8C3" w:rsidR="00810A01" w:rsidRPr="008A62AF" w:rsidRDefault="00DF2284" w:rsidP="00DC3426">
      <w:pPr>
        <w:pStyle w:val="ListParagraph"/>
        <w:numPr>
          <w:ilvl w:val="0"/>
          <w:numId w:val="17"/>
        </w:numPr>
        <w:rPr>
          <w:rFonts w:ascii="Arial" w:hAnsi="Arial" w:cs="Arial"/>
          <w:sz w:val="24"/>
          <w:szCs w:val="24"/>
        </w:rPr>
      </w:pPr>
      <w:hyperlink w:anchor="_Serious_Youth_Violence" w:history="1">
        <w:r w:rsidR="00810A01" w:rsidRPr="008A62AF">
          <w:rPr>
            <w:rStyle w:val="Hyperlink"/>
            <w:rFonts w:ascii="Arial" w:hAnsi="Arial" w:cs="Arial"/>
            <w:sz w:val="24"/>
            <w:szCs w:val="24"/>
          </w:rPr>
          <w:t xml:space="preserve">Serious Youth Violence </w:t>
        </w:r>
      </w:hyperlink>
      <w:r w:rsidR="00810A01" w:rsidRPr="008A62AF">
        <w:rPr>
          <w:rFonts w:ascii="Arial" w:hAnsi="Arial" w:cs="Arial"/>
          <w:sz w:val="24"/>
          <w:szCs w:val="24"/>
        </w:rPr>
        <w:t xml:space="preserve"> </w:t>
      </w:r>
    </w:p>
    <w:p w14:paraId="62A87E9F" w14:textId="32D62B78" w:rsidR="00810A01" w:rsidRPr="008A62AF" w:rsidRDefault="00DF2284" w:rsidP="00DC3426">
      <w:pPr>
        <w:pStyle w:val="ListParagraph"/>
        <w:numPr>
          <w:ilvl w:val="0"/>
          <w:numId w:val="17"/>
        </w:numPr>
        <w:rPr>
          <w:rFonts w:ascii="Arial" w:hAnsi="Arial" w:cs="Arial"/>
          <w:sz w:val="24"/>
          <w:szCs w:val="24"/>
        </w:rPr>
      </w:pPr>
      <w:hyperlink r:id="rId34" w:history="1">
        <w:r w:rsidR="00810A01" w:rsidRPr="008A62AF">
          <w:rPr>
            <w:rStyle w:val="Hyperlink"/>
            <w:rFonts w:ascii="Arial" w:hAnsi="Arial" w:cs="Arial"/>
            <w:sz w:val="24"/>
            <w:szCs w:val="24"/>
          </w:rPr>
          <w:t>Substance Misuse</w:t>
        </w:r>
      </w:hyperlink>
      <w:r w:rsidR="00810A01" w:rsidRPr="008A62AF">
        <w:rPr>
          <w:rFonts w:ascii="Arial" w:hAnsi="Arial" w:cs="Arial"/>
          <w:sz w:val="24"/>
          <w:szCs w:val="24"/>
        </w:rPr>
        <w:t xml:space="preserve"> </w:t>
      </w:r>
    </w:p>
    <w:p w14:paraId="62A87EA1" w14:textId="0DFB4B27" w:rsidR="00810A01" w:rsidRPr="008A62AF" w:rsidRDefault="00DF2284" w:rsidP="00DC3426">
      <w:pPr>
        <w:pStyle w:val="ListParagraph"/>
        <w:numPr>
          <w:ilvl w:val="0"/>
          <w:numId w:val="17"/>
        </w:numPr>
        <w:rPr>
          <w:rFonts w:ascii="Arial" w:hAnsi="Arial" w:cs="Arial"/>
          <w:sz w:val="24"/>
          <w:szCs w:val="24"/>
        </w:rPr>
      </w:pPr>
      <w:hyperlink w:anchor="_Private_Fostering" w:history="1">
        <w:r w:rsidR="00810A01" w:rsidRPr="008A62AF">
          <w:rPr>
            <w:rStyle w:val="Hyperlink"/>
            <w:rFonts w:ascii="Arial" w:hAnsi="Arial" w:cs="Arial"/>
            <w:sz w:val="24"/>
            <w:szCs w:val="24"/>
          </w:rPr>
          <w:t>Private Fostering</w:t>
        </w:r>
      </w:hyperlink>
    </w:p>
    <w:p w14:paraId="62A87EA2" w14:textId="4E5723D8" w:rsidR="0084142A" w:rsidRPr="008A62AF" w:rsidRDefault="00DF2284" w:rsidP="00DC3426">
      <w:pPr>
        <w:pStyle w:val="ListParagraph"/>
        <w:numPr>
          <w:ilvl w:val="0"/>
          <w:numId w:val="17"/>
        </w:numPr>
        <w:rPr>
          <w:rFonts w:ascii="Arial" w:hAnsi="Arial" w:cs="Arial"/>
          <w:sz w:val="24"/>
          <w:szCs w:val="24"/>
        </w:rPr>
      </w:pPr>
      <w:hyperlink w:anchor="_Young_Carers" w:history="1">
        <w:r w:rsidR="0084142A" w:rsidRPr="008A62AF">
          <w:rPr>
            <w:rStyle w:val="Hyperlink"/>
            <w:rFonts w:ascii="Arial" w:hAnsi="Arial" w:cs="Arial"/>
            <w:sz w:val="24"/>
            <w:szCs w:val="24"/>
          </w:rPr>
          <w:t>Young Carers</w:t>
        </w:r>
      </w:hyperlink>
    </w:p>
    <w:p w14:paraId="095C034A" w14:textId="024AD624" w:rsidR="0069138F" w:rsidRPr="008A62AF" w:rsidRDefault="00797E79" w:rsidP="00302203">
      <w:pPr>
        <w:contextualSpacing/>
        <w:rPr>
          <w:rFonts w:ascii="Arial" w:hAnsi="Arial" w:cs="Arial"/>
          <w:sz w:val="24"/>
          <w:szCs w:val="24"/>
        </w:rPr>
      </w:pPr>
      <w:r w:rsidRPr="008A62AF">
        <w:rPr>
          <w:rFonts w:ascii="Arial" w:hAnsi="Arial" w:cs="Arial"/>
          <w:sz w:val="24"/>
          <w:szCs w:val="24"/>
        </w:rPr>
        <w:t>Additional information about key safeguarding areas can also be found in Keeping Children Safe in Education</w:t>
      </w:r>
      <w:r w:rsidR="007202F2" w:rsidRPr="008A62AF">
        <w:rPr>
          <w:rFonts w:ascii="Arial" w:hAnsi="Arial" w:cs="Arial"/>
          <w:sz w:val="24"/>
          <w:szCs w:val="24"/>
        </w:rPr>
        <w:t xml:space="preserve"> (</w:t>
      </w:r>
      <w:r w:rsidR="00EB48CC" w:rsidRPr="008A62AF">
        <w:rPr>
          <w:rFonts w:ascii="Arial" w:hAnsi="Arial" w:cs="Arial"/>
          <w:sz w:val="24"/>
          <w:szCs w:val="24"/>
        </w:rPr>
        <w:t>Annex B</w:t>
      </w:r>
      <w:r w:rsidRPr="008A62AF">
        <w:rPr>
          <w:rFonts w:ascii="Arial" w:hAnsi="Arial" w:cs="Arial"/>
          <w:sz w:val="24"/>
          <w:szCs w:val="24"/>
        </w:rPr>
        <w:t>)</w:t>
      </w:r>
      <w:r w:rsidR="00F634BC" w:rsidRPr="008A62AF">
        <w:rPr>
          <w:rFonts w:ascii="Arial" w:hAnsi="Arial" w:cs="Arial"/>
          <w:sz w:val="24"/>
          <w:szCs w:val="24"/>
        </w:rPr>
        <w:t xml:space="preserve">; the </w:t>
      </w:r>
      <w:hyperlink r:id="rId35">
        <w:r w:rsidR="00F634BC" w:rsidRPr="008A62AF">
          <w:rPr>
            <w:rStyle w:val="Hyperlink"/>
            <w:rFonts w:ascii="Arial" w:hAnsi="Arial" w:cs="Arial"/>
            <w:sz w:val="24"/>
            <w:szCs w:val="24"/>
          </w:rPr>
          <w:t>NSPCC website - Types of Abuse</w:t>
        </w:r>
      </w:hyperlink>
      <w:r w:rsidR="0069138F" w:rsidRPr="008A62AF">
        <w:rPr>
          <w:rStyle w:val="Hyperlink"/>
          <w:rFonts w:ascii="Arial" w:hAnsi="Arial" w:cs="Arial"/>
          <w:sz w:val="24"/>
          <w:szCs w:val="24"/>
        </w:rPr>
        <w:t>;</w:t>
      </w:r>
    </w:p>
    <w:p w14:paraId="418631D8" w14:textId="408E8FE4" w:rsidR="00585DF4" w:rsidRPr="008A62AF" w:rsidRDefault="00585DF4" w:rsidP="00417606">
      <w:pPr>
        <w:rPr>
          <w:rFonts w:ascii="Arial" w:hAnsi="Arial" w:cs="Arial"/>
          <w:sz w:val="24"/>
          <w:szCs w:val="24"/>
        </w:rPr>
      </w:pPr>
    </w:p>
    <w:p w14:paraId="30874D29" w14:textId="77777777" w:rsidR="004217D6" w:rsidRPr="008A62AF" w:rsidRDefault="004217D6" w:rsidP="00797E79">
      <w:pPr>
        <w:pStyle w:val="Title"/>
        <w:spacing w:line="276" w:lineRule="auto"/>
        <w:rPr>
          <w:rFonts w:ascii="Arial" w:hAnsi="Arial" w:cs="Arial"/>
          <w:sz w:val="24"/>
          <w:szCs w:val="24"/>
        </w:rPr>
      </w:pPr>
    </w:p>
    <w:p w14:paraId="62A87EA5" w14:textId="2C96CEC6" w:rsidR="00797E79" w:rsidRPr="008A62AF" w:rsidRDefault="00797E79" w:rsidP="00797E79">
      <w:pPr>
        <w:pStyle w:val="Title"/>
        <w:spacing w:line="276" w:lineRule="auto"/>
        <w:rPr>
          <w:rFonts w:ascii="Arial" w:hAnsi="Arial" w:cs="Arial"/>
          <w:sz w:val="24"/>
          <w:szCs w:val="24"/>
        </w:rPr>
      </w:pPr>
      <w:r w:rsidRPr="008A62AF">
        <w:rPr>
          <w:rFonts w:ascii="Arial" w:hAnsi="Arial" w:cs="Arial"/>
          <w:sz w:val="24"/>
          <w:szCs w:val="24"/>
        </w:rPr>
        <w:t xml:space="preserve">PART 2: Procedures </w:t>
      </w:r>
    </w:p>
    <w:p w14:paraId="62A87EA6" w14:textId="77777777" w:rsidR="00630E5D" w:rsidRPr="008A62AF" w:rsidRDefault="00630E5D" w:rsidP="00DC3426">
      <w:pPr>
        <w:pStyle w:val="Heading1"/>
        <w:numPr>
          <w:ilvl w:val="1"/>
          <w:numId w:val="27"/>
        </w:numPr>
        <w:ind w:left="567"/>
        <w:rPr>
          <w:rFonts w:ascii="Arial" w:hAnsi="Arial" w:cs="Arial"/>
          <w:sz w:val="24"/>
          <w:szCs w:val="24"/>
        </w:rPr>
      </w:pPr>
      <w:bookmarkStart w:id="22" w:name="_Reporting_Concerns"/>
      <w:bookmarkEnd w:id="22"/>
      <w:r w:rsidRPr="008A62AF">
        <w:rPr>
          <w:rFonts w:ascii="Arial" w:hAnsi="Arial" w:cs="Arial"/>
          <w:sz w:val="24"/>
          <w:szCs w:val="24"/>
        </w:rPr>
        <w:t>R</w:t>
      </w:r>
      <w:r w:rsidR="007202F2" w:rsidRPr="008A62AF">
        <w:rPr>
          <w:rFonts w:ascii="Arial" w:hAnsi="Arial" w:cs="Arial"/>
          <w:sz w:val="24"/>
          <w:szCs w:val="24"/>
        </w:rPr>
        <w:t>eporting c</w:t>
      </w:r>
      <w:r w:rsidRPr="008A62AF">
        <w:rPr>
          <w:rFonts w:ascii="Arial" w:hAnsi="Arial" w:cs="Arial"/>
          <w:sz w:val="24"/>
          <w:szCs w:val="24"/>
        </w:rPr>
        <w:t>oncerns</w:t>
      </w:r>
    </w:p>
    <w:p w14:paraId="62A87EA8" w14:textId="6DD0798D" w:rsidR="003D1986" w:rsidRPr="008A62AF" w:rsidRDefault="007202F2" w:rsidP="003D1986">
      <w:pPr>
        <w:autoSpaceDE w:val="0"/>
        <w:autoSpaceDN w:val="0"/>
        <w:adjustRightInd w:val="0"/>
        <w:spacing w:after="0"/>
        <w:jc w:val="both"/>
        <w:rPr>
          <w:rFonts w:ascii="Arial" w:hAnsi="Arial" w:cs="Arial"/>
          <w:sz w:val="24"/>
          <w:szCs w:val="24"/>
        </w:rPr>
      </w:pPr>
      <w:r w:rsidRPr="008A62AF">
        <w:rPr>
          <w:rFonts w:ascii="Arial" w:hAnsi="Arial" w:cs="Arial"/>
          <w:sz w:val="24"/>
          <w:szCs w:val="24"/>
        </w:rPr>
        <w:t xml:space="preserve">All staff are </w:t>
      </w:r>
      <w:r w:rsidR="003D1986" w:rsidRPr="008A62AF">
        <w:rPr>
          <w:rFonts w:ascii="Arial" w:hAnsi="Arial" w:cs="Arial"/>
          <w:sz w:val="24"/>
          <w:szCs w:val="24"/>
        </w:rPr>
        <w:t>clear about r</w:t>
      </w:r>
      <w:r w:rsidRPr="008A62AF">
        <w:rPr>
          <w:rFonts w:ascii="Arial" w:hAnsi="Arial" w:cs="Arial"/>
          <w:sz w:val="24"/>
          <w:szCs w:val="24"/>
        </w:rPr>
        <w:t>ecording</w:t>
      </w:r>
      <w:r w:rsidR="003D1986" w:rsidRPr="008A62AF">
        <w:rPr>
          <w:rFonts w:ascii="Arial" w:hAnsi="Arial" w:cs="Arial"/>
          <w:sz w:val="24"/>
          <w:szCs w:val="24"/>
        </w:rPr>
        <w:t xml:space="preserve"> and </w:t>
      </w:r>
      <w:r w:rsidRPr="008A62AF">
        <w:rPr>
          <w:rFonts w:ascii="Arial" w:hAnsi="Arial" w:cs="Arial"/>
          <w:sz w:val="24"/>
          <w:szCs w:val="24"/>
        </w:rPr>
        <w:t xml:space="preserve">reporting </w:t>
      </w:r>
      <w:r w:rsidR="003D1986" w:rsidRPr="008A62AF">
        <w:rPr>
          <w:rFonts w:ascii="Arial" w:hAnsi="Arial" w:cs="Arial"/>
          <w:sz w:val="24"/>
          <w:szCs w:val="24"/>
        </w:rPr>
        <w:t>concerns to the DSL</w:t>
      </w:r>
      <w:r w:rsidR="000A657A" w:rsidRPr="008A62AF">
        <w:rPr>
          <w:rFonts w:ascii="Arial" w:hAnsi="Arial" w:cs="Arial"/>
          <w:sz w:val="24"/>
          <w:szCs w:val="24"/>
        </w:rPr>
        <w:t>/</w:t>
      </w:r>
      <w:r w:rsidRPr="008A62AF">
        <w:rPr>
          <w:rFonts w:ascii="Arial" w:hAnsi="Arial" w:cs="Arial"/>
          <w:sz w:val="24"/>
          <w:szCs w:val="24"/>
        </w:rPr>
        <w:t>DSL d</w:t>
      </w:r>
      <w:r w:rsidR="003D1986" w:rsidRPr="008A62AF">
        <w:rPr>
          <w:rFonts w:ascii="Arial" w:hAnsi="Arial" w:cs="Arial"/>
          <w:sz w:val="24"/>
          <w:szCs w:val="24"/>
        </w:rPr>
        <w:t xml:space="preserve">eputies in a timely way. </w:t>
      </w:r>
      <w:r w:rsidR="00866C11" w:rsidRPr="008A62AF">
        <w:rPr>
          <w:rFonts w:ascii="Arial" w:hAnsi="Arial" w:cs="Arial"/>
          <w:sz w:val="24"/>
          <w:szCs w:val="24"/>
        </w:rPr>
        <w:t xml:space="preserve">In the case </w:t>
      </w:r>
      <w:r w:rsidRPr="008A62AF">
        <w:rPr>
          <w:rFonts w:ascii="Arial" w:hAnsi="Arial" w:cs="Arial"/>
          <w:sz w:val="24"/>
          <w:szCs w:val="24"/>
        </w:rPr>
        <w:t xml:space="preserve">a </w:t>
      </w:r>
      <w:r w:rsidR="00D90E42" w:rsidRPr="008A62AF">
        <w:rPr>
          <w:rFonts w:ascii="Arial" w:hAnsi="Arial" w:cs="Arial"/>
          <w:sz w:val="24"/>
          <w:szCs w:val="24"/>
        </w:rPr>
        <w:t>child</w:t>
      </w:r>
      <w:r w:rsidRPr="008A62AF">
        <w:rPr>
          <w:rFonts w:ascii="Arial" w:hAnsi="Arial" w:cs="Arial"/>
          <w:sz w:val="24"/>
          <w:szCs w:val="24"/>
        </w:rPr>
        <w:t xml:space="preserve"> is</w:t>
      </w:r>
      <w:r w:rsidR="003D1986" w:rsidRPr="008A62AF">
        <w:rPr>
          <w:rFonts w:ascii="Arial" w:hAnsi="Arial" w:cs="Arial"/>
          <w:sz w:val="24"/>
          <w:szCs w:val="24"/>
        </w:rPr>
        <w:t xml:space="preserve"> in immediate danger</w:t>
      </w:r>
      <w:r w:rsidR="3E4E8045" w:rsidRPr="008A62AF">
        <w:rPr>
          <w:rFonts w:ascii="Arial" w:hAnsi="Arial" w:cs="Arial"/>
          <w:sz w:val="24"/>
          <w:szCs w:val="24"/>
        </w:rPr>
        <w:t>,</w:t>
      </w:r>
      <w:r w:rsidR="003D1986" w:rsidRPr="008A62AF">
        <w:rPr>
          <w:rFonts w:ascii="Arial" w:hAnsi="Arial" w:cs="Arial"/>
          <w:sz w:val="24"/>
          <w:szCs w:val="24"/>
        </w:rPr>
        <w:t xml:space="preserve"> staff should phone the police. </w:t>
      </w:r>
    </w:p>
    <w:p w14:paraId="62A87EA9" w14:textId="77777777" w:rsidR="00866C11" w:rsidRPr="008A62AF" w:rsidRDefault="00866C11" w:rsidP="00302203">
      <w:pPr>
        <w:autoSpaceDE w:val="0"/>
        <w:autoSpaceDN w:val="0"/>
        <w:adjustRightInd w:val="0"/>
        <w:spacing w:after="0"/>
        <w:jc w:val="both"/>
        <w:rPr>
          <w:rFonts w:ascii="Arial" w:hAnsi="Arial" w:cs="Arial"/>
          <w:sz w:val="24"/>
          <w:szCs w:val="24"/>
        </w:rPr>
      </w:pPr>
    </w:p>
    <w:p w14:paraId="7F5CF156" w14:textId="3D485062" w:rsidR="00D721E7" w:rsidRPr="008A62AF" w:rsidRDefault="00866C11" w:rsidP="00D721E7">
      <w:pPr>
        <w:autoSpaceDE w:val="0"/>
        <w:autoSpaceDN w:val="0"/>
        <w:adjustRightInd w:val="0"/>
        <w:spacing w:after="0"/>
        <w:jc w:val="both"/>
        <w:rPr>
          <w:rFonts w:ascii="Arial" w:hAnsi="Arial" w:cs="Arial"/>
          <w:sz w:val="24"/>
          <w:szCs w:val="24"/>
        </w:rPr>
      </w:pPr>
      <w:r w:rsidRPr="008A62AF">
        <w:rPr>
          <w:rFonts w:ascii="Arial" w:hAnsi="Arial" w:cs="Arial"/>
          <w:sz w:val="24"/>
          <w:szCs w:val="24"/>
        </w:rPr>
        <w:t>All staff are aware of and follow t</w:t>
      </w:r>
      <w:r w:rsidR="00630E5D" w:rsidRPr="008A62AF">
        <w:rPr>
          <w:rFonts w:ascii="Arial" w:hAnsi="Arial" w:cs="Arial"/>
          <w:sz w:val="24"/>
          <w:szCs w:val="24"/>
        </w:rPr>
        <w:t>he procedure</w:t>
      </w:r>
      <w:r w:rsidR="00421B07" w:rsidRPr="008A62AF">
        <w:rPr>
          <w:rFonts w:ascii="Arial" w:hAnsi="Arial" w:cs="Arial"/>
          <w:sz w:val="24"/>
          <w:szCs w:val="24"/>
        </w:rPr>
        <w:t>s</w:t>
      </w:r>
      <w:r w:rsidRPr="008A62AF">
        <w:rPr>
          <w:rFonts w:ascii="Arial" w:hAnsi="Arial" w:cs="Arial"/>
          <w:sz w:val="24"/>
          <w:szCs w:val="24"/>
        </w:rPr>
        <w:t xml:space="preserve"> </w:t>
      </w:r>
      <w:r w:rsidR="00630E5D" w:rsidRPr="008A62AF">
        <w:rPr>
          <w:rFonts w:ascii="Arial" w:hAnsi="Arial" w:cs="Arial"/>
          <w:sz w:val="24"/>
          <w:szCs w:val="24"/>
        </w:rPr>
        <w:t>to respon</w:t>
      </w:r>
      <w:r w:rsidRPr="008A62AF">
        <w:rPr>
          <w:rFonts w:ascii="Arial" w:hAnsi="Arial" w:cs="Arial"/>
          <w:sz w:val="24"/>
          <w:szCs w:val="24"/>
        </w:rPr>
        <w:t xml:space="preserve">d to a concern about a child </w:t>
      </w:r>
      <w:r w:rsidR="00630E5D" w:rsidRPr="008A62AF">
        <w:rPr>
          <w:rFonts w:ascii="Arial" w:hAnsi="Arial" w:cs="Arial"/>
          <w:sz w:val="24"/>
          <w:szCs w:val="24"/>
        </w:rPr>
        <w:t xml:space="preserve">detailed in Appendix </w:t>
      </w:r>
      <w:r w:rsidR="009868DC" w:rsidRPr="008A62AF">
        <w:rPr>
          <w:rFonts w:ascii="Arial" w:hAnsi="Arial" w:cs="Arial"/>
          <w:sz w:val="24"/>
          <w:szCs w:val="24"/>
        </w:rPr>
        <w:t>C</w:t>
      </w:r>
      <w:r w:rsidR="00630E5D" w:rsidRPr="008A62AF">
        <w:rPr>
          <w:rFonts w:ascii="Arial" w:hAnsi="Arial" w:cs="Arial"/>
          <w:sz w:val="24"/>
          <w:szCs w:val="24"/>
        </w:rPr>
        <w:t>.</w:t>
      </w:r>
      <w:r w:rsidRPr="008A62AF">
        <w:rPr>
          <w:rFonts w:ascii="Arial" w:hAnsi="Arial" w:cs="Arial"/>
          <w:sz w:val="24"/>
          <w:szCs w:val="24"/>
        </w:rPr>
        <w:t xml:space="preserve"> </w:t>
      </w:r>
      <w:r w:rsidR="007F418E" w:rsidRPr="008A62AF">
        <w:rPr>
          <w:rFonts w:ascii="Arial" w:hAnsi="Arial" w:cs="Arial"/>
          <w:sz w:val="24"/>
          <w:szCs w:val="24"/>
        </w:rPr>
        <w:t xml:space="preserve">This includes responses to </w:t>
      </w:r>
      <w:r w:rsidR="009868DC" w:rsidRPr="008A62AF">
        <w:rPr>
          <w:rFonts w:ascii="Arial" w:hAnsi="Arial" w:cs="Arial"/>
          <w:sz w:val="24"/>
          <w:szCs w:val="24"/>
        </w:rPr>
        <w:t>child-on-child</w:t>
      </w:r>
      <w:r w:rsidR="007F418E" w:rsidRPr="008A62AF">
        <w:rPr>
          <w:rFonts w:ascii="Arial" w:hAnsi="Arial" w:cs="Arial"/>
          <w:sz w:val="24"/>
          <w:szCs w:val="24"/>
        </w:rPr>
        <w:t xml:space="preserve"> harm and </w:t>
      </w:r>
      <w:r w:rsidR="00D90E42" w:rsidRPr="008A62AF">
        <w:rPr>
          <w:rFonts w:ascii="Arial" w:hAnsi="Arial" w:cs="Arial"/>
          <w:sz w:val="24"/>
          <w:szCs w:val="24"/>
        </w:rPr>
        <w:t>children</w:t>
      </w:r>
      <w:r w:rsidR="007F418E" w:rsidRPr="008A62AF">
        <w:rPr>
          <w:rFonts w:ascii="Arial" w:hAnsi="Arial" w:cs="Arial"/>
          <w:sz w:val="24"/>
          <w:szCs w:val="24"/>
        </w:rPr>
        <w:t xml:space="preserve"> who present with a mental health need. </w:t>
      </w:r>
      <w:bookmarkStart w:id="23" w:name="_2.2__"/>
      <w:bookmarkEnd w:id="23"/>
    </w:p>
    <w:p w14:paraId="4198F9E8" w14:textId="77777777" w:rsidR="006610A5" w:rsidRPr="008A62AF" w:rsidRDefault="006610A5" w:rsidP="00D721E7">
      <w:pPr>
        <w:autoSpaceDE w:val="0"/>
        <w:autoSpaceDN w:val="0"/>
        <w:adjustRightInd w:val="0"/>
        <w:spacing w:after="0"/>
        <w:jc w:val="both"/>
        <w:rPr>
          <w:rFonts w:ascii="Arial" w:hAnsi="Arial" w:cs="Arial"/>
          <w:sz w:val="24"/>
          <w:szCs w:val="24"/>
        </w:rPr>
      </w:pPr>
    </w:p>
    <w:p w14:paraId="4460A255" w14:textId="78698269" w:rsidR="006610A5" w:rsidRPr="00843147" w:rsidRDefault="006610A5" w:rsidP="00D721E7">
      <w:pPr>
        <w:autoSpaceDE w:val="0"/>
        <w:autoSpaceDN w:val="0"/>
        <w:adjustRightInd w:val="0"/>
        <w:spacing w:after="0"/>
        <w:jc w:val="both"/>
        <w:rPr>
          <w:rFonts w:ascii="Arial" w:hAnsi="Arial" w:cs="Arial"/>
          <w:sz w:val="24"/>
          <w:szCs w:val="24"/>
        </w:rPr>
      </w:pPr>
      <w:r w:rsidRPr="008A62AF">
        <w:rPr>
          <w:rFonts w:ascii="Arial" w:hAnsi="Arial" w:cs="Arial"/>
          <w:sz w:val="24"/>
          <w:szCs w:val="24"/>
        </w:rPr>
        <w:t xml:space="preserve">At </w:t>
      </w:r>
      <w:r w:rsidR="00843147" w:rsidRPr="00DF2284">
        <w:rPr>
          <w:rFonts w:ascii="Arial" w:hAnsi="Arial" w:cs="Arial"/>
          <w:sz w:val="24"/>
          <w:szCs w:val="24"/>
        </w:rPr>
        <w:t>Shaftesbury Abbey Primary School</w:t>
      </w:r>
      <w:r w:rsidR="00843147" w:rsidRPr="008A62AF">
        <w:rPr>
          <w:rFonts w:ascii="Arial" w:hAnsi="Arial" w:cs="Arial"/>
          <w:sz w:val="24"/>
          <w:szCs w:val="24"/>
        </w:rPr>
        <w:t xml:space="preserve"> </w:t>
      </w:r>
      <w:r w:rsidR="00D90E42" w:rsidRPr="008A62AF">
        <w:rPr>
          <w:rFonts w:ascii="Arial" w:hAnsi="Arial" w:cs="Arial"/>
          <w:sz w:val="24"/>
          <w:szCs w:val="24"/>
        </w:rPr>
        <w:t>children</w:t>
      </w:r>
      <w:r w:rsidRPr="008A62AF">
        <w:rPr>
          <w:rFonts w:ascii="Arial" w:hAnsi="Arial" w:cs="Arial"/>
          <w:sz w:val="24"/>
          <w:szCs w:val="24"/>
        </w:rPr>
        <w:t xml:space="preserve"> can raise their </w:t>
      </w:r>
      <w:r w:rsidR="006F1F5C" w:rsidRPr="008A62AF">
        <w:rPr>
          <w:rFonts w:ascii="Arial" w:hAnsi="Arial" w:cs="Arial"/>
          <w:sz w:val="24"/>
          <w:szCs w:val="24"/>
        </w:rPr>
        <w:t xml:space="preserve">concerns </w:t>
      </w:r>
      <w:r w:rsidR="006F1F5C" w:rsidRPr="00843147">
        <w:rPr>
          <w:rFonts w:ascii="Arial" w:hAnsi="Arial" w:cs="Arial"/>
          <w:sz w:val="24"/>
          <w:szCs w:val="24"/>
        </w:rPr>
        <w:t xml:space="preserve">via </w:t>
      </w:r>
      <w:r w:rsidR="00843147" w:rsidRPr="00843147">
        <w:rPr>
          <w:rFonts w:ascii="Arial" w:hAnsi="Arial" w:cs="Arial"/>
          <w:bCs/>
          <w:sz w:val="24"/>
          <w:szCs w:val="24"/>
        </w:rPr>
        <w:t xml:space="preserve">the worry box by the ELSA room, or by speaking to any member of the school staff </w:t>
      </w:r>
      <w:r w:rsidR="0026005C" w:rsidRPr="00843147">
        <w:rPr>
          <w:rFonts w:ascii="Arial" w:hAnsi="Arial" w:cs="Arial"/>
          <w:sz w:val="24"/>
          <w:szCs w:val="24"/>
        </w:rPr>
        <w:t xml:space="preserve">and they will be treated seriously. </w:t>
      </w:r>
    </w:p>
    <w:p w14:paraId="62A87EAD" w14:textId="0E9B857E" w:rsidR="00D259E6" w:rsidRPr="008A62AF" w:rsidRDefault="00421B07" w:rsidP="00563186">
      <w:pPr>
        <w:pStyle w:val="Heading1"/>
        <w:rPr>
          <w:rFonts w:ascii="Arial" w:hAnsi="Arial" w:cs="Arial"/>
          <w:sz w:val="24"/>
          <w:szCs w:val="24"/>
        </w:rPr>
      </w:pPr>
      <w:r w:rsidRPr="008A62AF">
        <w:rPr>
          <w:rFonts w:ascii="Arial" w:hAnsi="Arial" w:cs="Arial"/>
          <w:sz w:val="24"/>
          <w:szCs w:val="24"/>
        </w:rPr>
        <w:t xml:space="preserve">2.2    </w:t>
      </w:r>
      <w:r w:rsidR="00D259E6" w:rsidRPr="008A62AF">
        <w:rPr>
          <w:rFonts w:ascii="Arial" w:hAnsi="Arial" w:cs="Arial"/>
          <w:sz w:val="24"/>
          <w:szCs w:val="24"/>
        </w:rPr>
        <w:t>Information Sharing</w:t>
      </w:r>
    </w:p>
    <w:p w14:paraId="62A87EAF" w14:textId="6AFB1F34" w:rsidR="00B079B2" w:rsidRPr="008A62AF" w:rsidRDefault="00843147" w:rsidP="0017686B">
      <w:pPr>
        <w:rPr>
          <w:rFonts w:ascii="Arial" w:hAnsi="Arial" w:cs="Arial"/>
          <w:sz w:val="24"/>
          <w:szCs w:val="24"/>
        </w:rPr>
      </w:pPr>
      <w:r w:rsidRPr="00DF2284">
        <w:rPr>
          <w:rFonts w:ascii="Arial" w:hAnsi="Arial" w:cs="Arial"/>
          <w:sz w:val="24"/>
          <w:szCs w:val="24"/>
        </w:rPr>
        <w:t>Shaftesbury Abbey Primary School</w:t>
      </w:r>
      <w:r w:rsidRPr="008A62AF">
        <w:rPr>
          <w:rFonts w:ascii="Arial" w:hAnsi="Arial" w:cs="Arial"/>
          <w:sz w:val="24"/>
          <w:szCs w:val="24"/>
        </w:rPr>
        <w:t xml:space="preserve"> </w:t>
      </w:r>
      <w:r w:rsidR="00B079B2" w:rsidRPr="008A62AF">
        <w:rPr>
          <w:rFonts w:ascii="Arial" w:hAnsi="Arial" w:cs="Arial"/>
          <w:sz w:val="24"/>
          <w:szCs w:val="24"/>
        </w:rPr>
        <w:t xml:space="preserve">is committed to have due regard to relevant data protection principles which allow for sharing (and withholding) personal information as provided for in the </w:t>
      </w:r>
      <w:hyperlink r:id="rId36" w:history="1">
        <w:r w:rsidR="00B079B2" w:rsidRPr="008A62AF">
          <w:rPr>
            <w:rStyle w:val="Hyperlink"/>
            <w:rFonts w:ascii="Arial" w:hAnsi="Arial" w:cs="Arial"/>
            <w:sz w:val="24"/>
            <w:szCs w:val="24"/>
          </w:rPr>
          <w:t xml:space="preserve">Data </w:t>
        </w:r>
        <w:r w:rsidR="0096428B" w:rsidRPr="008A62AF">
          <w:rPr>
            <w:rStyle w:val="Hyperlink"/>
            <w:rFonts w:ascii="Arial" w:hAnsi="Arial" w:cs="Arial"/>
            <w:sz w:val="24"/>
            <w:szCs w:val="24"/>
          </w:rPr>
          <w:t>P</w:t>
        </w:r>
        <w:r w:rsidR="00B079B2" w:rsidRPr="008A62AF">
          <w:rPr>
            <w:rStyle w:val="Hyperlink"/>
            <w:rFonts w:ascii="Arial" w:hAnsi="Arial" w:cs="Arial"/>
            <w:sz w:val="24"/>
            <w:szCs w:val="24"/>
          </w:rPr>
          <w:t>rotection Act 2018</w:t>
        </w:r>
      </w:hyperlink>
      <w:r w:rsidR="00B079B2" w:rsidRPr="008A62AF">
        <w:rPr>
          <w:rFonts w:ascii="Arial" w:hAnsi="Arial" w:cs="Arial"/>
          <w:sz w:val="24"/>
          <w:szCs w:val="24"/>
        </w:rPr>
        <w:t xml:space="preserve"> and </w:t>
      </w:r>
      <w:hyperlink r:id="rId37" w:history="1">
        <w:r w:rsidR="00B7626C" w:rsidRPr="008A62AF">
          <w:rPr>
            <w:rStyle w:val="Hyperlink"/>
            <w:rFonts w:ascii="Arial" w:hAnsi="Arial" w:cs="Arial"/>
            <w:sz w:val="24"/>
            <w:szCs w:val="24"/>
          </w:rPr>
          <w:t xml:space="preserve">UK </w:t>
        </w:r>
        <w:bookmarkStart w:id="24" w:name="_Hlk139378383"/>
        <w:r w:rsidR="00B079B2" w:rsidRPr="008A62AF">
          <w:rPr>
            <w:rStyle w:val="Hyperlink"/>
            <w:rFonts w:ascii="Arial" w:hAnsi="Arial" w:cs="Arial"/>
            <w:sz w:val="24"/>
            <w:szCs w:val="24"/>
          </w:rPr>
          <w:t>General Data Protection Regulations</w:t>
        </w:r>
        <w:bookmarkEnd w:id="24"/>
      </w:hyperlink>
      <w:r w:rsidR="00B079B2" w:rsidRPr="008A62AF">
        <w:rPr>
          <w:rFonts w:ascii="Arial" w:hAnsi="Arial" w:cs="Arial"/>
          <w:sz w:val="24"/>
          <w:szCs w:val="24"/>
        </w:rPr>
        <w:t>. This includes how to store and share information for safeguarding purposes, including information which is sensitive and personal and should be treated as ‘special category personal data</w:t>
      </w:r>
      <w:r w:rsidR="66440CD6" w:rsidRPr="008A62AF">
        <w:rPr>
          <w:rFonts w:ascii="Arial" w:hAnsi="Arial" w:cs="Arial"/>
          <w:sz w:val="24"/>
          <w:szCs w:val="24"/>
        </w:rPr>
        <w:t>’</w:t>
      </w:r>
      <w:r w:rsidR="00082BE7" w:rsidRPr="008A62AF">
        <w:rPr>
          <w:rFonts w:ascii="Arial" w:hAnsi="Arial" w:cs="Arial"/>
          <w:sz w:val="24"/>
          <w:szCs w:val="24"/>
        </w:rPr>
        <w:t>.</w:t>
      </w:r>
      <w:r w:rsidR="00B079B2" w:rsidRPr="008A62AF">
        <w:rPr>
          <w:rFonts w:ascii="Arial" w:hAnsi="Arial" w:cs="Arial"/>
          <w:sz w:val="24"/>
          <w:szCs w:val="24"/>
        </w:rPr>
        <w:t xml:space="preserve"> </w:t>
      </w:r>
    </w:p>
    <w:p w14:paraId="4B1B0C97" w14:textId="77777777" w:rsidR="00D721E7" w:rsidRPr="008A62AF" w:rsidRDefault="00E23681" w:rsidP="00D721E7">
      <w:pPr>
        <w:spacing w:after="0"/>
        <w:rPr>
          <w:rFonts w:ascii="Arial" w:hAnsi="Arial" w:cs="Arial"/>
          <w:sz w:val="24"/>
          <w:szCs w:val="24"/>
        </w:rPr>
      </w:pPr>
      <w:r w:rsidRPr="008A62AF">
        <w:rPr>
          <w:rFonts w:ascii="Arial" w:hAnsi="Arial" w:cs="Arial"/>
          <w:sz w:val="24"/>
          <w:szCs w:val="24"/>
        </w:rPr>
        <w:t>Staff at the setting are aware that:</w:t>
      </w:r>
    </w:p>
    <w:p w14:paraId="62A87EB1" w14:textId="4DA1BD77" w:rsidR="0017686B" w:rsidRPr="008A62AF" w:rsidRDefault="00B079B2" w:rsidP="00DC3426">
      <w:pPr>
        <w:pStyle w:val="ListParagraph"/>
        <w:numPr>
          <w:ilvl w:val="0"/>
          <w:numId w:val="37"/>
        </w:numPr>
        <w:spacing w:after="0"/>
        <w:rPr>
          <w:rFonts w:ascii="Arial" w:hAnsi="Arial" w:cs="Arial"/>
          <w:sz w:val="24"/>
          <w:szCs w:val="24"/>
        </w:rPr>
      </w:pPr>
      <w:r w:rsidRPr="008A62AF">
        <w:rPr>
          <w:rFonts w:ascii="Arial" w:hAnsi="Arial" w:cs="Arial"/>
          <w:sz w:val="24"/>
          <w:szCs w:val="24"/>
        </w:rPr>
        <w:t>‘Safeguarding’ and ‘in</w:t>
      </w:r>
      <w:r w:rsidR="0017686B" w:rsidRPr="008A62AF">
        <w:rPr>
          <w:rFonts w:ascii="Arial" w:hAnsi="Arial" w:cs="Arial"/>
          <w:sz w:val="24"/>
          <w:szCs w:val="24"/>
        </w:rPr>
        <w:t>di</w:t>
      </w:r>
      <w:r w:rsidRPr="008A62AF">
        <w:rPr>
          <w:rFonts w:ascii="Arial" w:hAnsi="Arial" w:cs="Arial"/>
          <w:sz w:val="24"/>
          <w:szCs w:val="24"/>
        </w:rPr>
        <w:t xml:space="preserve">viduals at risk’ is a processing condition that allows </w:t>
      </w:r>
      <w:r w:rsidR="0017686B" w:rsidRPr="008A62AF">
        <w:rPr>
          <w:rFonts w:ascii="Arial" w:hAnsi="Arial" w:cs="Arial"/>
          <w:sz w:val="24"/>
          <w:szCs w:val="24"/>
        </w:rPr>
        <w:t xml:space="preserve">practitioners to share special category personal data. </w:t>
      </w:r>
    </w:p>
    <w:p w14:paraId="62A87EB2" w14:textId="0EED173C" w:rsidR="00B079B2" w:rsidRPr="008A62AF" w:rsidRDefault="0017686B" w:rsidP="00DC3426">
      <w:pPr>
        <w:pStyle w:val="ListParagraph"/>
        <w:numPr>
          <w:ilvl w:val="0"/>
          <w:numId w:val="37"/>
        </w:numPr>
        <w:spacing w:after="0"/>
        <w:rPr>
          <w:rFonts w:ascii="Arial" w:hAnsi="Arial" w:cs="Arial"/>
          <w:sz w:val="24"/>
          <w:szCs w:val="24"/>
        </w:rPr>
      </w:pPr>
      <w:r w:rsidRPr="008A62AF">
        <w:rPr>
          <w:rFonts w:ascii="Arial" w:hAnsi="Arial" w:cs="Arial"/>
          <w:sz w:val="24"/>
          <w:szCs w:val="24"/>
        </w:rPr>
        <w:t xml:space="preserve">Practitioners will seek consent to share data where possible in line with </w:t>
      </w:r>
      <w:hyperlink r:id="rId38" w:history="1">
        <w:r w:rsidR="00D95DEB" w:rsidRPr="008A62AF">
          <w:rPr>
            <w:rStyle w:val="Hyperlink"/>
            <w:rFonts w:ascii="Arial" w:hAnsi="Arial" w:cs="Arial"/>
            <w:sz w:val="24"/>
            <w:szCs w:val="24"/>
          </w:rPr>
          <w:t xml:space="preserve">Information Sharing for Safeguarding Practitioners 2018.  </w:t>
        </w:r>
      </w:hyperlink>
      <w:r w:rsidR="00B079B2" w:rsidRPr="008A62AF">
        <w:rPr>
          <w:rFonts w:ascii="Arial" w:hAnsi="Arial" w:cs="Arial"/>
          <w:sz w:val="24"/>
          <w:szCs w:val="24"/>
        </w:rPr>
        <w:t xml:space="preserve"> </w:t>
      </w:r>
    </w:p>
    <w:p w14:paraId="7782E19B" w14:textId="77777777" w:rsidR="00D721E7" w:rsidRPr="008A62AF" w:rsidRDefault="00D721E7" w:rsidP="00D721E7">
      <w:pPr>
        <w:pStyle w:val="ListParagraph"/>
        <w:spacing w:after="0"/>
        <w:rPr>
          <w:rFonts w:ascii="Arial" w:hAnsi="Arial" w:cs="Arial"/>
          <w:sz w:val="24"/>
          <w:szCs w:val="24"/>
        </w:rPr>
      </w:pPr>
    </w:p>
    <w:p w14:paraId="62A87EB3" w14:textId="77777777" w:rsidR="0017686B" w:rsidRPr="008A62AF" w:rsidRDefault="0017686B" w:rsidP="0017686B">
      <w:pPr>
        <w:rPr>
          <w:rFonts w:ascii="Arial" w:hAnsi="Arial" w:cs="Arial"/>
          <w:sz w:val="24"/>
          <w:szCs w:val="24"/>
        </w:rPr>
      </w:pPr>
      <w:r w:rsidRPr="008A62AF">
        <w:rPr>
          <w:rFonts w:ascii="Arial" w:hAnsi="Arial" w:cs="Arial"/>
          <w:sz w:val="24"/>
          <w:szCs w:val="24"/>
        </w:rPr>
        <w:t>There may be times w</w:t>
      </w:r>
      <w:r w:rsidR="00E23681" w:rsidRPr="008A62AF">
        <w:rPr>
          <w:rFonts w:ascii="Arial" w:hAnsi="Arial" w:cs="Arial"/>
          <w:sz w:val="24"/>
          <w:szCs w:val="24"/>
        </w:rPr>
        <w:t xml:space="preserve">hen it is necessary to share </w:t>
      </w:r>
      <w:r w:rsidRPr="008A62AF">
        <w:rPr>
          <w:rFonts w:ascii="Arial" w:hAnsi="Arial" w:cs="Arial"/>
          <w:sz w:val="24"/>
          <w:szCs w:val="24"/>
        </w:rPr>
        <w:t xml:space="preserve">information </w:t>
      </w:r>
      <w:r w:rsidR="00E23681" w:rsidRPr="008A62AF">
        <w:rPr>
          <w:rFonts w:ascii="Arial" w:hAnsi="Arial" w:cs="Arial"/>
          <w:sz w:val="24"/>
          <w:szCs w:val="24"/>
        </w:rPr>
        <w:t>without consent such as:</w:t>
      </w:r>
    </w:p>
    <w:p w14:paraId="62A87EB4" w14:textId="77777777" w:rsidR="0017686B" w:rsidRPr="008A62AF" w:rsidRDefault="0017686B" w:rsidP="00DC3426">
      <w:pPr>
        <w:pStyle w:val="ListParagraph"/>
        <w:numPr>
          <w:ilvl w:val="0"/>
          <w:numId w:val="18"/>
        </w:numPr>
        <w:rPr>
          <w:rFonts w:ascii="Arial" w:hAnsi="Arial" w:cs="Arial"/>
          <w:sz w:val="24"/>
          <w:szCs w:val="24"/>
        </w:rPr>
      </w:pPr>
      <w:r w:rsidRPr="008A62AF">
        <w:rPr>
          <w:rFonts w:ascii="Arial" w:hAnsi="Arial" w:cs="Arial"/>
          <w:sz w:val="24"/>
          <w:szCs w:val="24"/>
        </w:rPr>
        <w:t xml:space="preserve">To gain consent would place the child at risk, </w:t>
      </w:r>
    </w:p>
    <w:p w14:paraId="71875F70" w14:textId="0D16C4DA" w:rsidR="00F84A5D" w:rsidRPr="008A62AF" w:rsidRDefault="0096428B" w:rsidP="00DC3426">
      <w:pPr>
        <w:pStyle w:val="ListParagraph"/>
        <w:numPr>
          <w:ilvl w:val="0"/>
          <w:numId w:val="18"/>
        </w:numPr>
        <w:rPr>
          <w:rFonts w:ascii="Arial" w:hAnsi="Arial" w:cs="Arial"/>
          <w:sz w:val="24"/>
          <w:szCs w:val="24"/>
        </w:rPr>
      </w:pPr>
      <w:r w:rsidRPr="008A62AF">
        <w:rPr>
          <w:rFonts w:ascii="Arial" w:hAnsi="Arial" w:cs="Arial"/>
          <w:sz w:val="24"/>
          <w:szCs w:val="24"/>
        </w:rPr>
        <w:t>B</w:t>
      </w:r>
      <w:r w:rsidR="00F84A5D" w:rsidRPr="008A62AF">
        <w:rPr>
          <w:rFonts w:ascii="Arial" w:hAnsi="Arial" w:cs="Arial"/>
          <w:sz w:val="24"/>
          <w:szCs w:val="24"/>
        </w:rPr>
        <w:t>y doing so will compromise a criminal investigation</w:t>
      </w:r>
      <w:r w:rsidR="000D7851" w:rsidRPr="008A62AF">
        <w:rPr>
          <w:rFonts w:ascii="Arial" w:hAnsi="Arial" w:cs="Arial"/>
          <w:sz w:val="24"/>
          <w:szCs w:val="24"/>
        </w:rPr>
        <w:t>,</w:t>
      </w:r>
    </w:p>
    <w:p w14:paraId="62A87EB5" w14:textId="77777777" w:rsidR="0017686B" w:rsidRPr="008A62AF" w:rsidRDefault="0017686B" w:rsidP="00DC3426">
      <w:pPr>
        <w:pStyle w:val="ListParagraph"/>
        <w:numPr>
          <w:ilvl w:val="0"/>
          <w:numId w:val="18"/>
        </w:numPr>
        <w:rPr>
          <w:rFonts w:ascii="Arial" w:hAnsi="Arial" w:cs="Arial"/>
          <w:sz w:val="24"/>
          <w:szCs w:val="24"/>
        </w:rPr>
      </w:pPr>
      <w:r w:rsidRPr="008A62AF">
        <w:rPr>
          <w:rFonts w:ascii="Arial" w:hAnsi="Arial" w:cs="Arial"/>
          <w:sz w:val="24"/>
          <w:szCs w:val="24"/>
        </w:rPr>
        <w:t>It cannot be reasonably expected that a practitioner gains consent,</w:t>
      </w:r>
    </w:p>
    <w:p w14:paraId="62A87EB6" w14:textId="08E199E2" w:rsidR="0017686B" w:rsidRPr="008A62AF" w:rsidRDefault="0096428B" w:rsidP="00DC3426">
      <w:pPr>
        <w:pStyle w:val="ListParagraph"/>
        <w:numPr>
          <w:ilvl w:val="0"/>
          <w:numId w:val="18"/>
        </w:numPr>
        <w:rPr>
          <w:rFonts w:ascii="Arial" w:hAnsi="Arial" w:cs="Arial"/>
          <w:sz w:val="24"/>
          <w:szCs w:val="24"/>
        </w:rPr>
      </w:pPr>
      <w:r w:rsidRPr="008A62AF">
        <w:rPr>
          <w:rFonts w:ascii="Arial" w:hAnsi="Arial" w:cs="Arial"/>
          <w:sz w:val="24"/>
          <w:szCs w:val="24"/>
        </w:rPr>
        <w:t>O</w:t>
      </w:r>
      <w:r w:rsidR="0017686B" w:rsidRPr="008A62AF">
        <w:rPr>
          <w:rFonts w:ascii="Arial" w:hAnsi="Arial" w:cs="Arial"/>
          <w:sz w:val="24"/>
          <w:szCs w:val="24"/>
        </w:rPr>
        <w:t>r</w:t>
      </w:r>
      <w:r w:rsidR="00E23681" w:rsidRPr="008A62AF">
        <w:rPr>
          <w:rFonts w:ascii="Arial" w:hAnsi="Arial" w:cs="Arial"/>
          <w:sz w:val="24"/>
          <w:szCs w:val="24"/>
        </w:rPr>
        <w:t>,</w:t>
      </w:r>
      <w:r w:rsidR="0017686B" w:rsidRPr="008A62AF">
        <w:rPr>
          <w:rFonts w:ascii="Arial" w:hAnsi="Arial" w:cs="Arial"/>
          <w:sz w:val="24"/>
          <w:szCs w:val="24"/>
        </w:rPr>
        <w:t xml:space="preserve"> if by sharing information</w:t>
      </w:r>
      <w:r w:rsidR="00E23681" w:rsidRPr="008A62AF">
        <w:rPr>
          <w:rFonts w:ascii="Arial" w:hAnsi="Arial" w:cs="Arial"/>
          <w:sz w:val="24"/>
          <w:szCs w:val="24"/>
        </w:rPr>
        <w:t xml:space="preserve"> it</w:t>
      </w:r>
      <w:r w:rsidR="0017686B" w:rsidRPr="008A62AF">
        <w:rPr>
          <w:rFonts w:ascii="Arial" w:hAnsi="Arial" w:cs="Arial"/>
          <w:sz w:val="24"/>
          <w:szCs w:val="24"/>
        </w:rPr>
        <w:t xml:space="preserve"> will enhance the safeguarding o</w:t>
      </w:r>
      <w:r w:rsidR="00E23681" w:rsidRPr="008A62AF">
        <w:rPr>
          <w:rFonts w:ascii="Arial" w:hAnsi="Arial" w:cs="Arial"/>
          <w:sz w:val="24"/>
          <w:szCs w:val="24"/>
        </w:rPr>
        <w:t xml:space="preserve">f a child in a timely </w:t>
      </w:r>
      <w:r w:rsidR="739C9C9D" w:rsidRPr="008A62AF">
        <w:rPr>
          <w:rFonts w:ascii="Arial" w:hAnsi="Arial" w:cs="Arial"/>
          <w:sz w:val="24"/>
          <w:szCs w:val="24"/>
        </w:rPr>
        <w:t>manner,</w:t>
      </w:r>
      <w:r w:rsidR="00E23681" w:rsidRPr="008A62AF">
        <w:rPr>
          <w:rFonts w:ascii="Arial" w:hAnsi="Arial" w:cs="Arial"/>
          <w:sz w:val="24"/>
          <w:szCs w:val="24"/>
        </w:rPr>
        <w:t xml:space="preserve"> but it</w:t>
      </w:r>
      <w:r w:rsidR="0017686B" w:rsidRPr="008A62AF">
        <w:rPr>
          <w:rFonts w:ascii="Arial" w:hAnsi="Arial" w:cs="Arial"/>
          <w:sz w:val="24"/>
          <w:szCs w:val="24"/>
        </w:rPr>
        <w:t xml:space="preserve"> is not possible to gain consent. </w:t>
      </w:r>
    </w:p>
    <w:p w14:paraId="62A87EB7" w14:textId="655186ED" w:rsidR="0017686B" w:rsidRPr="008A62AF" w:rsidRDefault="0017686B" w:rsidP="0017686B">
      <w:pPr>
        <w:rPr>
          <w:rFonts w:ascii="Arial" w:hAnsi="Arial" w:cs="Arial"/>
          <w:sz w:val="24"/>
          <w:szCs w:val="24"/>
        </w:rPr>
      </w:pPr>
      <w:r w:rsidRPr="008A62AF">
        <w:rPr>
          <w:rFonts w:ascii="Arial" w:hAnsi="Arial" w:cs="Arial"/>
          <w:sz w:val="24"/>
          <w:szCs w:val="24"/>
        </w:rPr>
        <w:t xml:space="preserve">There are also times when </w:t>
      </w:r>
      <w:r w:rsidR="00843147" w:rsidRPr="00DF2284">
        <w:rPr>
          <w:rFonts w:ascii="Arial" w:hAnsi="Arial" w:cs="Arial"/>
          <w:sz w:val="24"/>
          <w:szCs w:val="24"/>
        </w:rPr>
        <w:t>Shaftesbury Abbey Primary School</w:t>
      </w:r>
      <w:r w:rsidR="00843147" w:rsidRPr="008A62AF">
        <w:rPr>
          <w:rFonts w:ascii="Arial" w:hAnsi="Arial" w:cs="Arial"/>
          <w:sz w:val="24"/>
          <w:szCs w:val="24"/>
        </w:rPr>
        <w:t xml:space="preserve"> </w:t>
      </w:r>
      <w:r w:rsidRPr="008A62AF">
        <w:rPr>
          <w:rFonts w:ascii="Arial" w:hAnsi="Arial" w:cs="Arial"/>
          <w:sz w:val="24"/>
          <w:szCs w:val="24"/>
        </w:rPr>
        <w:t>will not provide pupil’s personal data where the serious harm test under leg</w:t>
      </w:r>
      <w:r w:rsidR="00E23681" w:rsidRPr="008A62AF">
        <w:rPr>
          <w:rFonts w:ascii="Arial" w:hAnsi="Arial" w:cs="Arial"/>
          <w:sz w:val="24"/>
          <w:szCs w:val="24"/>
        </w:rPr>
        <w:t>islation is met, (by sharing the information the child may be at further risk)</w:t>
      </w:r>
      <w:r w:rsidR="7ECF014C" w:rsidRPr="008A62AF">
        <w:rPr>
          <w:rFonts w:ascii="Arial" w:hAnsi="Arial" w:cs="Arial"/>
          <w:sz w:val="24"/>
          <w:szCs w:val="24"/>
        </w:rPr>
        <w:t xml:space="preserve">. </w:t>
      </w:r>
      <w:r w:rsidR="00E23681" w:rsidRPr="008A62AF">
        <w:rPr>
          <w:rFonts w:ascii="Arial" w:hAnsi="Arial" w:cs="Arial"/>
          <w:sz w:val="24"/>
          <w:szCs w:val="24"/>
        </w:rPr>
        <w:t>When in doubt</w:t>
      </w:r>
      <w:r w:rsidRPr="008A62AF">
        <w:rPr>
          <w:rFonts w:ascii="Arial" w:hAnsi="Arial" w:cs="Arial"/>
          <w:sz w:val="24"/>
          <w:szCs w:val="24"/>
        </w:rPr>
        <w:t xml:space="preserve"> </w:t>
      </w:r>
      <w:r w:rsidR="00843147" w:rsidRPr="00DF2284">
        <w:rPr>
          <w:rFonts w:ascii="Arial" w:hAnsi="Arial" w:cs="Arial"/>
          <w:sz w:val="24"/>
          <w:szCs w:val="24"/>
        </w:rPr>
        <w:t>Shaftesbury Abbey Primary School</w:t>
      </w:r>
      <w:r w:rsidR="00843147" w:rsidRPr="008A62AF">
        <w:rPr>
          <w:rFonts w:ascii="Arial" w:hAnsi="Arial" w:cs="Arial"/>
          <w:sz w:val="24"/>
          <w:szCs w:val="24"/>
        </w:rPr>
        <w:t xml:space="preserve"> </w:t>
      </w:r>
      <w:r w:rsidRPr="008A62AF">
        <w:rPr>
          <w:rFonts w:ascii="Arial" w:hAnsi="Arial" w:cs="Arial"/>
          <w:sz w:val="24"/>
          <w:szCs w:val="24"/>
        </w:rPr>
        <w:t xml:space="preserve">will seek legal advice. </w:t>
      </w:r>
    </w:p>
    <w:p w14:paraId="62A87EB8" w14:textId="35339E30" w:rsidR="0017686B" w:rsidRPr="008A62AF" w:rsidRDefault="0017686B" w:rsidP="0017686B">
      <w:pPr>
        <w:rPr>
          <w:rFonts w:ascii="Arial" w:hAnsi="Arial" w:cs="Arial"/>
          <w:sz w:val="24"/>
          <w:szCs w:val="24"/>
        </w:rPr>
      </w:pPr>
      <w:r w:rsidRPr="008A62AF">
        <w:rPr>
          <w:rFonts w:ascii="Arial" w:hAnsi="Arial" w:cs="Arial"/>
          <w:b/>
          <w:sz w:val="24"/>
          <w:szCs w:val="24"/>
        </w:rPr>
        <w:t xml:space="preserve">The Data Protection Act 2018 and </w:t>
      </w:r>
      <w:r w:rsidR="00BC1503" w:rsidRPr="008A62AF">
        <w:rPr>
          <w:rFonts w:ascii="Arial" w:hAnsi="Arial" w:cs="Arial"/>
          <w:b/>
          <w:sz w:val="24"/>
          <w:szCs w:val="24"/>
        </w:rPr>
        <w:t xml:space="preserve">UK </w:t>
      </w:r>
      <w:r w:rsidR="007D7C59" w:rsidRPr="008A62AF">
        <w:rPr>
          <w:rFonts w:ascii="Arial" w:hAnsi="Arial" w:cs="Arial"/>
          <w:b/>
          <w:sz w:val="24"/>
          <w:szCs w:val="24"/>
        </w:rPr>
        <w:t>General Data Protection Regulations</w:t>
      </w:r>
      <w:r w:rsidR="007D7C59" w:rsidRPr="008A62AF" w:rsidDel="007D7C59">
        <w:rPr>
          <w:rFonts w:ascii="Arial" w:hAnsi="Arial" w:cs="Arial"/>
          <w:b/>
          <w:sz w:val="24"/>
          <w:szCs w:val="24"/>
        </w:rPr>
        <w:t xml:space="preserve"> </w:t>
      </w:r>
      <w:r w:rsidRPr="008A62AF">
        <w:rPr>
          <w:rFonts w:ascii="Arial" w:hAnsi="Arial" w:cs="Arial"/>
          <w:b/>
          <w:sz w:val="24"/>
          <w:szCs w:val="24"/>
        </w:rPr>
        <w:t>do not prevent the sharing of information for the purposes of keeping children safe. Fears about sharing information must not be allowed to stand in the way of the need to safeguard and promote the welfare and protect the safety of children.</w:t>
      </w:r>
    </w:p>
    <w:p w14:paraId="62A87EB9" w14:textId="0AFBCF1B" w:rsidR="00F634BC" w:rsidRPr="008A62AF" w:rsidRDefault="00F634BC" w:rsidP="00DC3426">
      <w:pPr>
        <w:pStyle w:val="Heading1"/>
        <w:numPr>
          <w:ilvl w:val="1"/>
          <w:numId w:val="28"/>
        </w:numPr>
        <w:spacing w:before="0"/>
        <w:ind w:left="567" w:hanging="567"/>
        <w:rPr>
          <w:rFonts w:ascii="Arial" w:hAnsi="Arial" w:cs="Arial"/>
          <w:sz w:val="24"/>
          <w:szCs w:val="24"/>
        </w:rPr>
      </w:pPr>
      <w:bookmarkStart w:id="25" w:name="_Identifying_and_monitoring"/>
      <w:bookmarkEnd w:id="25"/>
      <w:r w:rsidRPr="008A62AF">
        <w:rPr>
          <w:rFonts w:ascii="Arial" w:hAnsi="Arial" w:cs="Arial"/>
          <w:sz w:val="24"/>
          <w:szCs w:val="24"/>
        </w:rPr>
        <w:t>Identifying and monitoring</w:t>
      </w:r>
      <w:r w:rsidR="00E6235D" w:rsidRPr="008A62AF">
        <w:rPr>
          <w:rFonts w:ascii="Arial" w:hAnsi="Arial" w:cs="Arial"/>
          <w:sz w:val="24"/>
          <w:szCs w:val="24"/>
        </w:rPr>
        <w:t xml:space="preserve"> the needs of</w:t>
      </w:r>
      <w:r w:rsidRPr="008A62AF">
        <w:rPr>
          <w:rFonts w:ascii="Arial" w:hAnsi="Arial" w:cs="Arial"/>
          <w:sz w:val="24"/>
          <w:szCs w:val="24"/>
        </w:rPr>
        <w:t xml:space="preserve"> vulnerable </w:t>
      </w:r>
      <w:r w:rsidR="00D90E42" w:rsidRPr="008A62AF">
        <w:rPr>
          <w:rFonts w:ascii="Arial" w:hAnsi="Arial" w:cs="Arial"/>
          <w:sz w:val="24"/>
          <w:szCs w:val="24"/>
        </w:rPr>
        <w:t>children</w:t>
      </w:r>
      <w:r w:rsidRPr="008A62AF">
        <w:rPr>
          <w:rFonts w:ascii="Arial" w:hAnsi="Arial" w:cs="Arial"/>
          <w:sz w:val="24"/>
          <w:szCs w:val="24"/>
        </w:rPr>
        <w:t xml:space="preserve">. </w:t>
      </w:r>
    </w:p>
    <w:p w14:paraId="62A87EBD" w14:textId="46BD6DD5" w:rsidR="003D1986" w:rsidRPr="008A62AF" w:rsidRDefault="003D1986" w:rsidP="00F634BC">
      <w:pPr>
        <w:autoSpaceDE w:val="0"/>
        <w:autoSpaceDN w:val="0"/>
        <w:adjustRightInd w:val="0"/>
        <w:spacing w:after="0"/>
        <w:jc w:val="both"/>
        <w:rPr>
          <w:rFonts w:ascii="Arial" w:hAnsi="Arial" w:cs="Arial"/>
          <w:sz w:val="24"/>
          <w:szCs w:val="24"/>
        </w:rPr>
      </w:pPr>
      <w:r w:rsidRPr="008A62AF">
        <w:rPr>
          <w:rFonts w:ascii="Arial" w:hAnsi="Arial" w:cs="Arial"/>
          <w:sz w:val="24"/>
          <w:szCs w:val="24"/>
        </w:rPr>
        <w:t>The DSL and</w:t>
      </w:r>
      <w:r w:rsidR="5C2C665C" w:rsidRPr="008A62AF">
        <w:rPr>
          <w:rFonts w:ascii="Arial" w:hAnsi="Arial" w:cs="Arial"/>
          <w:sz w:val="24"/>
          <w:szCs w:val="24"/>
        </w:rPr>
        <w:t xml:space="preserve"> </w:t>
      </w:r>
      <w:r w:rsidR="66C02EB5" w:rsidRPr="008A62AF">
        <w:rPr>
          <w:rFonts w:ascii="Arial" w:hAnsi="Arial" w:cs="Arial"/>
          <w:sz w:val="24"/>
          <w:szCs w:val="24"/>
        </w:rPr>
        <w:t>Deputy</w:t>
      </w:r>
      <w:r w:rsidRPr="008A62AF">
        <w:rPr>
          <w:rFonts w:ascii="Arial" w:hAnsi="Arial" w:cs="Arial"/>
          <w:sz w:val="24"/>
          <w:szCs w:val="24"/>
        </w:rPr>
        <w:t xml:space="preserve"> DSL will regularly review and monitor those students who have been identified as vulnerable. This can include reviewing attendance data, behaviour data, attainment data and safeguarding records. This is to ensure that: </w:t>
      </w:r>
    </w:p>
    <w:p w14:paraId="38504BDC" w14:textId="77777777" w:rsidR="00A47541" w:rsidRPr="008A62AF" w:rsidRDefault="00A47541" w:rsidP="00F634BC">
      <w:pPr>
        <w:autoSpaceDE w:val="0"/>
        <w:autoSpaceDN w:val="0"/>
        <w:adjustRightInd w:val="0"/>
        <w:spacing w:after="0"/>
        <w:jc w:val="both"/>
        <w:rPr>
          <w:rFonts w:ascii="Arial" w:hAnsi="Arial" w:cs="Arial"/>
          <w:sz w:val="24"/>
          <w:szCs w:val="24"/>
        </w:rPr>
      </w:pPr>
    </w:p>
    <w:p w14:paraId="62A87EBE" w14:textId="77777777" w:rsidR="00F634BC" w:rsidRPr="008A62AF" w:rsidRDefault="00D259E6" w:rsidP="00DC3426">
      <w:pPr>
        <w:pStyle w:val="ListParagraph"/>
        <w:numPr>
          <w:ilvl w:val="0"/>
          <w:numId w:val="44"/>
        </w:numPr>
        <w:autoSpaceDE w:val="0"/>
        <w:autoSpaceDN w:val="0"/>
        <w:adjustRightInd w:val="0"/>
        <w:spacing w:after="0"/>
        <w:ind w:left="426"/>
        <w:jc w:val="both"/>
        <w:rPr>
          <w:rFonts w:ascii="Arial" w:hAnsi="Arial" w:cs="Arial"/>
          <w:sz w:val="24"/>
          <w:szCs w:val="24"/>
        </w:rPr>
      </w:pPr>
      <w:r w:rsidRPr="008A62AF">
        <w:rPr>
          <w:rFonts w:ascii="Arial" w:hAnsi="Arial" w:cs="Arial"/>
          <w:sz w:val="24"/>
          <w:szCs w:val="24"/>
        </w:rPr>
        <w:t>Proportionate and early</w:t>
      </w:r>
      <w:r w:rsidR="003D1986" w:rsidRPr="008A62AF">
        <w:rPr>
          <w:rFonts w:ascii="Arial" w:hAnsi="Arial" w:cs="Arial"/>
          <w:sz w:val="24"/>
          <w:szCs w:val="24"/>
        </w:rPr>
        <w:t xml:space="preserve"> interventions can be taken to promote the s</w:t>
      </w:r>
      <w:r w:rsidRPr="008A62AF">
        <w:rPr>
          <w:rFonts w:ascii="Arial" w:hAnsi="Arial" w:cs="Arial"/>
          <w:sz w:val="24"/>
          <w:szCs w:val="24"/>
        </w:rPr>
        <w:t>afety and welfare of the child</w:t>
      </w:r>
      <w:r w:rsidR="00E23681" w:rsidRPr="008A62AF">
        <w:rPr>
          <w:rFonts w:ascii="Arial" w:hAnsi="Arial" w:cs="Arial"/>
          <w:sz w:val="24"/>
          <w:szCs w:val="24"/>
        </w:rPr>
        <w:t xml:space="preserve"> and prevent escalation of harm.</w:t>
      </w:r>
    </w:p>
    <w:p w14:paraId="62A87EBF" w14:textId="677110C6" w:rsidR="003D1986" w:rsidRPr="008A62AF" w:rsidRDefault="00E23681" w:rsidP="00DC3426">
      <w:pPr>
        <w:pStyle w:val="Default"/>
        <w:numPr>
          <w:ilvl w:val="0"/>
          <w:numId w:val="44"/>
        </w:numPr>
        <w:spacing w:line="276" w:lineRule="auto"/>
        <w:ind w:left="426"/>
        <w:rPr>
          <w:bCs/>
        </w:rPr>
      </w:pPr>
      <w:r w:rsidRPr="008A62AF">
        <w:rPr>
          <w:bCs/>
        </w:rPr>
        <w:t>In</w:t>
      </w:r>
      <w:r w:rsidR="003D1986" w:rsidRPr="008A62AF">
        <w:rPr>
          <w:bCs/>
        </w:rPr>
        <w:t>formation about vulnerable</w:t>
      </w:r>
      <w:r w:rsidRPr="008A62AF">
        <w:rPr>
          <w:bCs/>
        </w:rPr>
        <w:t xml:space="preserve"> </w:t>
      </w:r>
      <w:r w:rsidR="00D90E42" w:rsidRPr="008A62AF">
        <w:rPr>
          <w:bCs/>
        </w:rPr>
        <w:t>children</w:t>
      </w:r>
      <w:r w:rsidRPr="008A62AF">
        <w:rPr>
          <w:bCs/>
        </w:rPr>
        <w:t xml:space="preserve"> is shared</w:t>
      </w:r>
      <w:r w:rsidR="003D1986" w:rsidRPr="008A62AF">
        <w:rPr>
          <w:bCs/>
        </w:rPr>
        <w:t xml:space="preserve"> with teachers and schoo</w:t>
      </w:r>
      <w:r w:rsidRPr="008A62AF">
        <w:rPr>
          <w:bCs/>
        </w:rPr>
        <w:t>l and college leadership staff to promote educational outcomes.</w:t>
      </w:r>
    </w:p>
    <w:p w14:paraId="6FAA85F9" w14:textId="6B3229C0" w:rsidR="00680A55" w:rsidRPr="008A62AF" w:rsidRDefault="00D90E42" w:rsidP="00DC3426">
      <w:pPr>
        <w:pStyle w:val="ListParagraph"/>
        <w:numPr>
          <w:ilvl w:val="0"/>
          <w:numId w:val="44"/>
        </w:numPr>
        <w:autoSpaceDE w:val="0"/>
        <w:autoSpaceDN w:val="0"/>
        <w:adjustRightInd w:val="0"/>
        <w:spacing w:after="0"/>
        <w:ind w:left="426"/>
        <w:rPr>
          <w:rFonts w:ascii="Arial" w:hAnsi="Arial" w:cs="Arial"/>
          <w:sz w:val="24"/>
          <w:szCs w:val="24"/>
        </w:rPr>
      </w:pPr>
      <w:r w:rsidRPr="008A62AF">
        <w:rPr>
          <w:rFonts w:ascii="Arial" w:hAnsi="Arial" w:cs="Arial"/>
          <w:sz w:val="24"/>
          <w:szCs w:val="24"/>
        </w:rPr>
        <w:t>Children</w:t>
      </w:r>
      <w:r w:rsidR="00680A55" w:rsidRPr="008A62AF">
        <w:rPr>
          <w:rFonts w:ascii="Arial" w:hAnsi="Arial" w:cs="Arial"/>
          <w:sz w:val="24"/>
          <w:szCs w:val="24"/>
        </w:rPr>
        <w:t xml:space="preserve"> who currently have, or have had, a social worker will have their academic progress and attainment reviewed and</w:t>
      </w:r>
      <w:r w:rsidR="001C6425" w:rsidRPr="008A62AF">
        <w:rPr>
          <w:rFonts w:ascii="Arial" w:hAnsi="Arial" w:cs="Arial"/>
          <w:sz w:val="24"/>
          <w:szCs w:val="24"/>
        </w:rPr>
        <w:t xml:space="preserve"> additional academic support will be </w:t>
      </w:r>
      <w:r w:rsidR="00680A55" w:rsidRPr="008A62AF">
        <w:rPr>
          <w:rFonts w:ascii="Arial" w:hAnsi="Arial" w:cs="Arial"/>
          <w:sz w:val="24"/>
          <w:szCs w:val="24"/>
        </w:rPr>
        <w:t xml:space="preserve">provided to help them reach their full potential. </w:t>
      </w:r>
    </w:p>
    <w:p w14:paraId="62A87EC0" w14:textId="602AED07" w:rsidR="007F418E" w:rsidRPr="008A62AF" w:rsidRDefault="00B37301" w:rsidP="00DC3426">
      <w:pPr>
        <w:pStyle w:val="ListParagraph"/>
        <w:numPr>
          <w:ilvl w:val="0"/>
          <w:numId w:val="44"/>
        </w:numPr>
        <w:autoSpaceDE w:val="0"/>
        <w:autoSpaceDN w:val="0"/>
        <w:adjustRightInd w:val="0"/>
        <w:spacing w:after="0"/>
        <w:ind w:left="426"/>
        <w:rPr>
          <w:rFonts w:ascii="Arial" w:hAnsi="Arial" w:cs="Arial"/>
          <w:sz w:val="24"/>
          <w:szCs w:val="24"/>
        </w:rPr>
      </w:pPr>
      <w:r w:rsidRPr="008A62AF">
        <w:rPr>
          <w:rFonts w:ascii="Arial" w:hAnsi="Arial" w:cs="Arial"/>
          <w:sz w:val="24"/>
          <w:szCs w:val="24"/>
        </w:rPr>
        <w:t>R</w:t>
      </w:r>
      <w:r w:rsidR="00D259E6" w:rsidRPr="008A62AF">
        <w:rPr>
          <w:rFonts w:ascii="Arial" w:hAnsi="Arial" w:cs="Arial"/>
          <w:sz w:val="24"/>
          <w:szCs w:val="24"/>
        </w:rPr>
        <w:t>easonable adjustments</w:t>
      </w:r>
      <w:r w:rsidRPr="008A62AF">
        <w:rPr>
          <w:rFonts w:ascii="Arial" w:hAnsi="Arial" w:cs="Arial"/>
          <w:sz w:val="24"/>
          <w:szCs w:val="24"/>
        </w:rPr>
        <w:t xml:space="preserve"> are made</w:t>
      </w:r>
      <w:r w:rsidR="00D259E6" w:rsidRPr="008A62AF">
        <w:rPr>
          <w:rFonts w:ascii="Arial" w:hAnsi="Arial" w:cs="Arial"/>
          <w:sz w:val="24"/>
          <w:szCs w:val="24"/>
        </w:rPr>
        <w:t xml:space="preserve"> in relation to </w:t>
      </w:r>
      <w:r w:rsidR="00765458" w:rsidRPr="008A62AF">
        <w:rPr>
          <w:rFonts w:ascii="Arial" w:hAnsi="Arial" w:cs="Arial"/>
          <w:sz w:val="24"/>
          <w:szCs w:val="24"/>
        </w:rPr>
        <w:t>school-based</w:t>
      </w:r>
      <w:r w:rsidR="00D259E6" w:rsidRPr="008A62AF">
        <w:rPr>
          <w:rFonts w:ascii="Arial" w:hAnsi="Arial" w:cs="Arial"/>
          <w:sz w:val="24"/>
          <w:szCs w:val="24"/>
        </w:rPr>
        <w:t xml:space="preserve"> interventions – for example responding to behaviour. </w:t>
      </w:r>
    </w:p>
    <w:p w14:paraId="69D40633" w14:textId="77777777" w:rsidR="0017024D" w:rsidRPr="008A62AF" w:rsidRDefault="0017024D" w:rsidP="0017024D">
      <w:pPr>
        <w:pStyle w:val="ListParagraph"/>
        <w:autoSpaceDE w:val="0"/>
        <w:autoSpaceDN w:val="0"/>
        <w:adjustRightInd w:val="0"/>
        <w:spacing w:after="0"/>
        <w:ind w:left="1440"/>
        <w:rPr>
          <w:rFonts w:ascii="Arial" w:hAnsi="Arial" w:cs="Arial"/>
          <w:sz w:val="24"/>
          <w:szCs w:val="24"/>
        </w:rPr>
      </w:pPr>
    </w:p>
    <w:p w14:paraId="62A87EC1" w14:textId="77777777" w:rsidR="00ED0168" w:rsidRPr="008A62AF" w:rsidRDefault="007F418E" w:rsidP="00132FC8">
      <w:pPr>
        <w:pStyle w:val="Heading1"/>
        <w:spacing w:before="0"/>
        <w:ind w:left="426" w:hanging="426"/>
        <w:rPr>
          <w:rFonts w:ascii="Arial" w:hAnsi="Arial" w:cs="Arial"/>
          <w:sz w:val="24"/>
          <w:szCs w:val="24"/>
        </w:rPr>
      </w:pPr>
      <w:bookmarkStart w:id="26" w:name="_2.4__"/>
      <w:bookmarkEnd w:id="26"/>
      <w:r w:rsidRPr="008A62AF">
        <w:rPr>
          <w:rFonts w:ascii="Arial" w:hAnsi="Arial" w:cs="Arial"/>
          <w:sz w:val="24"/>
          <w:szCs w:val="24"/>
        </w:rPr>
        <w:t xml:space="preserve">2.4   </w:t>
      </w:r>
      <w:r w:rsidR="00ED0168" w:rsidRPr="008A62AF">
        <w:rPr>
          <w:rFonts w:ascii="Arial" w:hAnsi="Arial" w:cs="Arial"/>
          <w:sz w:val="24"/>
          <w:szCs w:val="24"/>
        </w:rPr>
        <w:t>M</w:t>
      </w:r>
      <w:r w:rsidR="00E23681" w:rsidRPr="008A62AF">
        <w:rPr>
          <w:rFonts w:ascii="Arial" w:hAnsi="Arial" w:cs="Arial"/>
          <w:sz w:val="24"/>
          <w:szCs w:val="24"/>
        </w:rPr>
        <w:t>ulti-agency w</w:t>
      </w:r>
      <w:r w:rsidR="00ED0168" w:rsidRPr="008A62AF">
        <w:rPr>
          <w:rFonts w:ascii="Arial" w:hAnsi="Arial" w:cs="Arial"/>
          <w:sz w:val="24"/>
          <w:szCs w:val="24"/>
        </w:rPr>
        <w:t>orking</w:t>
      </w:r>
    </w:p>
    <w:p w14:paraId="62A87EC3" w14:textId="0B2AA16A" w:rsidR="00770CE1" w:rsidRPr="008A62AF" w:rsidRDefault="00843147" w:rsidP="00302203">
      <w:pPr>
        <w:autoSpaceDE w:val="0"/>
        <w:autoSpaceDN w:val="0"/>
        <w:adjustRightInd w:val="0"/>
        <w:spacing w:after="0"/>
        <w:jc w:val="both"/>
        <w:rPr>
          <w:rFonts w:ascii="Arial" w:hAnsi="Arial" w:cs="Arial"/>
          <w:sz w:val="24"/>
          <w:szCs w:val="24"/>
        </w:rPr>
      </w:pPr>
      <w:r w:rsidRPr="00DF2284">
        <w:rPr>
          <w:rFonts w:ascii="Arial" w:hAnsi="Arial" w:cs="Arial"/>
          <w:sz w:val="24"/>
          <w:szCs w:val="24"/>
        </w:rPr>
        <w:t>Shaftesbury Abbey Primary School</w:t>
      </w:r>
      <w:r w:rsidRPr="008A62AF">
        <w:rPr>
          <w:rFonts w:ascii="Arial" w:hAnsi="Arial" w:cs="Arial"/>
          <w:sz w:val="24"/>
          <w:szCs w:val="24"/>
        </w:rPr>
        <w:t xml:space="preserve"> </w:t>
      </w:r>
      <w:r w:rsidR="000B2070" w:rsidRPr="008A62AF">
        <w:rPr>
          <w:rFonts w:ascii="Arial" w:hAnsi="Arial" w:cs="Arial"/>
          <w:sz w:val="24"/>
          <w:szCs w:val="24"/>
        </w:rPr>
        <w:t>is</w:t>
      </w:r>
      <w:r w:rsidR="000B2070" w:rsidRPr="008A62AF">
        <w:rPr>
          <w:rFonts w:ascii="Arial" w:hAnsi="Arial" w:cs="Arial"/>
          <w:b/>
          <w:sz w:val="24"/>
          <w:szCs w:val="24"/>
        </w:rPr>
        <w:t xml:space="preserve"> </w:t>
      </w:r>
      <w:r w:rsidR="000B2070" w:rsidRPr="008A62AF">
        <w:rPr>
          <w:rFonts w:ascii="Arial" w:hAnsi="Arial" w:cs="Arial"/>
          <w:sz w:val="24"/>
          <w:szCs w:val="24"/>
        </w:rPr>
        <w:t xml:space="preserve">a relevant agency in the </w:t>
      </w:r>
      <w:r w:rsidR="0064466F" w:rsidRPr="008A62AF">
        <w:rPr>
          <w:rFonts w:ascii="Arial" w:hAnsi="Arial" w:cs="Arial"/>
          <w:sz w:val="24"/>
          <w:szCs w:val="24"/>
        </w:rPr>
        <w:t>Pan Dorset Safeguarding Children Partnership</w:t>
      </w:r>
      <w:r w:rsidR="000B2070" w:rsidRPr="008A62AF">
        <w:rPr>
          <w:rFonts w:ascii="Arial" w:hAnsi="Arial" w:cs="Arial"/>
          <w:sz w:val="24"/>
          <w:szCs w:val="24"/>
        </w:rPr>
        <w:t xml:space="preserve"> and </w:t>
      </w:r>
      <w:r w:rsidR="0084142A" w:rsidRPr="008A62AF">
        <w:rPr>
          <w:rFonts w:ascii="Arial" w:hAnsi="Arial" w:cs="Arial"/>
          <w:sz w:val="24"/>
          <w:szCs w:val="24"/>
        </w:rPr>
        <w:t>will work together with appr</w:t>
      </w:r>
      <w:r w:rsidR="00F76506" w:rsidRPr="008A62AF">
        <w:rPr>
          <w:rFonts w:ascii="Arial" w:hAnsi="Arial" w:cs="Arial"/>
          <w:sz w:val="24"/>
          <w:szCs w:val="24"/>
        </w:rPr>
        <w:t>opriate agencies to safeguard</w:t>
      </w:r>
      <w:r w:rsidR="0084142A" w:rsidRPr="008A62AF">
        <w:rPr>
          <w:rFonts w:ascii="Arial" w:hAnsi="Arial" w:cs="Arial"/>
          <w:sz w:val="24"/>
          <w:szCs w:val="24"/>
        </w:rPr>
        <w:t xml:space="preserve"> and promote the welfare of children including identifying and responding to their needs. </w:t>
      </w:r>
      <w:r w:rsidR="00F76506" w:rsidRPr="008A62AF">
        <w:rPr>
          <w:rFonts w:ascii="Arial" w:hAnsi="Arial" w:cs="Arial"/>
          <w:sz w:val="24"/>
          <w:szCs w:val="24"/>
        </w:rPr>
        <w:t>This is in compliance with</w:t>
      </w:r>
      <w:r w:rsidR="00770CE1" w:rsidRPr="008A62AF">
        <w:rPr>
          <w:rFonts w:ascii="Arial" w:hAnsi="Arial" w:cs="Arial"/>
          <w:sz w:val="24"/>
          <w:szCs w:val="24"/>
        </w:rPr>
        <w:t xml:space="preserve"> statutory guidance </w:t>
      </w:r>
      <w:hyperlink r:id="rId39">
        <w:r w:rsidR="00770CE1" w:rsidRPr="008A62AF">
          <w:rPr>
            <w:rStyle w:val="Hyperlink"/>
            <w:rFonts w:ascii="Arial" w:hAnsi="Arial" w:cs="Arial"/>
            <w:sz w:val="24"/>
            <w:szCs w:val="24"/>
          </w:rPr>
          <w:t xml:space="preserve">Working Together to Safeguard Children </w:t>
        </w:r>
      </w:hyperlink>
      <w:r w:rsidR="00770CE1" w:rsidRPr="008A62AF">
        <w:rPr>
          <w:rFonts w:ascii="Arial" w:hAnsi="Arial" w:cs="Arial"/>
          <w:sz w:val="24"/>
          <w:szCs w:val="24"/>
        </w:rPr>
        <w:t xml:space="preserve">. </w:t>
      </w:r>
    </w:p>
    <w:p w14:paraId="62A87EC4" w14:textId="366E5FD0" w:rsidR="000B2070" w:rsidRPr="008A62AF" w:rsidRDefault="000B2070" w:rsidP="00302203">
      <w:pPr>
        <w:autoSpaceDE w:val="0"/>
        <w:autoSpaceDN w:val="0"/>
        <w:adjustRightInd w:val="0"/>
        <w:spacing w:after="0"/>
        <w:jc w:val="both"/>
        <w:rPr>
          <w:rFonts w:ascii="Arial" w:hAnsi="Arial" w:cs="Arial"/>
          <w:sz w:val="24"/>
          <w:szCs w:val="24"/>
        </w:rPr>
      </w:pPr>
    </w:p>
    <w:p w14:paraId="62A87EC5" w14:textId="77777777" w:rsidR="0084142A" w:rsidRPr="008A62AF" w:rsidRDefault="00604E1E" w:rsidP="00302203">
      <w:pPr>
        <w:autoSpaceDE w:val="0"/>
        <w:autoSpaceDN w:val="0"/>
        <w:adjustRightInd w:val="0"/>
        <w:spacing w:after="0"/>
        <w:jc w:val="both"/>
        <w:rPr>
          <w:rFonts w:ascii="Arial" w:hAnsi="Arial" w:cs="Arial"/>
          <w:sz w:val="24"/>
          <w:szCs w:val="24"/>
        </w:rPr>
      </w:pPr>
      <w:r w:rsidRPr="008A62AF">
        <w:rPr>
          <w:rFonts w:ascii="Arial" w:hAnsi="Arial" w:cs="Arial"/>
          <w:sz w:val="24"/>
          <w:szCs w:val="24"/>
        </w:rPr>
        <w:t>Occasions</w:t>
      </w:r>
      <w:r w:rsidR="00F76506" w:rsidRPr="008A62AF">
        <w:rPr>
          <w:rFonts w:ascii="Arial" w:hAnsi="Arial" w:cs="Arial"/>
          <w:sz w:val="24"/>
          <w:szCs w:val="24"/>
        </w:rPr>
        <w:t xml:space="preserve"> that</w:t>
      </w:r>
      <w:r w:rsidR="000B2070" w:rsidRPr="008A62AF">
        <w:rPr>
          <w:rFonts w:ascii="Arial" w:hAnsi="Arial" w:cs="Arial"/>
          <w:sz w:val="24"/>
          <w:szCs w:val="24"/>
        </w:rPr>
        <w:t xml:space="preserve"> warrant a statutory assessme</w:t>
      </w:r>
      <w:r w:rsidR="00F76506" w:rsidRPr="008A62AF">
        <w:rPr>
          <w:rFonts w:ascii="Arial" w:hAnsi="Arial" w:cs="Arial"/>
          <w:sz w:val="24"/>
          <w:szCs w:val="24"/>
        </w:rPr>
        <w:t>nt under the Children Act 1989:</w:t>
      </w:r>
      <w:r w:rsidR="0084142A" w:rsidRPr="008A62AF">
        <w:rPr>
          <w:rFonts w:ascii="Arial" w:hAnsi="Arial" w:cs="Arial"/>
          <w:sz w:val="24"/>
          <w:szCs w:val="24"/>
        </w:rPr>
        <w:t xml:space="preserve"> </w:t>
      </w:r>
    </w:p>
    <w:p w14:paraId="62A87EC6" w14:textId="683C2221" w:rsidR="0084142A" w:rsidRPr="008A62AF" w:rsidRDefault="0084142A" w:rsidP="00DC3426">
      <w:pPr>
        <w:pStyle w:val="ListParagraph"/>
        <w:numPr>
          <w:ilvl w:val="0"/>
          <w:numId w:val="19"/>
        </w:numPr>
        <w:autoSpaceDE w:val="0"/>
        <w:autoSpaceDN w:val="0"/>
        <w:adjustRightInd w:val="0"/>
        <w:spacing w:after="0"/>
        <w:jc w:val="both"/>
        <w:rPr>
          <w:rFonts w:ascii="Arial" w:hAnsi="Arial" w:cs="Arial"/>
          <w:sz w:val="24"/>
          <w:szCs w:val="24"/>
        </w:rPr>
      </w:pPr>
      <w:r w:rsidRPr="008A62AF">
        <w:rPr>
          <w:rFonts w:ascii="Arial" w:hAnsi="Arial" w:cs="Arial"/>
          <w:sz w:val="24"/>
          <w:szCs w:val="24"/>
        </w:rPr>
        <w:t>If the child is</w:t>
      </w:r>
      <w:r w:rsidR="00F76506" w:rsidRPr="008A62AF">
        <w:rPr>
          <w:rFonts w:ascii="Arial" w:hAnsi="Arial" w:cs="Arial"/>
          <w:sz w:val="24"/>
          <w:szCs w:val="24"/>
        </w:rPr>
        <w:t xml:space="preserve"> in</w:t>
      </w:r>
      <w:r w:rsidRPr="008A62AF">
        <w:rPr>
          <w:rFonts w:ascii="Arial" w:hAnsi="Arial" w:cs="Arial"/>
          <w:sz w:val="24"/>
          <w:szCs w:val="24"/>
        </w:rPr>
        <w:t xml:space="preserve"> need under s.17 of the Children Act 1989 (including when a child is a young carer and or subject to a private fostering arrangement</w:t>
      </w:r>
      <w:r w:rsidR="3EC33A8E" w:rsidRPr="008A62AF">
        <w:rPr>
          <w:rFonts w:ascii="Arial" w:hAnsi="Arial" w:cs="Arial"/>
          <w:sz w:val="24"/>
          <w:szCs w:val="24"/>
        </w:rPr>
        <w:t>).</w:t>
      </w:r>
      <w:r w:rsidRPr="008A62AF">
        <w:rPr>
          <w:rFonts w:ascii="Arial" w:hAnsi="Arial" w:cs="Arial"/>
          <w:sz w:val="24"/>
          <w:szCs w:val="24"/>
        </w:rPr>
        <w:t xml:space="preserve"> </w:t>
      </w:r>
    </w:p>
    <w:p w14:paraId="62A87EC7" w14:textId="21FCD41F" w:rsidR="0084142A" w:rsidRPr="008A62AF" w:rsidRDefault="72F588A6" w:rsidP="00DC3426">
      <w:pPr>
        <w:pStyle w:val="ListParagraph"/>
        <w:numPr>
          <w:ilvl w:val="0"/>
          <w:numId w:val="19"/>
        </w:numPr>
        <w:autoSpaceDE w:val="0"/>
        <w:autoSpaceDN w:val="0"/>
        <w:adjustRightInd w:val="0"/>
        <w:spacing w:after="0"/>
        <w:jc w:val="both"/>
        <w:rPr>
          <w:rFonts w:ascii="Arial" w:hAnsi="Arial" w:cs="Arial"/>
          <w:sz w:val="24"/>
          <w:szCs w:val="24"/>
        </w:rPr>
      </w:pPr>
      <w:r w:rsidRPr="008A62AF">
        <w:rPr>
          <w:rFonts w:ascii="Arial" w:hAnsi="Arial" w:cs="Arial"/>
          <w:sz w:val="24"/>
          <w:szCs w:val="24"/>
        </w:rPr>
        <w:t>O</w:t>
      </w:r>
      <w:r w:rsidR="0084142A" w:rsidRPr="008A62AF">
        <w:rPr>
          <w:rFonts w:ascii="Arial" w:hAnsi="Arial" w:cs="Arial"/>
          <w:sz w:val="24"/>
          <w:szCs w:val="24"/>
        </w:rPr>
        <w:t xml:space="preserve">r if the child </w:t>
      </w:r>
      <w:r w:rsidR="001343FA" w:rsidRPr="008A62AF">
        <w:rPr>
          <w:rFonts w:ascii="Arial" w:hAnsi="Arial" w:cs="Arial"/>
          <w:sz w:val="24"/>
          <w:szCs w:val="24"/>
        </w:rPr>
        <w:t>needs</w:t>
      </w:r>
      <w:r w:rsidR="0084142A" w:rsidRPr="008A62AF">
        <w:rPr>
          <w:rFonts w:ascii="Arial" w:hAnsi="Arial" w:cs="Arial"/>
          <w:sz w:val="24"/>
          <w:szCs w:val="24"/>
        </w:rPr>
        <w:t xml:space="preserve"> protection under s.47 of the Children Act 1989 where they are experiencing significant harm, or likely to experience significant harm.</w:t>
      </w:r>
    </w:p>
    <w:p w14:paraId="62A87EC8" w14:textId="77777777" w:rsidR="00B72F66" w:rsidRPr="008A62AF" w:rsidRDefault="00B72F66" w:rsidP="00B72F66">
      <w:pPr>
        <w:pStyle w:val="ListParagraph"/>
        <w:autoSpaceDE w:val="0"/>
        <w:autoSpaceDN w:val="0"/>
        <w:adjustRightInd w:val="0"/>
        <w:spacing w:after="0"/>
        <w:jc w:val="both"/>
        <w:rPr>
          <w:rFonts w:ascii="Arial" w:hAnsi="Arial" w:cs="Arial"/>
          <w:sz w:val="24"/>
          <w:szCs w:val="24"/>
        </w:rPr>
      </w:pPr>
    </w:p>
    <w:p w14:paraId="62A87ECB" w14:textId="75A4A177" w:rsidR="00ED0168" w:rsidRPr="008A62AF" w:rsidRDefault="0084142A" w:rsidP="00302203">
      <w:pPr>
        <w:autoSpaceDE w:val="0"/>
        <w:autoSpaceDN w:val="0"/>
        <w:adjustRightInd w:val="0"/>
        <w:spacing w:after="0"/>
        <w:jc w:val="both"/>
        <w:rPr>
          <w:rFonts w:ascii="Arial" w:hAnsi="Arial" w:cs="Arial"/>
          <w:sz w:val="24"/>
          <w:szCs w:val="24"/>
        </w:rPr>
      </w:pPr>
      <w:r w:rsidRPr="008A62AF">
        <w:rPr>
          <w:rFonts w:ascii="Arial" w:hAnsi="Arial" w:cs="Arial"/>
          <w:sz w:val="24"/>
          <w:szCs w:val="24"/>
        </w:rPr>
        <w:t>Re</w:t>
      </w:r>
      <w:r w:rsidR="00ED0168" w:rsidRPr="008A62AF">
        <w:rPr>
          <w:rFonts w:ascii="Arial" w:hAnsi="Arial" w:cs="Arial"/>
          <w:sz w:val="24"/>
          <w:szCs w:val="24"/>
        </w:rPr>
        <w:t>ferrals</w:t>
      </w:r>
      <w:r w:rsidR="00F76506" w:rsidRPr="008A62AF">
        <w:rPr>
          <w:rFonts w:ascii="Arial" w:hAnsi="Arial" w:cs="Arial"/>
          <w:sz w:val="24"/>
          <w:szCs w:val="24"/>
        </w:rPr>
        <w:t xml:space="preserve"> in these cases should be made by the DSL (or D</w:t>
      </w:r>
      <w:r w:rsidR="00ED0168" w:rsidRPr="008A62AF">
        <w:rPr>
          <w:rFonts w:ascii="Arial" w:hAnsi="Arial" w:cs="Arial"/>
          <w:sz w:val="24"/>
          <w:szCs w:val="24"/>
        </w:rPr>
        <w:t>eputy DSL</w:t>
      </w:r>
      <w:r w:rsidR="00F76506" w:rsidRPr="008A62AF">
        <w:rPr>
          <w:rFonts w:ascii="Arial" w:hAnsi="Arial" w:cs="Arial"/>
          <w:sz w:val="24"/>
          <w:szCs w:val="24"/>
        </w:rPr>
        <w:t>s</w:t>
      </w:r>
      <w:r w:rsidR="00ED0168" w:rsidRPr="008A62AF">
        <w:rPr>
          <w:rFonts w:ascii="Arial" w:hAnsi="Arial" w:cs="Arial"/>
          <w:sz w:val="24"/>
          <w:szCs w:val="24"/>
        </w:rPr>
        <w:t xml:space="preserve">) to </w:t>
      </w:r>
      <w:r w:rsidR="00F76506" w:rsidRPr="008A62AF">
        <w:rPr>
          <w:rFonts w:ascii="Arial" w:hAnsi="Arial" w:cs="Arial"/>
          <w:sz w:val="24"/>
          <w:szCs w:val="24"/>
        </w:rPr>
        <w:t>Children’s Social Care in the local a</w:t>
      </w:r>
      <w:r w:rsidR="000B2070" w:rsidRPr="008A62AF">
        <w:rPr>
          <w:rFonts w:ascii="Arial" w:hAnsi="Arial" w:cs="Arial"/>
          <w:sz w:val="24"/>
          <w:szCs w:val="24"/>
        </w:rPr>
        <w:t xml:space="preserve">uthority in which that child resides. </w:t>
      </w:r>
      <w:r w:rsidR="00ED0168" w:rsidRPr="008A62AF">
        <w:rPr>
          <w:rFonts w:ascii="Arial" w:hAnsi="Arial" w:cs="Arial"/>
          <w:sz w:val="24"/>
          <w:szCs w:val="24"/>
        </w:rPr>
        <w:t>Where the child already</w:t>
      </w:r>
      <w:r w:rsidR="00787561" w:rsidRPr="008A62AF">
        <w:rPr>
          <w:rFonts w:ascii="Arial" w:hAnsi="Arial" w:cs="Arial"/>
          <w:sz w:val="24"/>
          <w:szCs w:val="24"/>
        </w:rPr>
        <w:t xml:space="preserve"> </w:t>
      </w:r>
      <w:r w:rsidR="00ED0168" w:rsidRPr="008A62AF">
        <w:rPr>
          <w:rFonts w:ascii="Arial" w:hAnsi="Arial" w:cs="Arial"/>
          <w:sz w:val="24"/>
          <w:szCs w:val="24"/>
        </w:rPr>
        <w:t>has a social worker, the request for service should go</w:t>
      </w:r>
      <w:r w:rsidR="00787561" w:rsidRPr="008A62AF">
        <w:rPr>
          <w:rFonts w:ascii="Arial" w:hAnsi="Arial" w:cs="Arial"/>
          <w:sz w:val="24"/>
          <w:szCs w:val="24"/>
        </w:rPr>
        <w:t xml:space="preserve"> </w:t>
      </w:r>
      <w:r w:rsidR="00ED0168" w:rsidRPr="008A62AF">
        <w:rPr>
          <w:rFonts w:ascii="Arial" w:hAnsi="Arial" w:cs="Arial"/>
          <w:sz w:val="24"/>
          <w:szCs w:val="24"/>
        </w:rPr>
        <w:t>immediately to the social worker involved or</w:t>
      </w:r>
      <w:r w:rsidR="00B91974" w:rsidRPr="008A62AF">
        <w:rPr>
          <w:rFonts w:ascii="Arial" w:hAnsi="Arial" w:cs="Arial"/>
          <w:sz w:val="24"/>
          <w:szCs w:val="24"/>
        </w:rPr>
        <w:t>,</w:t>
      </w:r>
      <w:r w:rsidR="00ED0168" w:rsidRPr="008A62AF">
        <w:rPr>
          <w:rFonts w:ascii="Arial" w:hAnsi="Arial" w:cs="Arial"/>
          <w:sz w:val="24"/>
          <w:szCs w:val="24"/>
        </w:rPr>
        <w:t xml:space="preserve"> in their absence</w:t>
      </w:r>
      <w:r w:rsidR="00B91974" w:rsidRPr="008A62AF">
        <w:rPr>
          <w:rFonts w:ascii="Arial" w:hAnsi="Arial" w:cs="Arial"/>
          <w:sz w:val="24"/>
          <w:szCs w:val="24"/>
        </w:rPr>
        <w:t>,</w:t>
      </w:r>
      <w:r w:rsidR="00ED0168" w:rsidRPr="008A62AF">
        <w:rPr>
          <w:rFonts w:ascii="Arial" w:hAnsi="Arial" w:cs="Arial"/>
          <w:sz w:val="24"/>
          <w:szCs w:val="24"/>
        </w:rPr>
        <w:t xml:space="preserve"> to their</w:t>
      </w:r>
      <w:r w:rsidR="00787561" w:rsidRPr="008A62AF">
        <w:rPr>
          <w:rFonts w:ascii="Arial" w:hAnsi="Arial" w:cs="Arial"/>
          <w:sz w:val="24"/>
          <w:szCs w:val="24"/>
        </w:rPr>
        <w:t xml:space="preserve"> </w:t>
      </w:r>
      <w:r w:rsidR="00ED0168" w:rsidRPr="008A62AF">
        <w:rPr>
          <w:rFonts w:ascii="Arial" w:hAnsi="Arial" w:cs="Arial"/>
          <w:sz w:val="24"/>
          <w:szCs w:val="24"/>
        </w:rPr>
        <w:t>team manager.</w:t>
      </w:r>
      <w:r w:rsidR="00B72F66" w:rsidRPr="008A62AF">
        <w:rPr>
          <w:rFonts w:ascii="Arial" w:hAnsi="Arial" w:cs="Arial"/>
          <w:sz w:val="24"/>
          <w:szCs w:val="24"/>
        </w:rPr>
        <w:t xml:space="preserve"> </w:t>
      </w:r>
    </w:p>
    <w:p w14:paraId="62A87ECC" w14:textId="77777777" w:rsidR="00787561" w:rsidRPr="008A62AF" w:rsidRDefault="00787561" w:rsidP="00302203">
      <w:pPr>
        <w:autoSpaceDE w:val="0"/>
        <w:autoSpaceDN w:val="0"/>
        <w:adjustRightInd w:val="0"/>
        <w:spacing w:after="0"/>
        <w:ind w:left="357"/>
        <w:jc w:val="both"/>
        <w:rPr>
          <w:rFonts w:ascii="Arial" w:hAnsi="Arial" w:cs="Arial"/>
          <w:sz w:val="24"/>
          <w:szCs w:val="24"/>
        </w:rPr>
      </w:pPr>
    </w:p>
    <w:p w14:paraId="62A87ECD" w14:textId="75A98479" w:rsidR="00787561" w:rsidRPr="008A62AF" w:rsidRDefault="00843147" w:rsidP="00302203">
      <w:pPr>
        <w:autoSpaceDE w:val="0"/>
        <w:autoSpaceDN w:val="0"/>
        <w:adjustRightInd w:val="0"/>
        <w:spacing w:after="0"/>
        <w:jc w:val="both"/>
        <w:rPr>
          <w:rFonts w:ascii="Arial" w:hAnsi="Arial" w:cs="Arial"/>
          <w:sz w:val="24"/>
          <w:szCs w:val="24"/>
        </w:rPr>
      </w:pPr>
      <w:r w:rsidRPr="00DF2284">
        <w:rPr>
          <w:rFonts w:ascii="Arial" w:hAnsi="Arial" w:cs="Arial"/>
          <w:sz w:val="24"/>
          <w:szCs w:val="24"/>
        </w:rPr>
        <w:t>Shaftesbury Abbey Primary School</w:t>
      </w:r>
      <w:r w:rsidRPr="008A62AF">
        <w:rPr>
          <w:rFonts w:ascii="Arial" w:hAnsi="Arial" w:cs="Arial"/>
          <w:sz w:val="24"/>
          <w:szCs w:val="24"/>
        </w:rPr>
        <w:t xml:space="preserve"> </w:t>
      </w:r>
      <w:r w:rsidR="00787561" w:rsidRPr="008A62AF">
        <w:rPr>
          <w:rFonts w:ascii="Arial" w:hAnsi="Arial" w:cs="Arial"/>
          <w:sz w:val="24"/>
          <w:szCs w:val="24"/>
        </w:rPr>
        <w:t xml:space="preserve">will co-operate with any </w:t>
      </w:r>
      <w:r w:rsidR="008E22C8" w:rsidRPr="008A62AF">
        <w:rPr>
          <w:rFonts w:ascii="Arial" w:hAnsi="Arial" w:cs="Arial"/>
          <w:sz w:val="24"/>
          <w:szCs w:val="24"/>
        </w:rPr>
        <w:t>statutory safeguarding assessments</w:t>
      </w:r>
      <w:r w:rsidR="00787561" w:rsidRPr="008A62AF">
        <w:rPr>
          <w:rFonts w:ascii="Arial" w:hAnsi="Arial" w:cs="Arial"/>
          <w:sz w:val="24"/>
          <w:szCs w:val="24"/>
        </w:rPr>
        <w:t xml:space="preserve"> conducted by</w:t>
      </w:r>
      <w:r w:rsidR="00A04EAF" w:rsidRPr="008A62AF">
        <w:rPr>
          <w:rFonts w:ascii="Arial" w:hAnsi="Arial" w:cs="Arial"/>
          <w:sz w:val="24"/>
          <w:szCs w:val="24"/>
        </w:rPr>
        <w:t xml:space="preserve"> </w:t>
      </w:r>
      <w:r w:rsidR="00787561" w:rsidRPr="008A62AF">
        <w:rPr>
          <w:rFonts w:ascii="Arial" w:hAnsi="Arial" w:cs="Arial"/>
          <w:sz w:val="24"/>
          <w:szCs w:val="24"/>
        </w:rPr>
        <w:t>ch</w:t>
      </w:r>
      <w:r w:rsidR="00F76506" w:rsidRPr="008A62AF">
        <w:rPr>
          <w:rFonts w:ascii="Arial" w:hAnsi="Arial" w:cs="Arial"/>
          <w:sz w:val="24"/>
          <w:szCs w:val="24"/>
        </w:rPr>
        <w:t xml:space="preserve">ildren’s social care: </w:t>
      </w:r>
      <w:r w:rsidR="008F497C" w:rsidRPr="008A62AF">
        <w:rPr>
          <w:rFonts w:ascii="Arial" w:hAnsi="Arial" w:cs="Arial"/>
          <w:sz w:val="24"/>
          <w:szCs w:val="24"/>
        </w:rPr>
        <w:t>this includes</w:t>
      </w:r>
      <w:r w:rsidR="00787561" w:rsidRPr="008A62AF">
        <w:rPr>
          <w:rFonts w:ascii="Arial" w:hAnsi="Arial" w:cs="Arial"/>
          <w:sz w:val="24"/>
          <w:szCs w:val="24"/>
        </w:rPr>
        <w:t xml:space="preserve"> ensur</w:t>
      </w:r>
      <w:r w:rsidR="008F497C" w:rsidRPr="008A62AF">
        <w:rPr>
          <w:rFonts w:ascii="Arial" w:hAnsi="Arial" w:cs="Arial"/>
          <w:sz w:val="24"/>
          <w:szCs w:val="24"/>
        </w:rPr>
        <w:t>ing</w:t>
      </w:r>
      <w:r w:rsidR="00787561" w:rsidRPr="008A62AF">
        <w:rPr>
          <w:rFonts w:ascii="Arial" w:hAnsi="Arial" w:cs="Arial"/>
          <w:sz w:val="24"/>
          <w:szCs w:val="24"/>
        </w:rPr>
        <w:t xml:space="preserve"> representation at appropriate inter-agency meetings</w:t>
      </w:r>
      <w:r w:rsidR="001449A8" w:rsidRPr="008A62AF">
        <w:rPr>
          <w:rFonts w:ascii="Arial" w:hAnsi="Arial" w:cs="Arial"/>
          <w:sz w:val="24"/>
          <w:szCs w:val="24"/>
        </w:rPr>
        <w:t xml:space="preserve">, </w:t>
      </w:r>
      <w:r w:rsidR="00787561" w:rsidRPr="008A62AF">
        <w:rPr>
          <w:rFonts w:ascii="Arial" w:hAnsi="Arial" w:cs="Arial"/>
          <w:sz w:val="24"/>
          <w:szCs w:val="24"/>
        </w:rPr>
        <w:t>initial and review child protection conferences and core group meetings.</w:t>
      </w:r>
    </w:p>
    <w:p w14:paraId="62A87ECE" w14:textId="77777777" w:rsidR="00787561" w:rsidRPr="008A62AF" w:rsidRDefault="00787561" w:rsidP="00302203">
      <w:pPr>
        <w:autoSpaceDE w:val="0"/>
        <w:autoSpaceDN w:val="0"/>
        <w:adjustRightInd w:val="0"/>
        <w:spacing w:after="0"/>
        <w:ind w:left="357"/>
        <w:jc w:val="both"/>
        <w:rPr>
          <w:rFonts w:ascii="Arial" w:hAnsi="Arial" w:cs="Arial"/>
          <w:sz w:val="24"/>
          <w:szCs w:val="24"/>
        </w:rPr>
      </w:pPr>
    </w:p>
    <w:p w14:paraId="62A87ECF" w14:textId="098CA161" w:rsidR="00B72F66" w:rsidRPr="008A62AF" w:rsidRDefault="00CA2D81" w:rsidP="00302203">
      <w:pPr>
        <w:autoSpaceDE w:val="0"/>
        <w:autoSpaceDN w:val="0"/>
        <w:adjustRightInd w:val="0"/>
        <w:spacing w:after="0"/>
        <w:jc w:val="both"/>
        <w:rPr>
          <w:rFonts w:ascii="Arial" w:hAnsi="Arial" w:cs="Arial"/>
          <w:b/>
          <w:sz w:val="24"/>
          <w:szCs w:val="24"/>
        </w:rPr>
      </w:pPr>
      <w:r w:rsidRPr="008A62AF">
        <w:rPr>
          <w:rFonts w:ascii="Arial" w:hAnsi="Arial" w:cs="Arial"/>
          <w:b/>
          <w:sz w:val="24"/>
          <w:szCs w:val="24"/>
        </w:rPr>
        <w:t xml:space="preserve">2.4.1 </w:t>
      </w:r>
      <w:r w:rsidR="00B72F66" w:rsidRPr="008A62AF">
        <w:rPr>
          <w:rFonts w:ascii="Arial" w:hAnsi="Arial" w:cs="Arial"/>
          <w:b/>
          <w:sz w:val="24"/>
          <w:szCs w:val="24"/>
        </w:rPr>
        <w:t>Additional considerations:</w:t>
      </w:r>
    </w:p>
    <w:p w14:paraId="62A87ED1" w14:textId="6EC69847" w:rsidR="00787561" w:rsidRPr="008A62AF" w:rsidRDefault="00787561" w:rsidP="00DC3426">
      <w:pPr>
        <w:pStyle w:val="ListParagraph"/>
        <w:numPr>
          <w:ilvl w:val="0"/>
          <w:numId w:val="20"/>
        </w:numPr>
        <w:autoSpaceDE w:val="0"/>
        <w:autoSpaceDN w:val="0"/>
        <w:adjustRightInd w:val="0"/>
        <w:spacing w:after="0" w:line="240" w:lineRule="auto"/>
        <w:jc w:val="both"/>
        <w:rPr>
          <w:rFonts w:ascii="Arial" w:hAnsi="Arial" w:cs="Arial"/>
          <w:sz w:val="24"/>
          <w:szCs w:val="24"/>
        </w:rPr>
      </w:pPr>
      <w:r w:rsidRPr="008A62AF">
        <w:rPr>
          <w:rFonts w:ascii="Arial" w:hAnsi="Arial" w:cs="Arial"/>
          <w:sz w:val="24"/>
          <w:szCs w:val="24"/>
        </w:rPr>
        <w:t xml:space="preserve">Where a </w:t>
      </w:r>
      <w:r w:rsidR="00D90E42" w:rsidRPr="008A62AF">
        <w:rPr>
          <w:rFonts w:ascii="Arial" w:hAnsi="Arial" w:cs="Arial"/>
          <w:sz w:val="24"/>
          <w:szCs w:val="24"/>
        </w:rPr>
        <w:t>child</w:t>
      </w:r>
      <w:r w:rsidR="0084142A" w:rsidRPr="008A62AF">
        <w:rPr>
          <w:rFonts w:ascii="Arial" w:hAnsi="Arial" w:cs="Arial"/>
          <w:sz w:val="24"/>
          <w:szCs w:val="24"/>
        </w:rPr>
        <w:t xml:space="preserve"> and</w:t>
      </w:r>
      <w:r w:rsidR="00B72F66" w:rsidRPr="008A62AF">
        <w:rPr>
          <w:rFonts w:ascii="Arial" w:hAnsi="Arial" w:cs="Arial"/>
          <w:sz w:val="24"/>
          <w:szCs w:val="24"/>
        </w:rPr>
        <w:t>/or</w:t>
      </w:r>
      <w:r w:rsidR="0084142A" w:rsidRPr="008A62AF">
        <w:rPr>
          <w:rFonts w:ascii="Arial" w:hAnsi="Arial" w:cs="Arial"/>
          <w:sz w:val="24"/>
          <w:szCs w:val="24"/>
        </w:rPr>
        <w:t xml:space="preserve"> their </w:t>
      </w:r>
      <w:r w:rsidR="008F497C" w:rsidRPr="008A62AF">
        <w:rPr>
          <w:rFonts w:ascii="Arial" w:hAnsi="Arial" w:cs="Arial"/>
          <w:sz w:val="24"/>
          <w:szCs w:val="24"/>
        </w:rPr>
        <w:t>family is</w:t>
      </w:r>
      <w:r w:rsidRPr="008A62AF">
        <w:rPr>
          <w:rFonts w:ascii="Arial" w:hAnsi="Arial" w:cs="Arial"/>
          <w:sz w:val="24"/>
          <w:szCs w:val="24"/>
        </w:rPr>
        <w:t xml:space="preserve"> subject to a</w:t>
      </w:r>
      <w:r w:rsidR="001449A8" w:rsidRPr="008A62AF">
        <w:rPr>
          <w:rFonts w:ascii="Arial" w:hAnsi="Arial" w:cs="Arial"/>
          <w:sz w:val="24"/>
          <w:szCs w:val="24"/>
        </w:rPr>
        <w:t xml:space="preserve"> c</w:t>
      </w:r>
      <w:r w:rsidRPr="008A62AF">
        <w:rPr>
          <w:rFonts w:ascii="Arial" w:hAnsi="Arial" w:cs="Arial"/>
          <w:sz w:val="24"/>
          <w:szCs w:val="24"/>
        </w:rPr>
        <w:t xml:space="preserve">hild protection plan or a </w:t>
      </w:r>
      <w:r w:rsidR="001449A8" w:rsidRPr="008A62AF">
        <w:rPr>
          <w:rFonts w:ascii="Arial" w:hAnsi="Arial" w:cs="Arial"/>
          <w:sz w:val="24"/>
          <w:szCs w:val="24"/>
        </w:rPr>
        <w:t xml:space="preserve">high risk domestic abuse (HRDA) </w:t>
      </w:r>
      <w:r w:rsidRPr="008A62AF">
        <w:rPr>
          <w:rFonts w:ascii="Arial" w:hAnsi="Arial" w:cs="Arial"/>
          <w:sz w:val="24"/>
          <w:szCs w:val="24"/>
        </w:rPr>
        <w:t xml:space="preserve">meeting, the </w:t>
      </w:r>
      <w:r w:rsidR="0084142A" w:rsidRPr="008A62AF">
        <w:rPr>
          <w:rFonts w:ascii="Arial" w:hAnsi="Arial" w:cs="Arial"/>
          <w:sz w:val="24"/>
          <w:szCs w:val="24"/>
        </w:rPr>
        <w:t>setting</w:t>
      </w:r>
      <w:r w:rsidRPr="008A62AF">
        <w:rPr>
          <w:rFonts w:ascii="Arial" w:hAnsi="Arial" w:cs="Arial"/>
          <w:sz w:val="24"/>
          <w:szCs w:val="24"/>
        </w:rPr>
        <w:t xml:space="preserve"> will contribute to the preparation, </w:t>
      </w:r>
      <w:r w:rsidR="00E214D5" w:rsidRPr="008A62AF">
        <w:rPr>
          <w:rFonts w:ascii="Arial" w:hAnsi="Arial" w:cs="Arial"/>
          <w:sz w:val="24"/>
          <w:szCs w:val="24"/>
        </w:rPr>
        <w:t>implementation,</w:t>
      </w:r>
      <w:r w:rsidRPr="008A62AF">
        <w:rPr>
          <w:rFonts w:ascii="Arial" w:hAnsi="Arial" w:cs="Arial"/>
          <w:sz w:val="24"/>
          <w:szCs w:val="24"/>
        </w:rPr>
        <w:t xml:space="preserve"> and review of the plan as appropriate.</w:t>
      </w:r>
    </w:p>
    <w:p w14:paraId="62A87ED2" w14:textId="77777777" w:rsidR="003A76F5" w:rsidRPr="008A62AF" w:rsidRDefault="003A76F5" w:rsidP="00B72F66">
      <w:pPr>
        <w:autoSpaceDE w:val="0"/>
        <w:autoSpaceDN w:val="0"/>
        <w:adjustRightInd w:val="0"/>
        <w:spacing w:after="0" w:line="240" w:lineRule="auto"/>
        <w:jc w:val="both"/>
        <w:rPr>
          <w:rFonts w:ascii="Arial" w:hAnsi="Arial" w:cs="Arial"/>
          <w:sz w:val="24"/>
          <w:szCs w:val="24"/>
        </w:rPr>
      </w:pPr>
    </w:p>
    <w:p w14:paraId="62A87ED3" w14:textId="3584C460" w:rsidR="00B72F66" w:rsidRPr="008A62AF" w:rsidRDefault="00B72F66" w:rsidP="00DC3426">
      <w:pPr>
        <w:pStyle w:val="PlainText"/>
        <w:numPr>
          <w:ilvl w:val="0"/>
          <w:numId w:val="20"/>
        </w:numPr>
        <w:jc w:val="both"/>
        <w:rPr>
          <w:rStyle w:val="Hyperlink"/>
          <w:rFonts w:ascii="Arial" w:hAnsi="Arial" w:cs="Arial"/>
          <w:sz w:val="24"/>
          <w:szCs w:val="24"/>
        </w:rPr>
      </w:pPr>
      <w:r w:rsidRPr="008A62AF">
        <w:rPr>
          <w:rFonts w:ascii="Arial" w:hAnsi="Arial" w:cs="Arial"/>
          <w:sz w:val="24"/>
          <w:szCs w:val="24"/>
        </w:rPr>
        <w:t xml:space="preserve">In situations where a child in care may be put on to </w:t>
      </w:r>
      <w:r w:rsidR="00B00628" w:rsidRPr="008A62AF">
        <w:rPr>
          <w:rFonts w:ascii="Arial" w:hAnsi="Arial" w:cs="Arial"/>
          <w:sz w:val="24"/>
          <w:szCs w:val="24"/>
        </w:rPr>
        <w:t>a reduced</w:t>
      </w:r>
      <w:r w:rsidRPr="008A62AF">
        <w:rPr>
          <w:rFonts w:ascii="Arial" w:hAnsi="Arial" w:cs="Arial"/>
          <w:sz w:val="24"/>
          <w:szCs w:val="24"/>
        </w:rPr>
        <w:t xml:space="preserve"> timetable, the school will consult with the Virtual School </w:t>
      </w:r>
      <w:r w:rsidR="00145AB2" w:rsidRPr="008A62AF">
        <w:rPr>
          <w:rFonts w:ascii="Arial" w:hAnsi="Arial" w:cs="Arial"/>
          <w:sz w:val="24"/>
          <w:szCs w:val="24"/>
        </w:rPr>
        <w:t xml:space="preserve">following local procedures. </w:t>
      </w:r>
    </w:p>
    <w:p w14:paraId="62A87ED4" w14:textId="77777777" w:rsidR="00B72F66" w:rsidRPr="008A62AF" w:rsidRDefault="00B72F66" w:rsidP="00B72F66">
      <w:pPr>
        <w:pStyle w:val="PlainText"/>
        <w:jc w:val="both"/>
        <w:rPr>
          <w:rStyle w:val="Hyperlink"/>
          <w:rFonts w:ascii="Arial" w:hAnsi="Arial" w:cs="Arial"/>
          <w:sz w:val="24"/>
          <w:szCs w:val="24"/>
        </w:rPr>
      </w:pPr>
    </w:p>
    <w:p w14:paraId="62A87ED5" w14:textId="77777777" w:rsidR="00B72F66" w:rsidRPr="008A62AF" w:rsidRDefault="00B72F66" w:rsidP="00DC3426">
      <w:pPr>
        <w:pStyle w:val="PlainText"/>
        <w:numPr>
          <w:ilvl w:val="0"/>
          <w:numId w:val="20"/>
        </w:numPr>
        <w:jc w:val="both"/>
        <w:rPr>
          <w:rStyle w:val="Hyperlink"/>
          <w:rFonts w:ascii="Arial" w:hAnsi="Arial" w:cs="Arial"/>
          <w:color w:val="auto"/>
          <w:sz w:val="24"/>
          <w:szCs w:val="24"/>
          <w:u w:val="none"/>
        </w:rPr>
      </w:pPr>
      <w:r w:rsidRPr="008A62AF">
        <w:rPr>
          <w:rStyle w:val="Hyperlink"/>
          <w:rFonts w:ascii="Arial" w:hAnsi="Arial" w:cs="Arial"/>
          <w:color w:val="auto"/>
          <w:sz w:val="24"/>
          <w:szCs w:val="24"/>
          <w:u w:val="none"/>
        </w:rPr>
        <w:t xml:space="preserve">If a crime has been suspected or committed that involved the bringing of an offensive weapon on to the school site, the setting will liaise with the Local Authority Violence Reduction Unit (Safer Options) who will consider a proportionate response. </w:t>
      </w:r>
    </w:p>
    <w:p w14:paraId="62A87ED6" w14:textId="77777777" w:rsidR="00B72F66" w:rsidRPr="008A62AF" w:rsidRDefault="00B72F66" w:rsidP="00B72F66">
      <w:pPr>
        <w:pStyle w:val="PlainText"/>
        <w:jc w:val="both"/>
        <w:rPr>
          <w:rStyle w:val="Hyperlink"/>
          <w:rFonts w:ascii="Arial" w:hAnsi="Arial" w:cs="Arial"/>
          <w:color w:val="auto"/>
          <w:sz w:val="24"/>
          <w:szCs w:val="24"/>
          <w:u w:val="none"/>
        </w:rPr>
      </w:pPr>
    </w:p>
    <w:p w14:paraId="62A87ED7" w14:textId="5DE7D2C6" w:rsidR="00B72F66" w:rsidRPr="008A62AF" w:rsidRDefault="00F76506" w:rsidP="00DC3426">
      <w:pPr>
        <w:pStyle w:val="PlainText"/>
        <w:numPr>
          <w:ilvl w:val="0"/>
          <w:numId w:val="20"/>
        </w:numPr>
        <w:jc w:val="both"/>
        <w:rPr>
          <w:rStyle w:val="Hyperlink"/>
          <w:rFonts w:ascii="Arial" w:hAnsi="Arial" w:cs="Arial"/>
          <w:color w:val="auto"/>
          <w:sz w:val="24"/>
          <w:szCs w:val="24"/>
          <w:u w:val="none"/>
        </w:rPr>
      </w:pPr>
      <w:r w:rsidRPr="008A62AF">
        <w:rPr>
          <w:rStyle w:val="Hyperlink"/>
          <w:rFonts w:ascii="Arial" w:hAnsi="Arial" w:cs="Arial"/>
          <w:color w:val="auto"/>
          <w:sz w:val="24"/>
          <w:szCs w:val="24"/>
          <w:u w:val="none"/>
        </w:rPr>
        <w:t>If there is a</w:t>
      </w:r>
      <w:r w:rsidR="00B72F66" w:rsidRPr="008A62AF">
        <w:rPr>
          <w:rStyle w:val="Hyperlink"/>
          <w:rFonts w:ascii="Arial" w:hAnsi="Arial" w:cs="Arial"/>
          <w:color w:val="auto"/>
          <w:sz w:val="24"/>
          <w:szCs w:val="24"/>
          <w:u w:val="none"/>
        </w:rPr>
        <w:t xml:space="preserve"> risk of harm, the police should be called via 999. </w:t>
      </w:r>
      <w:r w:rsidR="08CD0AA2" w:rsidRPr="008A62AF">
        <w:rPr>
          <w:rStyle w:val="Hyperlink"/>
          <w:rFonts w:ascii="Arial" w:hAnsi="Arial" w:cs="Arial"/>
          <w:color w:val="auto"/>
          <w:sz w:val="24"/>
          <w:szCs w:val="24"/>
          <w:u w:val="none"/>
        </w:rPr>
        <w:t xml:space="preserve">For other concerns of </w:t>
      </w:r>
      <w:r w:rsidR="4AA0F9C2" w:rsidRPr="008A62AF">
        <w:rPr>
          <w:rStyle w:val="Hyperlink"/>
          <w:rFonts w:ascii="Arial" w:hAnsi="Arial" w:cs="Arial"/>
          <w:color w:val="auto"/>
          <w:sz w:val="24"/>
          <w:szCs w:val="24"/>
          <w:u w:val="none"/>
        </w:rPr>
        <w:t>criminality,</w:t>
      </w:r>
      <w:r w:rsidR="4466540B" w:rsidRPr="008A62AF">
        <w:rPr>
          <w:rStyle w:val="Hyperlink"/>
          <w:rFonts w:ascii="Arial" w:hAnsi="Arial" w:cs="Arial"/>
          <w:color w:val="auto"/>
          <w:sz w:val="24"/>
          <w:szCs w:val="24"/>
          <w:u w:val="none"/>
        </w:rPr>
        <w:t xml:space="preserve"> the n</w:t>
      </w:r>
      <w:r w:rsidR="08CD0AA2" w:rsidRPr="008A62AF">
        <w:rPr>
          <w:rStyle w:val="Hyperlink"/>
          <w:rFonts w:ascii="Arial" w:hAnsi="Arial" w:cs="Arial"/>
          <w:color w:val="auto"/>
          <w:sz w:val="24"/>
          <w:szCs w:val="24"/>
          <w:u w:val="none"/>
        </w:rPr>
        <w:t xml:space="preserve">on-statutory guidance </w:t>
      </w:r>
      <w:hyperlink r:id="rId40" w:history="1">
        <w:r w:rsidR="08CD0AA2" w:rsidRPr="008A62AF">
          <w:rPr>
            <w:rStyle w:val="Hyperlink"/>
            <w:rFonts w:ascii="Arial" w:hAnsi="Arial" w:cs="Arial"/>
            <w:sz w:val="24"/>
            <w:szCs w:val="24"/>
          </w:rPr>
          <w:t>‘When to Call the Police’ from the NCPCC</w:t>
        </w:r>
      </w:hyperlink>
      <w:r w:rsidR="08CD0AA2" w:rsidRPr="008A62AF">
        <w:rPr>
          <w:rStyle w:val="Hyperlink"/>
          <w:rFonts w:ascii="Arial" w:hAnsi="Arial" w:cs="Arial"/>
          <w:color w:val="auto"/>
          <w:sz w:val="24"/>
          <w:szCs w:val="24"/>
          <w:u w:val="none"/>
        </w:rPr>
        <w:t xml:space="preserve"> can be helpful or contact the local PCSO/School Police Beat Officer</w:t>
      </w:r>
      <w:r w:rsidR="16D83A7B" w:rsidRPr="008A62AF">
        <w:rPr>
          <w:rStyle w:val="Hyperlink"/>
          <w:rFonts w:ascii="Arial" w:hAnsi="Arial" w:cs="Arial"/>
          <w:color w:val="auto"/>
          <w:sz w:val="24"/>
          <w:szCs w:val="24"/>
          <w:u w:val="none"/>
        </w:rPr>
        <w:t>/School Officer.</w:t>
      </w:r>
    </w:p>
    <w:p w14:paraId="62A87ED8" w14:textId="77777777" w:rsidR="00B72F66" w:rsidRPr="008A62AF" w:rsidRDefault="00B72F66" w:rsidP="00B72F66">
      <w:pPr>
        <w:pStyle w:val="PlainText"/>
        <w:ind w:left="720"/>
        <w:jc w:val="both"/>
        <w:rPr>
          <w:rStyle w:val="Hyperlink"/>
          <w:rFonts w:ascii="Arial" w:hAnsi="Arial" w:cs="Arial"/>
          <w:color w:val="auto"/>
          <w:sz w:val="24"/>
          <w:szCs w:val="24"/>
          <w:u w:val="none"/>
        </w:rPr>
      </w:pPr>
    </w:p>
    <w:p w14:paraId="62A87ED9" w14:textId="1E641C80" w:rsidR="0084142A" w:rsidRPr="008A62AF" w:rsidRDefault="0084142A" w:rsidP="00DC3426">
      <w:pPr>
        <w:pStyle w:val="PlainText"/>
        <w:numPr>
          <w:ilvl w:val="0"/>
          <w:numId w:val="20"/>
        </w:numPr>
        <w:jc w:val="both"/>
        <w:rPr>
          <w:rStyle w:val="Hyperlink"/>
          <w:rFonts w:ascii="Arial" w:hAnsi="Arial" w:cs="Arial"/>
          <w:color w:val="auto"/>
          <w:sz w:val="24"/>
          <w:szCs w:val="24"/>
          <w:u w:val="none"/>
        </w:rPr>
      </w:pPr>
      <w:r w:rsidRPr="008A62AF">
        <w:rPr>
          <w:rStyle w:val="Hyperlink"/>
          <w:rFonts w:ascii="Arial" w:hAnsi="Arial" w:cs="Arial"/>
          <w:color w:val="auto"/>
          <w:sz w:val="24"/>
          <w:szCs w:val="24"/>
          <w:u w:val="none"/>
        </w:rPr>
        <w:t xml:space="preserve">In the rare event that a child death </w:t>
      </w:r>
      <w:r w:rsidR="00670BFC" w:rsidRPr="008A62AF">
        <w:rPr>
          <w:rStyle w:val="Hyperlink"/>
          <w:rFonts w:ascii="Arial" w:hAnsi="Arial" w:cs="Arial"/>
          <w:color w:val="auto"/>
          <w:sz w:val="24"/>
          <w:szCs w:val="24"/>
          <w:u w:val="none"/>
        </w:rPr>
        <w:t>occurs,</w:t>
      </w:r>
      <w:r w:rsidRPr="008A62AF">
        <w:rPr>
          <w:rStyle w:val="Hyperlink"/>
          <w:rFonts w:ascii="Arial" w:hAnsi="Arial" w:cs="Arial"/>
          <w:color w:val="auto"/>
          <w:sz w:val="24"/>
          <w:szCs w:val="24"/>
          <w:u w:val="none"/>
        </w:rPr>
        <w:t xml:space="preserve"> or a child is seriously harmed, </w:t>
      </w:r>
      <w:r w:rsidR="00843147" w:rsidRPr="00DF2284">
        <w:rPr>
          <w:rFonts w:ascii="Arial" w:hAnsi="Arial" w:cs="Arial"/>
          <w:sz w:val="24"/>
          <w:szCs w:val="24"/>
        </w:rPr>
        <w:t>Shaftesbury Abbey Primary School</w:t>
      </w:r>
      <w:r w:rsidRPr="008A62AF">
        <w:rPr>
          <w:rStyle w:val="Hyperlink"/>
          <w:rFonts w:ascii="Arial" w:hAnsi="Arial" w:cs="Arial"/>
          <w:color w:val="FF0000"/>
          <w:sz w:val="24"/>
          <w:szCs w:val="24"/>
          <w:u w:val="none"/>
        </w:rPr>
        <w:t xml:space="preserve"> </w:t>
      </w:r>
      <w:r w:rsidRPr="008A62AF">
        <w:rPr>
          <w:rStyle w:val="Hyperlink"/>
          <w:rFonts w:ascii="Arial" w:hAnsi="Arial" w:cs="Arial"/>
          <w:color w:val="auto"/>
          <w:sz w:val="24"/>
          <w:szCs w:val="24"/>
          <w:u w:val="none"/>
        </w:rPr>
        <w:t xml:space="preserve">will </w:t>
      </w:r>
      <w:r w:rsidR="00770CE1" w:rsidRPr="008A62AF">
        <w:rPr>
          <w:rStyle w:val="Hyperlink"/>
          <w:rFonts w:ascii="Arial" w:hAnsi="Arial" w:cs="Arial"/>
          <w:color w:val="auto"/>
          <w:sz w:val="24"/>
          <w:szCs w:val="24"/>
          <w:u w:val="none"/>
        </w:rPr>
        <w:t xml:space="preserve">notify the </w:t>
      </w:r>
      <w:r w:rsidR="001449A8" w:rsidRPr="008A62AF">
        <w:rPr>
          <w:rStyle w:val="Hyperlink"/>
          <w:rFonts w:ascii="Arial" w:hAnsi="Arial" w:cs="Arial"/>
          <w:color w:val="auto"/>
          <w:sz w:val="24"/>
          <w:szCs w:val="24"/>
          <w:u w:val="none"/>
        </w:rPr>
        <w:t>Pan Dorset Safeguarding Children</w:t>
      </w:r>
      <w:r w:rsidR="0041471A" w:rsidRPr="008A62AF">
        <w:rPr>
          <w:rStyle w:val="Hyperlink"/>
          <w:rFonts w:ascii="Arial" w:hAnsi="Arial" w:cs="Arial"/>
          <w:color w:val="auto"/>
          <w:sz w:val="24"/>
          <w:szCs w:val="24"/>
          <w:u w:val="none"/>
        </w:rPr>
        <w:t xml:space="preserve"> Partnership</w:t>
      </w:r>
      <w:r w:rsidR="00770CE1" w:rsidRPr="008A62AF">
        <w:rPr>
          <w:rStyle w:val="Hyperlink"/>
          <w:rFonts w:ascii="Arial" w:hAnsi="Arial" w:cs="Arial"/>
          <w:color w:val="auto"/>
          <w:sz w:val="24"/>
          <w:szCs w:val="24"/>
          <w:u w:val="none"/>
        </w:rPr>
        <w:t xml:space="preserve"> as soon as is reasonably possible. </w:t>
      </w:r>
    </w:p>
    <w:p w14:paraId="1C94D67A" w14:textId="77777777" w:rsidR="00CA2D81" w:rsidRPr="008A62AF" w:rsidRDefault="00CA2D81" w:rsidP="00CA2D81">
      <w:pPr>
        <w:pStyle w:val="PlainText"/>
        <w:ind w:left="720"/>
        <w:jc w:val="both"/>
        <w:rPr>
          <w:rFonts w:ascii="Arial" w:hAnsi="Arial" w:cs="Arial"/>
          <w:sz w:val="24"/>
          <w:szCs w:val="24"/>
        </w:rPr>
      </w:pPr>
    </w:p>
    <w:p w14:paraId="074CA4E3" w14:textId="77777777" w:rsidR="00CA1C64" w:rsidRPr="008A62AF" w:rsidRDefault="00CA1C64" w:rsidP="00CA2D81">
      <w:pPr>
        <w:pStyle w:val="PlainText"/>
        <w:ind w:left="720"/>
        <w:jc w:val="both"/>
        <w:rPr>
          <w:rFonts w:ascii="Arial" w:hAnsi="Arial" w:cs="Arial"/>
          <w:sz w:val="24"/>
          <w:szCs w:val="24"/>
        </w:rPr>
      </w:pPr>
    </w:p>
    <w:p w14:paraId="657857DB" w14:textId="06149649" w:rsidR="00C6381A" w:rsidRPr="008A62AF" w:rsidRDefault="004A4C1F" w:rsidP="00DC3426">
      <w:pPr>
        <w:pStyle w:val="Heading1"/>
        <w:numPr>
          <w:ilvl w:val="1"/>
          <w:numId w:val="29"/>
        </w:numPr>
        <w:autoSpaceDE w:val="0"/>
        <w:autoSpaceDN w:val="0"/>
        <w:adjustRightInd w:val="0"/>
        <w:spacing w:before="0"/>
        <w:ind w:left="709"/>
        <w:jc w:val="both"/>
        <w:rPr>
          <w:rFonts w:ascii="Arial" w:hAnsi="Arial" w:cs="Arial"/>
          <w:b w:val="0"/>
          <w:color w:val="auto"/>
          <w:sz w:val="24"/>
          <w:szCs w:val="24"/>
        </w:rPr>
      </w:pPr>
      <w:bookmarkStart w:id="27" w:name="_Exclusions_and_Commissioning"/>
      <w:bookmarkStart w:id="28" w:name="_Suspensions,_exclusions,_and"/>
      <w:bookmarkStart w:id="29" w:name="_Suspensions,_permanent_exclusions,"/>
      <w:bookmarkEnd w:id="27"/>
      <w:bookmarkEnd w:id="28"/>
      <w:bookmarkEnd w:id="29"/>
      <w:r w:rsidRPr="008A62AF">
        <w:rPr>
          <w:rFonts w:ascii="Arial" w:hAnsi="Arial" w:cs="Arial"/>
          <w:sz w:val="24"/>
          <w:szCs w:val="24"/>
        </w:rPr>
        <w:t>Suspens</w:t>
      </w:r>
      <w:r w:rsidR="00CB72E5" w:rsidRPr="008A62AF">
        <w:rPr>
          <w:rFonts w:ascii="Arial" w:hAnsi="Arial" w:cs="Arial"/>
          <w:sz w:val="24"/>
          <w:szCs w:val="24"/>
        </w:rPr>
        <w:t xml:space="preserve">ions, </w:t>
      </w:r>
      <w:r w:rsidR="00B55419" w:rsidRPr="008A62AF">
        <w:rPr>
          <w:rFonts w:ascii="Arial" w:hAnsi="Arial" w:cs="Arial"/>
          <w:sz w:val="24"/>
          <w:szCs w:val="24"/>
        </w:rPr>
        <w:t xml:space="preserve">permanent </w:t>
      </w:r>
      <w:r w:rsidR="00CB72E5" w:rsidRPr="008A62AF">
        <w:rPr>
          <w:rFonts w:ascii="Arial" w:hAnsi="Arial" w:cs="Arial"/>
          <w:sz w:val="24"/>
          <w:szCs w:val="24"/>
        </w:rPr>
        <w:t>exclusions,</w:t>
      </w:r>
      <w:r w:rsidR="00B72F66" w:rsidRPr="008A62AF">
        <w:rPr>
          <w:rFonts w:ascii="Arial" w:hAnsi="Arial" w:cs="Arial"/>
          <w:sz w:val="24"/>
          <w:szCs w:val="24"/>
        </w:rPr>
        <w:t xml:space="preserve"> and </w:t>
      </w:r>
      <w:r w:rsidR="0041471A" w:rsidRPr="008A62AF">
        <w:rPr>
          <w:rFonts w:ascii="Arial" w:hAnsi="Arial" w:cs="Arial"/>
          <w:sz w:val="24"/>
          <w:szCs w:val="24"/>
        </w:rPr>
        <w:t>c</w:t>
      </w:r>
      <w:r w:rsidR="00B72F66" w:rsidRPr="008A62AF">
        <w:rPr>
          <w:rFonts w:ascii="Arial" w:hAnsi="Arial" w:cs="Arial"/>
          <w:sz w:val="24"/>
          <w:szCs w:val="24"/>
        </w:rPr>
        <w:t>ommissioning of Al</w:t>
      </w:r>
      <w:r w:rsidR="00837AEE" w:rsidRPr="008A62AF">
        <w:rPr>
          <w:rFonts w:ascii="Arial" w:hAnsi="Arial" w:cs="Arial"/>
          <w:sz w:val="24"/>
          <w:szCs w:val="24"/>
        </w:rPr>
        <w:t>ternative Provisions</w:t>
      </w:r>
      <w:r w:rsidR="00CA2D81" w:rsidRPr="008A62AF">
        <w:rPr>
          <w:rFonts w:ascii="Arial" w:hAnsi="Arial" w:cs="Arial"/>
          <w:sz w:val="24"/>
          <w:szCs w:val="24"/>
        </w:rPr>
        <w:t xml:space="preserve"> - </w:t>
      </w:r>
      <w:r w:rsidR="00C6381A" w:rsidRPr="008A62AF">
        <w:rPr>
          <w:rFonts w:ascii="Arial" w:hAnsi="Arial" w:cs="Arial"/>
          <w:b w:val="0"/>
          <w:color w:val="auto"/>
          <w:sz w:val="24"/>
          <w:szCs w:val="24"/>
        </w:rPr>
        <w:t>(To be read</w:t>
      </w:r>
      <w:r w:rsidR="00D93FFF" w:rsidRPr="008A62AF">
        <w:rPr>
          <w:rFonts w:ascii="Arial" w:hAnsi="Arial" w:cs="Arial"/>
          <w:b w:val="0"/>
          <w:color w:val="auto"/>
          <w:sz w:val="24"/>
          <w:szCs w:val="24"/>
        </w:rPr>
        <w:t xml:space="preserve"> in conjunction with the </w:t>
      </w:r>
      <w:r w:rsidR="00C6381A" w:rsidRPr="008A62AF">
        <w:rPr>
          <w:rFonts w:ascii="Arial" w:hAnsi="Arial" w:cs="Arial"/>
          <w:b w:val="0"/>
          <w:color w:val="auto"/>
          <w:sz w:val="24"/>
          <w:szCs w:val="24"/>
        </w:rPr>
        <w:t>B</w:t>
      </w:r>
      <w:r w:rsidR="00D93FFF" w:rsidRPr="008A62AF">
        <w:rPr>
          <w:rFonts w:ascii="Arial" w:hAnsi="Arial" w:cs="Arial"/>
          <w:b w:val="0"/>
          <w:color w:val="auto"/>
          <w:sz w:val="24"/>
          <w:szCs w:val="24"/>
        </w:rPr>
        <w:t xml:space="preserve">ehaviour </w:t>
      </w:r>
      <w:r w:rsidR="00C6381A" w:rsidRPr="008A62AF">
        <w:rPr>
          <w:rFonts w:ascii="Arial" w:hAnsi="Arial" w:cs="Arial"/>
          <w:b w:val="0"/>
          <w:color w:val="auto"/>
          <w:sz w:val="24"/>
          <w:szCs w:val="24"/>
        </w:rPr>
        <w:t>P</w:t>
      </w:r>
      <w:r w:rsidR="00D93FFF" w:rsidRPr="008A62AF">
        <w:rPr>
          <w:rFonts w:ascii="Arial" w:hAnsi="Arial" w:cs="Arial"/>
          <w:b w:val="0"/>
          <w:color w:val="auto"/>
          <w:sz w:val="24"/>
          <w:szCs w:val="24"/>
        </w:rPr>
        <w:t>olicy</w:t>
      </w:r>
      <w:r w:rsidR="00C6381A" w:rsidRPr="008A62AF">
        <w:rPr>
          <w:rFonts w:ascii="Arial" w:hAnsi="Arial" w:cs="Arial"/>
          <w:b w:val="0"/>
          <w:color w:val="auto"/>
          <w:sz w:val="24"/>
          <w:szCs w:val="24"/>
        </w:rPr>
        <w:t>)</w:t>
      </w:r>
    </w:p>
    <w:p w14:paraId="135085F1" w14:textId="77777777" w:rsidR="0096428B" w:rsidRPr="008A62AF" w:rsidRDefault="0096428B" w:rsidP="0096428B">
      <w:pPr>
        <w:rPr>
          <w:rFonts w:ascii="Arial" w:hAnsi="Arial" w:cs="Arial"/>
          <w:sz w:val="24"/>
          <w:szCs w:val="24"/>
        </w:rPr>
      </w:pPr>
    </w:p>
    <w:p w14:paraId="40869776" w14:textId="1DC3B874" w:rsidR="00AF734D" w:rsidRPr="008A62AF" w:rsidRDefault="00787561" w:rsidP="00302203">
      <w:pPr>
        <w:autoSpaceDE w:val="0"/>
        <w:autoSpaceDN w:val="0"/>
        <w:adjustRightInd w:val="0"/>
        <w:spacing w:after="0"/>
        <w:jc w:val="both"/>
        <w:rPr>
          <w:rFonts w:ascii="Arial" w:hAnsi="Arial" w:cs="Arial"/>
          <w:sz w:val="24"/>
          <w:szCs w:val="24"/>
        </w:rPr>
      </w:pPr>
      <w:r w:rsidRPr="008A62AF">
        <w:rPr>
          <w:rFonts w:ascii="Arial" w:hAnsi="Arial" w:cs="Arial"/>
          <w:sz w:val="24"/>
          <w:szCs w:val="24"/>
        </w:rPr>
        <w:t xml:space="preserve">When the </w:t>
      </w:r>
      <w:r w:rsidR="00D93FFF" w:rsidRPr="008A62AF">
        <w:rPr>
          <w:rFonts w:ascii="Arial" w:hAnsi="Arial" w:cs="Arial"/>
          <w:sz w:val="24"/>
          <w:szCs w:val="24"/>
        </w:rPr>
        <w:t>setting</w:t>
      </w:r>
      <w:r w:rsidRPr="008A62AF">
        <w:rPr>
          <w:rFonts w:ascii="Arial" w:hAnsi="Arial" w:cs="Arial"/>
          <w:sz w:val="24"/>
          <w:szCs w:val="24"/>
        </w:rPr>
        <w:t xml:space="preserve"> is considering </w:t>
      </w:r>
      <w:r w:rsidR="00C63E1A" w:rsidRPr="008A62AF">
        <w:rPr>
          <w:rFonts w:ascii="Arial" w:hAnsi="Arial" w:cs="Arial"/>
          <w:sz w:val="24"/>
          <w:szCs w:val="24"/>
        </w:rPr>
        <w:t xml:space="preserve">suspending or permanently </w:t>
      </w:r>
      <w:r w:rsidR="6DD482AE" w:rsidRPr="008A62AF">
        <w:rPr>
          <w:rFonts w:ascii="Arial" w:hAnsi="Arial" w:cs="Arial"/>
          <w:sz w:val="24"/>
          <w:szCs w:val="24"/>
        </w:rPr>
        <w:t>exclud</w:t>
      </w:r>
      <w:r w:rsidR="24C84ACD" w:rsidRPr="008A62AF">
        <w:rPr>
          <w:rFonts w:ascii="Arial" w:hAnsi="Arial" w:cs="Arial"/>
          <w:sz w:val="24"/>
          <w:szCs w:val="24"/>
        </w:rPr>
        <w:t>ing</w:t>
      </w:r>
      <w:r w:rsidR="00C63E1A" w:rsidRPr="008A62AF">
        <w:rPr>
          <w:rFonts w:ascii="Arial" w:hAnsi="Arial" w:cs="Arial"/>
          <w:sz w:val="24"/>
          <w:szCs w:val="24"/>
        </w:rPr>
        <w:t xml:space="preserve"> a </w:t>
      </w:r>
      <w:r w:rsidR="00D90E42" w:rsidRPr="008A62AF">
        <w:rPr>
          <w:rFonts w:ascii="Arial" w:hAnsi="Arial" w:cs="Arial"/>
          <w:sz w:val="24"/>
          <w:szCs w:val="24"/>
        </w:rPr>
        <w:t>child</w:t>
      </w:r>
      <w:r w:rsidR="0041471A" w:rsidRPr="008A62AF">
        <w:rPr>
          <w:rFonts w:ascii="Arial" w:hAnsi="Arial" w:cs="Arial"/>
          <w:sz w:val="24"/>
          <w:szCs w:val="24"/>
        </w:rPr>
        <w:t xml:space="preserve"> </w:t>
      </w:r>
      <w:r w:rsidR="00837AEE" w:rsidRPr="008A62AF">
        <w:rPr>
          <w:rFonts w:ascii="Arial" w:hAnsi="Arial" w:cs="Arial"/>
          <w:sz w:val="24"/>
          <w:szCs w:val="24"/>
        </w:rPr>
        <w:t xml:space="preserve">where additional vulnerability </w:t>
      </w:r>
      <w:r w:rsidR="0041471A" w:rsidRPr="008A62AF">
        <w:rPr>
          <w:rFonts w:ascii="Arial" w:hAnsi="Arial" w:cs="Arial"/>
          <w:sz w:val="24"/>
          <w:szCs w:val="24"/>
        </w:rPr>
        <w:t xml:space="preserve">is </w:t>
      </w:r>
      <w:r w:rsidR="00837AEE" w:rsidRPr="008A62AF">
        <w:rPr>
          <w:rFonts w:ascii="Arial" w:hAnsi="Arial" w:cs="Arial"/>
          <w:sz w:val="24"/>
          <w:szCs w:val="24"/>
        </w:rPr>
        <w:t xml:space="preserve">identified </w:t>
      </w:r>
      <w:r w:rsidR="0041471A" w:rsidRPr="008A62AF">
        <w:rPr>
          <w:rFonts w:ascii="Arial" w:hAnsi="Arial" w:cs="Arial"/>
          <w:sz w:val="24"/>
          <w:szCs w:val="24"/>
        </w:rPr>
        <w:t xml:space="preserve">it is important that the </w:t>
      </w:r>
      <w:r w:rsidR="00D90E42" w:rsidRPr="008A62AF">
        <w:rPr>
          <w:rFonts w:ascii="Arial" w:hAnsi="Arial" w:cs="Arial"/>
          <w:sz w:val="24"/>
          <w:szCs w:val="24"/>
        </w:rPr>
        <w:t>child</w:t>
      </w:r>
      <w:r w:rsidR="00403BE1" w:rsidRPr="008A62AF">
        <w:rPr>
          <w:rFonts w:ascii="Arial" w:hAnsi="Arial" w:cs="Arial"/>
          <w:sz w:val="24"/>
          <w:szCs w:val="24"/>
        </w:rPr>
        <w:t>’s</w:t>
      </w:r>
      <w:r w:rsidR="00837AEE" w:rsidRPr="008A62AF">
        <w:rPr>
          <w:rFonts w:ascii="Arial" w:hAnsi="Arial" w:cs="Arial"/>
          <w:sz w:val="24"/>
          <w:szCs w:val="24"/>
        </w:rPr>
        <w:t xml:space="preserve"> welfare is </w:t>
      </w:r>
      <w:r w:rsidR="005E30EC" w:rsidRPr="008A62AF">
        <w:rPr>
          <w:rFonts w:ascii="Arial" w:hAnsi="Arial" w:cs="Arial"/>
          <w:sz w:val="24"/>
          <w:szCs w:val="24"/>
        </w:rPr>
        <w:t>a paramount</w:t>
      </w:r>
      <w:r w:rsidR="00837AEE" w:rsidRPr="008A62AF">
        <w:rPr>
          <w:rFonts w:ascii="Arial" w:hAnsi="Arial" w:cs="Arial"/>
          <w:sz w:val="24"/>
          <w:szCs w:val="24"/>
        </w:rPr>
        <w:t xml:space="preserve"> consideration</w:t>
      </w:r>
      <w:r w:rsidR="006031A3" w:rsidRPr="008A62AF">
        <w:rPr>
          <w:rFonts w:ascii="Arial" w:hAnsi="Arial" w:cs="Arial"/>
          <w:sz w:val="24"/>
          <w:szCs w:val="24"/>
        </w:rPr>
        <w:t xml:space="preserve">. </w:t>
      </w:r>
      <w:r w:rsidR="003F155F" w:rsidRPr="008A62AF">
        <w:rPr>
          <w:rFonts w:ascii="Arial" w:hAnsi="Arial" w:cs="Arial"/>
          <w:sz w:val="24"/>
          <w:szCs w:val="24"/>
        </w:rPr>
        <w:t xml:space="preserve">The </w:t>
      </w:r>
      <w:r w:rsidR="0027690A" w:rsidRPr="008A62AF">
        <w:rPr>
          <w:rFonts w:ascii="Arial" w:hAnsi="Arial" w:cs="Arial"/>
          <w:sz w:val="24"/>
          <w:szCs w:val="24"/>
        </w:rPr>
        <w:t>H</w:t>
      </w:r>
      <w:r w:rsidR="003F155F" w:rsidRPr="008A62AF">
        <w:rPr>
          <w:rFonts w:ascii="Arial" w:hAnsi="Arial" w:cs="Arial"/>
          <w:sz w:val="24"/>
          <w:szCs w:val="24"/>
        </w:rPr>
        <w:t xml:space="preserve">ead </w:t>
      </w:r>
      <w:r w:rsidR="0027690A" w:rsidRPr="008A62AF">
        <w:rPr>
          <w:rFonts w:ascii="Arial" w:hAnsi="Arial" w:cs="Arial"/>
          <w:sz w:val="24"/>
          <w:szCs w:val="24"/>
        </w:rPr>
        <w:t>T</w:t>
      </w:r>
      <w:r w:rsidR="003F155F" w:rsidRPr="008A62AF">
        <w:rPr>
          <w:rFonts w:ascii="Arial" w:hAnsi="Arial" w:cs="Arial"/>
          <w:sz w:val="24"/>
          <w:szCs w:val="24"/>
        </w:rPr>
        <w:t>eacher</w:t>
      </w:r>
      <w:r w:rsidR="00843147">
        <w:rPr>
          <w:rFonts w:ascii="Arial" w:hAnsi="Arial" w:cs="Arial"/>
          <w:sz w:val="24"/>
          <w:szCs w:val="24"/>
        </w:rPr>
        <w:t xml:space="preserve"> </w:t>
      </w:r>
      <w:r w:rsidR="003F155F" w:rsidRPr="008A62AF">
        <w:rPr>
          <w:rFonts w:ascii="Arial" w:hAnsi="Arial" w:cs="Arial"/>
          <w:sz w:val="24"/>
          <w:szCs w:val="24"/>
        </w:rPr>
        <w:t xml:space="preserve">will </w:t>
      </w:r>
      <w:r w:rsidR="00B54D19" w:rsidRPr="008A62AF">
        <w:rPr>
          <w:rFonts w:ascii="Arial" w:hAnsi="Arial" w:cs="Arial"/>
          <w:sz w:val="24"/>
          <w:szCs w:val="24"/>
        </w:rPr>
        <w:t>consider</w:t>
      </w:r>
      <w:r w:rsidR="002B2D63" w:rsidRPr="008A62AF">
        <w:rPr>
          <w:rFonts w:ascii="Arial" w:hAnsi="Arial" w:cs="Arial"/>
          <w:sz w:val="24"/>
          <w:szCs w:val="24"/>
        </w:rPr>
        <w:t xml:space="preserve"> their legal duty of care when sending a </w:t>
      </w:r>
      <w:r w:rsidR="00D90E42" w:rsidRPr="008A62AF">
        <w:rPr>
          <w:rFonts w:ascii="Arial" w:hAnsi="Arial" w:cs="Arial"/>
          <w:sz w:val="24"/>
          <w:szCs w:val="24"/>
        </w:rPr>
        <w:t>child</w:t>
      </w:r>
      <w:r w:rsidR="002B2D63" w:rsidRPr="008A62AF">
        <w:rPr>
          <w:rFonts w:ascii="Arial" w:hAnsi="Arial" w:cs="Arial"/>
          <w:sz w:val="24"/>
          <w:szCs w:val="24"/>
        </w:rPr>
        <w:t xml:space="preserve"> home. </w:t>
      </w:r>
    </w:p>
    <w:p w14:paraId="45DDF4BB" w14:textId="77777777" w:rsidR="00CB06FE" w:rsidRPr="008A62AF" w:rsidRDefault="00CB06FE" w:rsidP="00302203">
      <w:pPr>
        <w:autoSpaceDE w:val="0"/>
        <w:autoSpaceDN w:val="0"/>
        <w:adjustRightInd w:val="0"/>
        <w:spacing w:after="0"/>
        <w:jc w:val="both"/>
        <w:rPr>
          <w:rFonts w:ascii="Arial" w:hAnsi="Arial" w:cs="Arial"/>
          <w:sz w:val="24"/>
          <w:szCs w:val="24"/>
        </w:rPr>
      </w:pPr>
    </w:p>
    <w:p w14:paraId="11AF1331" w14:textId="01F2D36E" w:rsidR="00D31D8D" w:rsidRPr="008A62AF" w:rsidRDefault="00843147" w:rsidP="00D31D8D">
      <w:pPr>
        <w:autoSpaceDE w:val="0"/>
        <w:autoSpaceDN w:val="0"/>
        <w:adjustRightInd w:val="0"/>
        <w:spacing w:after="0"/>
        <w:jc w:val="both"/>
        <w:rPr>
          <w:rFonts w:ascii="Arial" w:hAnsi="Arial" w:cs="Arial"/>
          <w:sz w:val="24"/>
          <w:szCs w:val="24"/>
        </w:rPr>
      </w:pPr>
      <w:r w:rsidRPr="00DF2284">
        <w:rPr>
          <w:rFonts w:ascii="Arial" w:hAnsi="Arial" w:cs="Arial"/>
          <w:sz w:val="24"/>
          <w:szCs w:val="24"/>
        </w:rPr>
        <w:t>Shaftesbury Abbey Primary School</w:t>
      </w:r>
      <w:r w:rsidRPr="008A62AF">
        <w:rPr>
          <w:rFonts w:ascii="Arial" w:hAnsi="Arial" w:cs="Arial"/>
          <w:sz w:val="24"/>
          <w:szCs w:val="24"/>
        </w:rPr>
        <w:t xml:space="preserve"> </w:t>
      </w:r>
      <w:r w:rsidR="00AF734D" w:rsidRPr="008A62AF">
        <w:rPr>
          <w:rFonts w:ascii="Arial" w:hAnsi="Arial" w:cs="Arial"/>
          <w:sz w:val="24"/>
          <w:szCs w:val="24"/>
        </w:rPr>
        <w:t xml:space="preserve">will </w:t>
      </w:r>
      <w:r w:rsidR="00681CC2" w:rsidRPr="008A62AF">
        <w:rPr>
          <w:rFonts w:ascii="Arial" w:hAnsi="Arial" w:cs="Arial"/>
          <w:sz w:val="24"/>
          <w:szCs w:val="24"/>
        </w:rPr>
        <w:t>exercise</w:t>
      </w:r>
      <w:r w:rsidR="00AF734D" w:rsidRPr="008A62AF">
        <w:rPr>
          <w:rFonts w:ascii="Arial" w:hAnsi="Arial" w:cs="Arial"/>
          <w:sz w:val="24"/>
          <w:szCs w:val="24"/>
        </w:rPr>
        <w:t xml:space="preserve"> </w:t>
      </w:r>
      <w:r w:rsidR="00D31D8D" w:rsidRPr="008A62AF">
        <w:rPr>
          <w:rFonts w:ascii="Arial" w:hAnsi="Arial" w:cs="Arial"/>
          <w:sz w:val="24"/>
          <w:szCs w:val="24"/>
        </w:rPr>
        <w:t xml:space="preserve">their legal duties in relation to their interventions. This includes: </w:t>
      </w:r>
    </w:p>
    <w:p w14:paraId="0A24B109" w14:textId="3F7EC083" w:rsidR="00D31D8D" w:rsidRPr="008A62AF" w:rsidRDefault="00D31D8D" w:rsidP="00DC3426">
      <w:pPr>
        <w:pStyle w:val="ListParagraph"/>
        <w:numPr>
          <w:ilvl w:val="0"/>
          <w:numId w:val="38"/>
        </w:numPr>
        <w:autoSpaceDE w:val="0"/>
        <w:autoSpaceDN w:val="0"/>
        <w:adjustRightInd w:val="0"/>
        <w:spacing w:after="0"/>
        <w:jc w:val="both"/>
        <w:rPr>
          <w:rFonts w:ascii="Arial" w:hAnsi="Arial" w:cs="Arial"/>
          <w:sz w:val="24"/>
          <w:szCs w:val="24"/>
        </w:rPr>
      </w:pPr>
      <w:r w:rsidRPr="008A62AF">
        <w:rPr>
          <w:rFonts w:ascii="Arial" w:hAnsi="Arial" w:cs="Arial"/>
          <w:sz w:val="24"/>
          <w:szCs w:val="24"/>
        </w:rPr>
        <w:t>whether a statutory assessment</w:t>
      </w:r>
      <w:r w:rsidR="006031A3" w:rsidRPr="008A62AF">
        <w:rPr>
          <w:rFonts w:ascii="Arial" w:hAnsi="Arial" w:cs="Arial"/>
          <w:sz w:val="24"/>
          <w:szCs w:val="24"/>
        </w:rPr>
        <w:t xml:space="preserve"> should be considered </w:t>
      </w:r>
      <w:r w:rsidR="00463FBC" w:rsidRPr="008A62AF">
        <w:rPr>
          <w:rFonts w:ascii="Arial" w:hAnsi="Arial" w:cs="Arial"/>
          <w:sz w:val="24"/>
          <w:szCs w:val="24"/>
        </w:rPr>
        <w:t>in line with the</w:t>
      </w:r>
      <w:r w:rsidR="00B7622D" w:rsidRPr="008A62AF">
        <w:rPr>
          <w:rFonts w:ascii="Arial" w:hAnsi="Arial" w:cs="Arial"/>
          <w:sz w:val="24"/>
          <w:szCs w:val="24"/>
        </w:rPr>
        <w:t xml:space="preserve"> principles of</w:t>
      </w:r>
      <w:r w:rsidR="00463FBC" w:rsidRPr="008A62AF">
        <w:rPr>
          <w:rFonts w:ascii="Arial" w:hAnsi="Arial" w:cs="Arial"/>
          <w:sz w:val="24"/>
          <w:szCs w:val="24"/>
        </w:rPr>
        <w:t xml:space="preserve"> </w:t>
      </w:r>
      <w:hyperlink r:id="rId41" w:history="1">
        <w:r w:rsidR="00463FBC" w:rsidRPr="008A62AF">
          <w:rPr>
            <w:rStyle w:val="Hyperlink"/>
            <w:rFonts w:ascii="Arial" w:hAnsi="Arial" w:cs="Arial"/>
            <w:sz w:val="24"/>
            <w:szCs w:val="24"/>
          </w:rPr>
          <w:t>Children Act 1989</w:t>
        </w:r>
      </w:hyperlink>
      <w:r w:rsidR="00B7622D" w:rsidRPr="008A62AF">
        <w:rPr>
          <w:rFonts w:ascii="Arial" w:hAnsi="Arial" w:cs="Arial"/>
          <w:sz w:val="24"/>
          <w:szCs w:val="24"/>
        </w:rPr>
        <w:t>,</w:t>
      </w:r>
      <w:r w:rsidR="00463FBC" w:rsidRPr="008A62AF">
        <w:rPr>
          <w:rFonts w:ascii="Arial" w:hAnsi="Arial" w:cs="Arial"/>
          <w:sz w:val="24"/>
          <w:szCs w:val="24"/>
        </w:rPr>
        <w:t xml:space="preserve"> </w:t>
      </w:r>
    </w:p>
    <w:p w14:paraId="5A317DC2" w14:textId="2D3E9B07" w:rsidR="00D55171" w:rsidRPr="008A62AF" w:rsidRDefault="00AF734D" w:rsidP="00DC3426">
      <w:pPr>
        <w:pStyle w:val="ListParagraph"/>
        <w:numPr>
          <w:ilvl w:val="0"/>
          <w:numId w:val="38"/>
        </w:numPr>
        <w:autoSpaceDE w:val="0"/>
        <w:autoSpaceDN w:val="0"/>
        <w:adjustRightInd w:val="0"/>
        <w:spacing w:after="0"/>
        <w:jc w:val="both"/>
        <w:rPr>
          <w:rFonts w:ascii="Arial" w:hAnsi="Arial" w:cs="Arial"/>
          <w:sz w:val="24"/>
          <w:szCs w:val="24"/>
        </w:rPr>
      </w:pPr>
      <w:r w:rsidRPr="008A62AF">
        <w:rPr>
          <w:rFonts w:ascii="Arial" w:hAnsi="Arial" w:cs="Arial"/>
          <w:sz w:val="24"/>
          <w:szCs w:val="24"/>
        </w:rPr>
        <w:t xml:space="preserve">that </w:t>
      </w:r>
      <w:r w:rsidR="00CB06FE" w:rsidRPr="008A62AF">
        <w:rPr>
          <w:rFonts w:ascii="Arial" w:hAnsi="Arial" w:cs="Arial"/>
          <w:sz w:val="24"/>
          <w:szCs w:val="24"/>
        </w:rPr>
        <w:t>decisions are made</w:t>
      </w:r>
      <w:r w:rsidR="00D10011" w:rsidRPr="008A62AF">
        <w:rPr>
          <w:rFonts w:ascii="Arial" w:hAnsi="Arial" w:cs="Arial"/>
          <w:sz w:val="24"/>
          <w:szCs w:val="24"/>
        </w:rPr>
        <w:t xml:space="preserve"> in an </w:t>
      </w:r>
      <w:r w:rsidR="00D93FFF" w:rsidRPr="008A62AF">
        <w:rPr>
          <w:rFonts w:ascii="Arial" w:hAnsi="Arial" w:cs="Arial"/>
          <w:sz w:val="24"/>
          <w:szCs w:val="24"/>
        </w:rPr>
        <w:t>ant</w:t>
      </w:r>
      <w:r w:rsidR="00681CC2" w:rsidRPr="008A62AF">
        <w:rPr>
          <w:rFonts w:ascii="Arial" w:hAnsi="Arial" w:cs="Arial"/>
          <w:sz w:val="24"/>
          <w:szCs w:val="24"/>
        </w:rPr>
        <w:t>i-</w:t>
      </w:r>
      <w:r w:rsidR="00D93FFF" w:rsidRPr="008A62AF">
        <w:rPr>
          <w:rFonts w:ascii="Arial" w:hAnsi="Arial" w:cs="Arial"/>
          <w:sz w:val="24"/>
          <w:szCs w:val="24"/>
        </w:rPr>
        <w:t>discriminatory</w:t>
      </w:r>
      <w:r w:rsidR="00B7622D" w:rsidRPr="008A62AF">
        <w:rPr>
          <w:rFonts w:ascii="Arial" w:hAnsi="Arial" w:cs="Arial"/>
          <w:sz w:val="24"/>
          <w:szCs w:val="24"/>
        </w:rPr>
        <w:t xml:space="preserve"> </w:t>
      </w:r>
      <w:r w:rsidR="00D10011" w:rsidRPr="008A62AF">
        <w:rPr>
          <w:rFonts w:ascii="Arial" w:hAnsi="Arial" w:cs="Arial"/>
          <w:sz w:val="24"/>
          <w:szCs w:val="24"/>
        </w:rPr>
        <w:t xml:space="preserve">manner </w:t>
      </w:r>
      <w:r w:rsidR="00B7622D" w:rsidRPr="008A62AF">
        <w:rPr>
          <w:rFonts w:ascii="Arial" w:hAnsi="Arial" w:cs="Arial"/>
          <w:sz w:val="24"/>
          <w:szCs w:val="24"/>
        </w:rPr>
        <w:t xml:space="preserve">in line with the </w:t>
      </w:r>
      <w:hyperlink r:id="rId42" w:history="1">
        <w:r w:rsidR="00B7622D" w:rsidRPr="008A62AF">
          <w:rPr>
            <w:rStyle w:val="Hyperlink"/>
            <w:rFonts w:ascii="Arial" w:hAnsi="Arial" w:cs="Arial"/>
            <w:sz w:val="24"/>
            <w:szCs w:val="24"/>
          </w:rPr>
          <w:t xml:space="preserve">Equality Act </w:t>
        </w:r>
        <w:r w:rsidR="00CB06FE" w:rsidRPr="008A62AF">
          <w:rPr>
            <w:rStyle w:val="Hyperlink"/>
            <w:rFonts w:ascii="Arial" w:hAnsi="Arial" w:cs="Arial"/>
            <w:sz w:val="24"/>
            <w:szCs w:val="24"/>
          </w:rPr>
          <w:t>2010</w:t>
        </w:r>
      </w:hyperlink>
      <w:r w:rsidR="00D31D8D" w:rsidRPr="008A62AF">
        <w:rPr>
          <w:rFonts w:ascii="Arial" w:hAnsi="Arial" w:cs="Arial"/>
          <w:sz w:val="24"/>
          <w:szCs w:val="24"/>
        </w:rPr>
        <w:t xml:space="preserve"> (including having regard to the </w:t>
      </w:r>
      <w:hyperlink r:id="rId43" w:history="1">
        <w:r w:rsidR="00D31D8D" w:rsidRPr="008A62AF">
          <w:rPr>
            <w:rStyle w:val="Hyperlink"/>
            <w:rFonts w:ascii="Arial" w:hAnsi="Arial" w:cs="Arial"/>
            <w:sz w:val="24"/>
            <w:szCs w:val="24"/>
          </w:rPr>
          <w:t>SEND Code of Practice</w:t>
        </w:r>
      </w:hyperlink>
      <w:r w:rsidR="00D31D8D" w:rsidRPr="008A62AF">
        <w:rPr>
          <w:rFonts w:ascii="Arial" w:hAnsi="Arial" w:cs="Arial"/>
          <w:sz w:val="24"/>
          <w:szCs w:val="24"/>
        </w:rPr>
        <w:t>)</w:t>
      </w:r>
      <w:r w:rsidR="00CB06FE" w:rsidRPr="008A62AF">
        <w:rPr>
          <w:rFonts w:ascii="Arial" w:hAnsi="Arial" w:cs="Arial"/>
          <w:sz w:val="24"/>
          <w:szCs w:val="24"/>
        </w:rPr>
        <w:t xml:space="preserve"> </w:t>
      </w:r>
    </w:p>
    <w:p w14:paraId="62A87EDC" w14:textId="799F91B2" w:rsidR="00837AEE" w:rsidRPr="008A62AF" w:rsidRDefault="00CB06FE" w:rsidP="00DC3426">
      <w:pPr>
        <w:pStyle w:val="ListParagraph"/>
        <w:numPr>
          <w:ilvl w:val="0"/>
          <w:numId w:val="38"/>
        </w:numPr>
        <w:autoSpaceDE w:val="0"/>
        <w:autoSpaceDN w:val="0"/>
        <w:adjustRightInd w:val="0"/>
        <w:spacing w:after="0"/>
        <w:jc w:val="both"/>
        <w:rPr>
          <w:rFonts w:ascii="Arial" w:hAnsi="Arial" w:cs="Arial"/>
          <w:sz w:val="24"/>
          <w:szCs w:val="24"/>
        </w:rPr>
      </w:pPr>
      <w:r w:rsidRPr="008A62AF">
        <w:rPr>
          <w:rFonts w:ascii="Arial" w:hAnsi="Arial" w:cs="Arial"/>
          <w:sz w:val="24"/>
          <w:szCs w:val="24"/>
        </w:rPr>
        <w:t>and</w:t>
      </w:r>
      <w:r w:rsidR="00444874" w:rsidRPr="008A62AF">
        <w:rPr>
          <w:rFonts w:ascii="Arial" w:hAnsi="Arial" w:cs="Arial"/>
          <w:sz w:val="24"/>
          <w:szCs w:val="24"/>
        </w:rPr>
        <w:t xml:space="preserve"> takes into consideration the </w:t>
      </w:r>
      <w:r w:rsidR="00D90E42" w:rsidRPr="008A62AF">
        <w:rPr>
          <w:rFonts w:ascii="Arial" w:hAnsi="Arial" w:cs="Arial"/>
          <w:sz w:val="24"/>
          <w:szCs w:val="24"/>
        </w:rPr>
        <w:t>child</w:t>
      </w:r>
      <w:r w:rsidR="00444874" w:rsidRPr="008A62AF">
        <w:rPr>
          <w:rFonts w:ascii="Arial" w:hAnsi="Arial" w:cs="Arial"/>
          <w:sz w:val="24"/>
          <w:szCs w:val="24"/>
        </w:rPr>
        <w:t xml:space="preserve">’s rights under the </w:t>
      </w:r>
      <w:hyperlink r:id="rId44" w:history="1">
        <w:r w:rsidR="00444874" w:rsidRPr="008A62AF">
          <w:rPr>
            <w:rStyle w:val="Hyperlink"/>
            <w:rFonts w:ascii="Arial" w:hAnsi="Arial" w:cs="Arial"/>
            <w:sz w:val="24"/>
            <w:szCs w:val="24"/>
          </w:rPr>
          <w:t>Human Rights Act 1998</w:t>
        </w:r>
      </w:hyperlink>
      <w:r w:rsidR="00444874" w:rsidRPr="008A62AF">
        <w:rPr>
          <w:rFonts w:ascii="Arial" w:hAnsi="Arial" w:cs="Arial"/>
          <w:sz w:val="24"/>
          <w:szCs w:val="24"/>
        </w:rPr>
        <w:t xml:space="preserve">. </w:t>
      </w:r>
    </w:p>
    <w:p w14:paraId="6AD608ED" w14:textId="6930F14C" w:rsidR="00352A1C" w:rsidRPr="008A62AF" w:rsidRDefault="00352A1C" w:rsidP="00DC3426">
      <w:pPr>
        <w:pStyle w:val="ListParagraph"/>
        <w:numPr>
          <w:ilvl w:val="0"/>
          <w:numId w:val="38"/>
        </w:numPr>
        <w:autoSpaceDE w:val="0"/>
        <w:autoSpaceDN w:val="0"/>
        <w:adjustRightInd w:val="0"/>
        <w:spacing w:after="0"/>
        <w:jc w:val="both"/>
        <w:rPr>
          <w:rFonts w:ascii="Arial" w:hAnsi="Arial" w:cs="Arial"/>
          <w:sz w:val="24"/>
          <w:szCs w:val="24"/>
        </w:rPr>
      </w:pPr>
      <w:r w:rsidRPr="008A62AF">
        <w:rPr>
          <w:rFonts w:ascii="Arial" w:hAnsi="Arial" w:cs="Arial"/>
          <w:sz w:val="24"/>
          <w:szCs w:val="24"/>
        </w:rPr>
        <w:t xml:space="preserve">Interventions will be consistent with statutory guidance </w:t>
      </w:r>
      <w:hyperlink r:id="rId45" w:history="1">
        <w:r w:rsidR="008C3AF2" w:rsidRPr="008A62AF">
          <w:rPr>
            <w:rStyle w:val="Hyperlink"/>
            <w:rFonts w:ascii="Arial" w:hAnsi="Arial" w:cs="Arial"/>
            <w:sz w:val="24"/>
            <w:szCs w:val="24"/>
          </w:rPr>
          <w:t>School suspensions and permanent exclusions - GOV.UK (www.gov.uk)</w:t>
        </w:r>
      </w:hyperlink>
    </w:p>
    <w:p w14:paraId="62A87EE1" w14:textId="62BB93C4" w:rsidR="00837AEE" w:rsidRPr="008A62AF" w:rsidRDefault="00837AEE" w:rsidP="00CC5B51">
      <w:pPr>
        <w:autoSpaceDE w:val="0"/>
        <w:autoSpaceDN w:val="0"/>
        <w:adjustRightInd w:val="0"/>
        <w:spacing w:after="0"/>
        <w:jc w:val="both"/>
        <w:rPr>
          <w:rFonts w:ascii="Arial" w:hAnsi="Arial" w:cs="Arial"/>
          <w:sz w:val="24"/>
          <w:szCs w:val="24"/>
        </w:rPr>
      </w:pPr>
    </w:p>
    <w:p w14:paraId="5120A895" w14:textId="3DFB67E8" w:rsidR="003A6B22" w:rsidRPr="008A62AF" w:rsidRDefault="00FF6044" w:rsidP="003A6B22">
      <w:pPr>
        <w:autoSpaceDE w:val="0"/>
        <w:autoSpaceDN w:val="0"/>
        <w:adjustRightInd w:val="0"/>
        <w:spacing w:after="0"/>
        <w:jc w:val="both"/>
        <w:rPr>
          <w:rFonts w:ascii="Arial" w:hAnsi="Arial" w:cs="Arial"/>
          <w:b/>
          <w:bCs/>
          <w:sz w:val="24"/>
          <w:szCs w:val="24"/>
        </w:rPr>
      </w:pPr>
      <w:r w:rsidRPr="008A62AF">
        <w:rPr>
          <w:rFonts w:ascii="Arial" w:hAnsi="Arial" w:cs="Arial"/>
          <w:b/>
          <w:bCs/>
          <w:sz w:val="24"/>
          <w:szCs w:val="24"/>
        </w:rPr>
        <w:t xml:space="preserve">2.5.2 - </w:t>
      </w:r>
      <w:r w:rsidR="003A6B22" w:rsidRPr="008A62AF">
        <w:rPr>
          <w:rFonts w:ascii="Arial" w:hAnsi="Arial" w:cs="Arial"/>
          <w:b/>
          <w:bCs/>
          <w:sz w:val="24"/>
          <w:szCs w:val="24"/>
        </w:rPr>
        <w:t>Commissioning Alternative Provisions</w:t>
      </w:r>
    </w:p>
    <w:p w14:paraId="62A87EE2" w14:textId="49883125" w:rsidR="00837AEE" w:rsidRPr="008A62AF" w:rsidRDefault="508F1F91" w:rsidP="00BA511E">
      <w:pPr>
        <w:autoSpaceDE w:val="0"/>
        <w:autoSpaceDN w:val="0"/>
        <w:adjustRightInd w:val="0"/>
        <w:spacing w:after="0"/>
        <w:jc w:val="both"/>
        <w:rPr>
          <w:rFonts w:ascii="Arial" w:hAnsi="Arial" w:cs="Arial"/>
          <w:sz w:val="24"/>
          <w:szCs w:val="24"/>
        </w:rPr>
      </w:pPr>
      <w:r w:rsidRPr="008A62AF">
        <w:rPr>
          <w:rFonts w:ascii="Arial" w:hAnsi="Arial" w:cs="Arial"/>
          <w:sz w:val="24"/>
          <w:szCs w:val="24"/>
        </w:rPr>
        <w:t xml:space="preserve">In the event where </w:t>
      </w:r>
      <w:r w:rsidR="00843147" w:rsidRPr="00DF2284">
        <w:rPr>
          <w:rFonts w:ascii="Arial" w:hAnsi="Arial" w:cs="Arial"/>
          <w:sz w:val="24"/>
          <w:szCs w:val="24"/>
        </w:rPr>
        <w:t>Shaftesbury Abbey Primary School</w:t>
      </w:r>
      <w:r w:rsidRPr="008A62AF">
        <w:rPr>
          <w:rFonts w:ascii="Arial" w:hAnsi="Arial" w:cs="Arial"/>
          <w:b/>
          <w:bCs/>
          <w:color w:val="FF0000"/>
          <w:sz w:val="24"/>
          <w:szCs w:val="24"/>
        </w:rPr>
        <w:t xml:space="preserve"> </w:t>
      </w:r>
      <w:r w:rsidRPr="008A62AF">
        <w:rPr>
          <w:rFonts w:ascii="Arial" w:hAnsi="Arial" w:cs="Arial"/>
          <w:sz w:val="24"/>
          <w:szCs w:val="24"/>
        </w:rPr>
        <w:t>commissions</w:t>
      </w:r>
      <w:r w:rsidRPr="008A62AF">
        <w:rPr>
          <w:rFonts w:ascii="Arial" w:hAnsi="Arial" w:cs="Arial"/>
          <w:b/>
          <w:bCs/>
          <w:sz w:val="24"/>
          <w:szCs w:val="24"/>
        </w:rPr>
        <w:t xml:space="preserve"> </w:t>
      </w:r>
      <w:r w:rsidRPr="008A62AF">
        <w:rPr>
          <w:rFonts w:ascii="Arial" w:hAnsi="Arial" w:cs="Arial"/>
          <w:sz w:val="24"/>
          <w:szCs w:val="24"/>
        </w:rPr>
        <w:t xml:space="preserve">an </w:t>
      </w:r>
      <w:r w:rsidR="00F05435" w:rsidRPr="008A62AF">
        <w:rPr>
          <w:rFonts w:ascii="Arial" w:hAnsi="Arial" w:cs="Arial"/>
          <w:sz w:val="24"/>
          <w:szCs w:val="24"/>
        </w:rPr>
        <w:t>a</w:t>
      </w:r>
      <w:r w:rsidRPr="008A62AF">
        <w:rPr>
          <w:rFonts w:ascii="Arial" w:hAnsi="Arial" w:cs="Arial"/>
          <w:sz w:val="24"/>
          <w:szCs w:val="24"/>
        </w:rPr>
        <w:t xml:space="preserve">lternative </w:t>
      </w:r>
      <w:r w:rsidR="00F05435" w:rsidRPr="008A62AF">
        <w:rPr>
          <w:rFonts w:ascii="Arial" w:hAnsi="Arial" w:cs="Arial"/>
          <w:sz w:val="24"/>
          <w:szCs w:val="24"/>
        </w:rPr>
        <w:t>p</w:t>
      </w:r>
      <w:r w:rsidRPr="008A62AF">
        <w:rPr>
          <w:rFonts w:ascii="Arial" w:hAnsi="Arial" w:cs="Arial"/>
          <w:sz w:val="24"/>
          <w:szCs w:val="24"/>
        </w:rPr>
        <w:t>rovision</w:t>
      </w:r>
      <w:r w:rsidR="002F1638" w:rsidRPr="008A62AF">
        <w:rPr>
          <w:rFonts w:ascii="Arial" w:hAnsi="Arial" w:cs="Arial"/>
          <w:sz w:val="24"/>
          <w:szCs w:val="24"/>
        </w:rPr>
        <w:t>, the local</w:t>
      </w:r>
      <w:r w:rsidR="00620BA7" w:rsidRPr="008A62AF">
        <w:rPr>
          <w:rFonts w:ascii="Arial" w:hAnsi="Arial" w:cs="Arial"/>
          <w:sz w:val="24"/>
          <w:szCs w:val="24"/>
        </w:rPr>
        <w:t xml:space="preserve"> </w:t>
      </w:r>
      <w:r w:rsidR="00F340D1" w:rsidRPr="008A62AF">
        <w:rPr>
          <w:rFonts w:ascii="Arial" w:hAnsi="Arial" w:cs="Arial"/>
          <w:sz w:val="24"/>
          <w:szCs w:val="24"/>
        </w:rPr>
        <w:t>a</w:t>
      </w:r>
      <w:r w:rsidR="00F05435" w:rsidRPr="008A62AF">
        <w:rPr>
          <w:rFonts w:ascii="Arial" w:hAnsi="Arial" w:cs="Arial"/>
          <w:sz w:val="24"/>
          <w:szCs w:val="24"/>
        </w:rPr>
        <w:t xml:space="preserve">lternative Learning Provision </w:t>
      </w:r>
      <w:r w:rsidR="00620BA7" w:rsidRPr="008A62AF">
        <w:rPr>
          <w:rFonts w:ascii="Arial" w:hAnsi="Arial" w:cs="Arial"/>
          <w:sz w:val="24"/>
          <w:szCs w:val="24"/>
        </w:rPr>
        <w:t xml:space="preserve">process will apply and </w:t>
      </w:r>
      <w:r w:rsidR="001636CA" w:rsidRPr="008A62AF">
        <w:rPr>
          <w:rFonts w:ascii="Arial" w:hAnsi="Arial" w:cs="Arial"/>
          <w:sz w:val="24"/>
          <w:szCs w:val="24"/>
        </w:rPr>
        <w:t>guidance followed</w:t>
      </w:r>
      <w:r w:rsidR="00CF4985" w:rsidRPr="008A62AF">
        <w:rPr>
          <w:rFonts w:ascii="Arial" w:hAnsi="Arial" w:cs="Arial"/>
          <w:sz w:val="24"/>
          <w:szCs w:val="24"/>
        </w:rPr>
        <w:t xml:space="preserve"> </w:t>
      </w:r>
      <w:r w:rsidR="004A0813" w:rsidRPr="008A62AF">
        <w:rPr>
          <w:rFonts w:ascii="Arial" w:hAnsi="Arial" w:cs="Arial"/>
          <w:sz w:val="24"/>
          <w:szCs w:val="24"/>
        </w:rPr>
        <w:t>to</w:t>
      </w:r>
      <w:r w:rsidR="44C3942A" w:rsidRPr="008A62AF">
        <w:rPr>
          <w:rFonts w:ascii="Arial" w:hAnsi="Arial" w:cs="Arial"/>
          <w:sz w:val="24"/>
          <w:szCs w:val="24"/>
        </w:rPr>
        <w:t xml:space="preserve"> ensure clear agreement of roles and responsibilities to maintain safeguarding arrangements for </w:t>
      </w:r>
      <w:r w:rsidR="00D90E42" w:rsidRPr="008A62AF">
        <w:rPr>
          <w:rFonts w:ascii="Arial" w:hAnsi="Arial" w:cs="Arial"/>
          <w:sz w:val="24"/>
          <w:szCs w:val="24"/>
        </w:rPr>
        <w:t>children</w:t>
      </w:r>
      <w:r w:rsidR="44C3942A" w:rsidRPr="008A62AF">
        <w:rPr>
          <w:rFonts w:ascii="Arial" w:hAnsi="Arial" w:cs="Arial"/>
          <w:sz w:val="24"/>
          <w:szCs w:val="24"/>
        </w:rPr>
        <w:t xml:space="preserve"> who are not taught on site. </w:t>
      </w:r>
    </w:p>
    <w:p w14:paraId="4A3CF43A" w14:textId="16B0A475" w:rsidR="00D25DED" w:rsidRPr="008A62AF" w:rsidRDefault="00D25DED" w:rsidP="00837AEE">
      <w:pPr>
        <w:autoSpaceDE w:val="0"/>
        <w:autoSpaceDN w:val="0"/>
        <w:adjustRightInd w:val="0"/>
        <w:spacing w:after="0"/>
        <w:jc w:val="both"/>
        <w:rPr>
          <w:rFonts w:ascii="Arial" w:hAnsi="Arial" w:cs="Arial"/>
          <w:sz w:val="24"/>
          <w:szCs w:val="24"/>
        </w:rPr>
      </w:pPr>
    </w:p>
    <w:p w14:paraId="0BDF11E1" w14:textId="1EB0C943" w:rsidR="00D25DED" w:rsidRPr="008A62AF" w:rsidRDefault="00843147" w:rsidP="00837AEE">
      <w:pPr>
        <w:autoSpaceDE w:val="0"/>
        <w:autoSpaceDN w:val="0"/>
        <w:adjustRightInd w:val="0"/>
        <w:spacing w:after="0"/>
        <w:jc w:val="both"/>
        <w:rPr>
          <w:rFonts w:ascii="Arial" w:hAnsi="Arial" w:cs="Arial"/>
          <w:sz w:val="24"/>
          <w:szCs w:val="24"/>
        </w:rPr>
      </w:pPr>
      <w:r w:rsidRPr="00DF2284">
        <w:rPr>
          <w:rFonts w:ascii="Arial" w:hAnsi="Arial" w:cs="Arial"/>
          <w:sz w:val="24"/>
          <w:szCs w:val="24"/>
        </w:rPr>
        <w:t>Shaftesbury Abbey Primary School</w:t>
      </w:r>
      <w:r w:rsidRPr="008A62AF">
        <w:rPr>
          <w:rFonts w:ascii="Arial" w:hAnsi="Arial" w:cs="Arial"/>
          <w:sz w:val="24"/>
          <w:szCs w:val="24"/>
        </w:rPr>
        <w:t xml:space="preserve"> </w:t>
      </w:r>
      <w:r w:rsidR="00D25DED" w:rsidRPr="008A62AF">
        <w:rPr>
          <w:rFonts w:ascii="Arial" w:hAnsi="Arial" w:cs="Arial"/>
          <w:sz w:val="24"/>
          <w:szCs w:val="24"/>
        </w:rPr>
        <w:t xml:space="preserve">will continue to be responsible for the safeguarding of that </w:t>
      </w:r>
      <w:r w:rsidR="00D90E42" w:rsidRPr="008A62AF">
        <w:rPr>
          <w:rFonts w:ascii="Arial" w:hAnsi="Arial" w:cs="Arial"/>
          <w:sz w:val="24"/>
          <w:szCs w:val="24"/>
        </w:rPr>
        <w:t>child</w:t>
      </w:r>
      <w:r w:rsidR="00A3417D" w:rsidRPr="008A62AF">
        <w:rPr>
          <w:rFonts w:ascii="Arial" w:hAnsi="Arial" w:cs="Arial"/>
          <w:sz w:val="24"/>
          <w:szCs w:val="24"/>
        </w:rPr>
        <w:t xml:space="preserve"> and will make necessary checks on the provider to meet the needs of the </w:t>
      </w:r>
      <w:r w:rsidR="00D90E42" w:rsidRPr="008A62AF">
        <w:rPr>
          <w:rFonts w:ascii="Arial" w:hAnsi="Arial" w:cs="Arial"/>
          <w:sz w:val="24"/>
          <w:szCs w:val="24"/>
        </w:rPr>
        <w:t>child</w:t>
      </w:r>
      <w:r w:rsidR="00A3417D" w:rsidRPr="008A62AF">
        <w:rPr>
          <w:rFonts w:ascii="Arial" w:hAnsi="Arial" w:cs="Arial"/>
          <w:sz w:val="24"/>
          <w:szCs w:val="24"/>
        </w:rPr>
        <w:t xml:space="preserve">. </w:t>
      </w:r>
      <w:r w:rsidR="00B936FD" w:rsidRPr="008A62AF">
        <w:rPr>
          <w:rFonts w:ascii="Arial" w:hAnsi="Arial" w:cs="Arial"/>
          <w:sz w:val="24"/>
          <w:szCs w:val="24"/>
        </w:rPr>
        <w:t xml:space="preserve">Written confirmation from the alternative provider will be obtained of the checks on staff that we would </w:t>
      </w:r>
      <w:r w:rsidR="005D5852" w:rsidRPr="008A62AF">
        <w:rPr>
          <w:rFonts w:ascii="Arial" w:hAnsi="Arial" w:cs="Arial"/>
          <w:sz w:val="24"/>
          <w:szCs w:val="24"/>
        </w:rPr>
        <w:t xml:space="preserve">otherwise perform for our own staff. </w:t>
      </w:r>
      <w:r w:rsidR="0096428B" w:rsidRPr="008A62AF">
        <w:rPr>
          <w:rFonts w:ascii="Arial" w:hAnsi="Arial" w:cs="Arial"/>
          <w:sz w:val="24"/>
          <w:szCs w:val="24"/>
        </w:rPr>
        <w:t>As part of the school’s ongoing safeguarding responsibilities, the school will undertake a visit to the child attending an Alternative Provision at least every half term.</w:t>
      </w:r>
    </w:p>
    <w:p w14:paraId="4AB34498" w14:textId="022D58D1" w:rsidR="00EC69B5" w:rsidRPr="008A62AF" w:rsidRDefault="003B1885" w:rsidP="00DC3426">
      <w:pPr>
        <w:pStyle w:val="Heading1"/>
        <w:numPr>
          <w:ilvl w:val="1"/>
          <w:numId w:val="29"/>
        </w:numPr>
        <w:ind w:left="0"/>
        <w:rPr>
          <w:rFonts w:ascii="Arial" w:hAnsi="Arial" w:cs="Arial"/>
          <w:b w:val="0"/>
          <w:bCs w:val="0"/>
          <w:sz w:val="24"/>
          <w:szCs w:val="24"/>
        </w:rPr>
      </w:pPr>
      <w:bookmarkStart w:id="30" w:name="_Children_Missing_from"/>
      <w:bookmarkEnd w:id="30"/>
      <w:r w:rsidRPr="008A62AF">
        <w:rPr>
          <w:rFonts w:ascii="Arial" w:hAnsi="Arial" w:cs="Arial"/>
          <w:sz w:val="24"/>
          <w:szCs w:val="24"/>
        </w:rPr>
        <w:t xml:space="preserve">Children </w:t>
      </w:r>
      <w:r w:rsidR="00CF74E5" w:rsidRPr="008A62AF">
        <w:rPr>
          <w:rFonts w:ascii="Arial" w:hAnsi="Arial" w:cs="Arial"/>
          <w:sz w:val="24"/>
          <w:szCs w:val="24"/>
        </w:rPr>
        <w:t>Missing</w:t>
      </w:r>
      <w:r w:rsidRPr="008A62AF">
        <w:rPr>
          <w:rFonts w:ascii="Arial" w:hAnsi="Arial" w:cs="Arial"/>
          <w:sz w:val="24"/>
          <w:szCs w:val="24"/>
        </w:rPr>
        <w:t xml:space="preserve"> from Education</w:t>
      </w:r>
      <w:r w:rsidR="004A0813" w:rsidRPr="008A62AF">
        <w:rPr>
          <w:rFonts w:ascii="Arial" w:hAnsi="Arial" w:cs="Arial"/>
          <w:b w:val="0"/>
          <w:bCs w:val="0"/>
          <w:sz w:val="24"/>
          <w:szCs w:val="24"/>
        </w:rPr>
        <w:t xml:space="preserve"> </w:t>
      </w:r>
      <w:r w:rsidR="002169BE" w:rsidRPr="008A62AF">
        <w:rPr>
          <w:rFonts w:ascii="Arial" w:hAnsi="Arial" w:cs="Arial"/>
          <w:b w:val="0"/>
          <w:bCs w:val="0"/>
          <w:sz w:val="24"/>
          <w:szCs w:val="24"/>
        </w:rPr>
        <w:t xml:space="preserve"> </w:t>
      </w:r>
    </w:p>
    <w:p w14:paraId="1507E6E9" w14:textId="7041038D" w:rsidR="002B0D05" w:rsidRPr="008A62AF" w:rsidRDefault="002B0D05" w:rsidP="002B0D05">
      <w:pPr>
        <w:jc w:val="both"/>
        <w:rPr>
          <w:rFonts w:ascii="Arial" w:hAnsi="Arial" w:cs="Arial"/>
          <w:sz w:val="24"/>
          <w:szCs w:val="24"/>
        </w:rPr>
      </w:pPr>
      <w:r w:rsidRPr="008A62AF">
        <w:rPr>
          <w:rFonts w:ascii="Arial" w:hAnsi="Arial" w:cs="Arial"/>
          <w:sz w:val="24"/>
          <w:szCs w:val="24"/>
        </w:rPr>
        <w:t>All staff understand that a child who is persistently missing from school may be at risk of a range of safeguarding issues, criminal exploitation, including neglect</w:t>
      </w:r>
      <w:r w:rsidR="0096428B" w:rsidRPr="008A62AF">
        <w:rPr>
          <w:rFonts w:ascii="Arial" w:hAnsi="Arial" w:cs="Arial"/>
          <w:sz w:val="24"/>
          <w:szCs w:val="24"/>
        </w:rPr>
        <w:t>,</w:t>
      </w:r>
      <w:r w:rsidRPr="008A62AF">
        <w:rPr>
          <w:rFonts w:ascii="Arial" w:hAnsi="Arial" w:cs="Arial"/>
          <w:sz w:val="24"/>
          <w:szCs w:val="24"/>
        </w:rPr>
        <w:t xml:space="preserve"> child sexual abuse, child sexual and criminal exploitation.</w:t>
      </w:r>
    </w:p>
    <w:p w14:paraId="2F82829E" w14:textId="3EE19BF7" w:rsidR="002B0D05" w:rsidRPr="008A62AF" w:rsidRDefault="002B0D05" w:rsidP="002B0D05">
      <w:pPr>
        <w:rPr>
          <w:rFonts w:ascii="Arial" w:hAnsi="Arial" w:cs="Arial"/>
          <w:sz w:val="24"/>
          <w:szCs w:val="24"/>
        </w:rPr>
      </w:pPr>
      <w:r w:rsidRPr="008A62AF">
        <w:rPr>
          <w:rFonts w:ascii="Arial" w:hAnsi="Arial" w:cs="Arial"/>
          <w:sz w:val="24"/>
          <w:szCs w:val="24"/>
        </w:rPr>
        <w:t>School staff will follow the local guidance available on the Pan Dorset Safeguarding Children Partnership website and where reasonably possible, the school will hold three emergency contact numbers for each pupil. This goes beyond the legal minimum and is good practice as it provides additional options to contact a responsible adult when a child is missing from care, home or Education. (</w:t>
      </w:r>
      <w:hyperlink r:id="rId46" w:history="1">
        <w:r w:rsidRPr="008A62AF">
          <w:rPr>
            <w:rStyle w:val="Hyperlink"/>
            <w:rFonts w:ascii="Arial" w:hAnsi="Arial" w:cs="Arial"/>
            <w:sz w:val="24"/>
            <w:szCs w:val="24"/>
          </w:rPr>
          <w:t>https://pandorsetscb.proceduresonline.com/p_ch_miss_care_home_ed.html</w:t>
        </w:r>
      </w:hyperlink>
      <w:r w:rsidRPr="008A62AF">
        <w:rPr>
          <w:rFonts w:ascii="Arial" w:hAnsi="Arial" w:cs="Arial"/>
          <w:sz w:val="24"/>
          <w:szCs w:val="24"/>
        </w:rPr>
        <w:t xml:space="preserve">). </w:t>
      </w:r>
    </w:p>
    <w:p w14:paraId="2407B4C4" w14:textId="0F07E170" w:rsidR="0009788E" w:rsidRPr="008A62AF" w:rsidRDefault="00843147" w:rsidP="0012043B">
      <w:pPr>
        <w:jc w:val="both"/>
        <w:rPr>
          <w:rFonts w:ascii="Arial" w:hAnsi="Arial" w:cs="Arial"/>
          <w:b/>
          <w:bCs/>
          <w:sz w:val="24"/>
          <w:szCs w:val="24"/>
        </w:rPr>
      </w:pPr>
      <w:r w:rsidRPr="00DF2284">
        <w:rPr>
          <w:rFonts w:ascii="Arial" w:hAnsi="Arial" w:cs="Arial"/>
          <w:sz w:val="24"/>
          <w:szCs w:val="24"/>
        </w:rPr>
        <w:t>Shaftesbury Abbey Primary School</w:t>
      </w:r>
      <w:r w:rsidR="00AD1137" w:rsidRPr="008A62AF">
        <w:rPr>
          <w:rFonts w:ascii="Arial" w:hAnsi="Arial" w:cs="Arial"/>
          <w:b/>
          <w:bCs/>
          <w:color w:val="FF0000"/>
          <w:sz w:val="24"/>
          <w:szCs w:val="24"/>
        </w:rPr>
        <w:t xml:space="preserve"> </w:t>
      </w:r>
      <w:r w:rsidR="00AD1137" w:rsidRPr="008A62AF">
        <w:rPr>
          <w:rFonts w:ascii="Arial" w:hAnsi="Arial" w:cs="Arial"/>
          <w:sz w:val="24"/>
          <w:szCs w:val="24"/>
        </w:rPr>
        <w:t>will</w:t>
      </w:r>
      <w:r w:rsidR="0009788E" w:rsidRPr="008A62AF">
        <w:rPr>
          <w:rFonts w:ascii="Arial" w:hAnsi="Arial" w:cs="Arial"/>
          <w:sz w:val="24"/>
          <w:szCs w:val="24"/>
        </w:rPr>
        <w:t xml:space="preserve"> follow the guidance detailed in </w:t>
      </w:r>
      <w:hyperlink r:id="rId47" w:history="1">
        <w:r w:rsidR="0009788E" w:rsidRPr="008A62AF">
          <w:rPr>
            <w:rStyle w:val="Hyperlink"/>
            <w:rFonts w:ascii="Arial" w:hAnsi="Arial" w:cs="Arial"/>
            <w:sz w:val="24"/>
            <w:szCs w:val="24"/>
          </w:rPr>
          <w:t>Children Missing Education (2016)</w:t>
        </w:r>
      </w:hyperlink>
      <w:r w:rsidR="0009788E" w:rsidRPr="008A62AF">
        <w:rPr>
          <w:rFonts w:ascii="Arial" w:hAnsi="Arial" w:cs="Arial"/>
          <w:sz w:val="24"/>
          <w:szCs w:val="24"/>
        </w:rPr>
        <w:t xml:space="preserve"> and </w:t>
      </w:r>
      <w:r w:rsidR="002D7337" w:rsidRPr="008A62AF">
        <w:rPr>
          <w:rFonts w:ascii="Arial" w:hAnsi="Arial" w:cs="Arial"/>
          <w:sz w:val="24"/>
          <w:szCs w:val="24"/>
        </w:rPr>
        <w:t xml:space="preserve">the </w:t>
      </w:r>
      <w:hyperlink r:id="rId48" w:history="1">
        <w:r w:rsidR="002D7337" w:rsidRPr="008A62AF">
          <w:rPr>
            <w:rStyle w:val="Hyperlink"/>
            <w:rFonts w:ascii="Arial" w:hAnsi="Arial" w:cs="Arial"/>
            <w:sz w:val="24"/>
            <w:szCs w:val="24"/>
          </w:rPr>
          <w:t>Pan Dorset Safeguarding Children Partnership Children Missing Education</w:t>
        </w:r>
      </w:hyperlink>
      <w:r w:rsidR="002D7337" w:rsidRPr="008A62AF">
        <w:rPr>
          <w:rFonts w:ascii="Arial" w:hAnsi="Arial" w:cs="Arial"/>
          <w:sz w:val="24"/>
          <w:szCs w:val="24"/>
        </w:rPr>
        <w:t xml:space="preserve">. </w:t>
      </w:r>
    </w:p>
    <w:p w14:paraId="62A87EE9" w14:textId="3B2E8004" w:rsidR="00AD1137" w:rsidRPr="008A62AF" w:rsidRDefault="00CF74E5" w:rsidP="00EA7C93">
      <w:pPr>
        <w:spacing w:after="0"/>
        <w:jc w:val="both"/>
        <w:rPr>
          <w:rFonts w:ascii="Arial" w:hAnsi="Arial" w:cs="Arial"/>
          <w:sz w:val="24"/>
          <w:szCs w:val="24"/>
        </w:rPr>
      </w:pPr>
      <w:r w:rsidRPr="008A62AF">
        <w:rPr>
          <w:rFonts w:ascii="Arial" w:hAnsi="Arial" w:cs="Arial"/>
          <w:sz w:val="24"/>
          <w:szCs w:val="24"/>
        </w:rPr>
        <w:t xml:space="preserve"> </w:t>
      </w:r>
      <w:r w:rsidR="0012043B" w:rsidRPr="008A62AF">
        <w:rPr>
          <w:rFonts w:ascii="Arial" w:hAnsi="Arial" w:cs="Arial"/>
          <w:sz w:val="24"/>
          <w:szCs w:val="24"/>
        </w:rPr>
        <w:t>This will include notifying t</w:t>
      </w:r>
      <w:r w:rsidRPr="008A62AF">
        <w:rPr>
          <w:rFonts w:ascii="Arial" w:hAnsi="Arial" w:cs="Arial"/>
          <w:sz w:val="24"/>
          <w:szCs w:val="24"/>
        </w:rPr>
        <w:t>he local authority</w:t>
      </w:r>
      <w:r w:rsidR="0012043B" w:rsidRPr="008A62AF">
        <w:rPr>
          <w:rFonts w:ascii="Arial" w:hAnsi="Arial" w:cs="Arial"/>
          <w:sz w:val="24"/>
          <w:szCs w:val="24"/>
        </w:rPr>
        <w:t xml:space="preserve"> in which the child lives</w:t>
      </w:r>
      <w:r w:rsidR="00AD1137" w:rsidRPr="008A62AF">
        <w:rPr>
          <w:rFonts w:ascii="Arial" w:hAnsi="Arial" w:cs="Arial"/>
          <w:sz w:val="24"/>
          <w:szCs w:val="24"/>
        </w:rPr>
        <w:t xml:space="preserve">: </w:t>
      </w:r>
    </w:p>
    <w:p w14:paraId="62A87EEA" w14:textId="77777777" w:rsidR="00AD1137" w:rsidRPr="008A62AF" w:rsidRDefault="00CF74E5" w:rsidP="00DC3426">
      <w:pPr>
        <w:pStyle w:val="ListParagraph"/>
        <w:numPr>
          <w:ilvl w:val="0"/>
          <w:numId w:val="21"/>
        </w:numPr>
        <w:spacing w:after="0"/>
        <w:jc w:val="both"/>
        <w:rPr>
          <w:rFonts w:ascii="Arial" w:hAnsi="Arial" w:cs="Arial"/>
          <w:sz w:val="24"/>
          <w:szCs w:val="24"/>
        </w:rPr>
      </w:pPr>
      <w:r w:rsidRPr="008A62AF">
        <w:rPr>
          <w:rFonts w:ascii="Arial" w:hAnsi="Arial" w:cs="Arial"/>
          <w:sz w:val="24"/>
          <w:szCs w:val="24"/>
        </w:rPr>
        <w:t xml:space="preserve">of any pupil who fails to attend school regularly, </w:t>
      </w:r>
    </w:p>
    <w:p w14:paraId="62A87EEB" w14:textId="16F26E73" w:rsidR="00D922BF" w:rsidRPr="008A62AF" w:rsidRDefault="00CF74E5" w:rsidP="00DC3426">
      <w:pPr>
        <w:pStyle w:val="ListParagraph"/>
        <w:numPr>
          <w:ilvl w:val="0"/>
          <w:numId w:val="21"/>
        </w:numPr>
        <w:jc w:val="both"/>
        <w:rPr>
          <w:rFonts w:ascii="Arial" w:hAnsi="Arial" w:cs="Arial"/>
          <w:sz w:val="24"/>
          <w:szCs w:val="24"/>
        </w:rPr>
      </w:pPr>
      <w:r w:rsidRPr="008A62AF">
        <w:rPr>
          <w:rFonts w:ascii="Arial" w:hAnsi="Arial" w:cs="Arial"/>
          <w:sz w:val="24"/>
          <w:szCs w:val="24"/>
        </w:rPr>
        <w:t>or has been absent without the school’s permission for a continuous period of 10 school days or more, at such intervals as are agreed between the school and the local authority</w:t>
      </w:r>
      <w:r w:rsidR="00CD1142" w:rsidRPr="008A62AF">
        <w:rPr>
          <w:rFonts w:ascii="Arial" w:hAnsi="Arial" w:cs="Arial"/>
          <w:sz w:val="24"/>
          <w:szCs w:val="24"/>
        </w:rPr>
        <w:t>.</w:t>
      </w:r>
      <w:r w:rsidRPr="008A62AF">
        <w:rPr>
          <w:rFonts w:ascii="Arial" w:hAnsi="Arial" w:cs="Arial"/>
          <w:sz w:val="24"/>
          <w:szCs w:val="24"/>
        </w:rPr>
        <w:t xml:space="preserve"> </w:t>
      </w:r>
    </w:p>
    <w:p w14:paraId="64818F8E" w14:textId="77777777" w:rsidR="001850B6" w:rsidRPr="008A62AF" w:rsidRDefault="001850B6" w:rsidP="002353FA">
      <w:pPr>
        <w:spacing w:after="0"/>
        <w:jc w:val="both"/>
        <w:rPr>
          <w:rFonts w:ascii="Arial" w:hAnsi="Arial" w:cs="Arial"/>
          <w:sz w:val="24"/>
          <w:szCs w:val="24"/>
        </w:rPr>
      </w:pPr>
    </w:p>
    <w:p w14:paraId="7C808F05" w14:textId="77777777" w:rsidR="00AE16C4" w:rsidRPr="008A62AF" w:rsidRDefault="00AE16C4" w:rsidP="002353FA">
      <w:pPr>
        <w:spacing w:after="0"/>
        <w:jc w:val="both"/>
        <w:rPr>
          <w:rFonts w:ascii="Arial" w:hAnsi="Arial" w:cs="Arial"/>
          <w:sz w:val="24"/>
          <w:szCs w:val="24"/>
        </w:rPr>
      </w:pPr>
    </w:p>
    <w:p w14:paraId="2F77F428" w14:textId="0015EF14" w:rsidR="00071489" w:rsidRPr="008A62AF" w:rsidRDefault="00857F18" w:rsidP="002353FA">
      <w:pPr>
        <w:spacing w:after="0"/>
        <w:jc w:val="both"/>
        <w:rPr>
          <w:rFonts w:ascii="Arial" w:hAnsi="Arial" w:cs="Arial"/>
          <w:b/>
          <w:bCs/>
          <w:sz w:val="24"/>
          <w:szCs w:val="24"/>
        </w:rPr>
      </w:pPr>
      <w:r w:rsidRPr="008A62AF">
        <w:rPr>
          <w:rFonts w:ascii="Arial" w:hAnsi="Arial" w:cs="Arial"/>
          <w:b/>
          <w:bCs/>
          <w:sz w:val="24"/>
          <w:szCs w:val="24"/>
        </w:rPr>
        <w:t xml:space="preserve">2.6.1 - </w:t>
      </w:r>
      <w:r w:rsidR="00E547A8" w:rsidRPr="008A62AF">
        <w:rPr>
          <w:rFonts w:ascii="Arial" w:hAnsi="Arial" w:cs="Arial"/>
          <w:b/>
          <w:bCs/>
          <w:sz w:val="24"/>
          <w:szCs w:val="24"/>
        </w:rPr>
        <w:t>Elective Home Education</w:t>
      </w:r>
    </w:p>
    <w:p w14:paraId="003E7C63" w14:textId="26B09631" w:rsidR="00E547A8" w:rsidRPr="008A62AF" w:rsidRDefault="00843147" w:rsidP="00E547A8">
      <w:pPr>
        <w:jc w:val="both"/>
        <w:rPr>
          <w:rFonts w:ascii="Arial" w:hAnsi="Arial" w:cs="Arial"/>
          <w:sz w:val="24"/>
          <w:szCs w:val="24"/>
        </w:rPr>
      </w:pPr>
      <w:r w:rsidRPr="00DF2284">
        <w:rPr>
          <w:rFonts w:ascii="Arial" w:hAnsi="Arial" w:cs="Arial"/>
          <w:sz w:val="24"/>
          <w:szCs w:val="24"/>
        </w:rPr>
        <w:t>Shaftesbury Abbey Primary School</w:t>
      </w:r>
      <w:r w:rsidRPr="008A62AF">
        <w:rPr>
          <w:rFonts w:ascii="Arial" w:hAnsi="Arial" w:cs="Arial"/>
          <w:sz w:val="24"/>
          <w:szCs w:val="24"/>
        </w:rPr>
        <w:t xml:space="preserve"> </w:t>
      </w:r>
      <w:r w:rsidR="00E547A8" w:rsidRPr="008A62AF">
        <w:rPr>
          <w:rFonts w:ascii="Arial" w:hAnsi="Arial" w:cs="Arial"/>
          <w:sz w:val="24"/>
          <w:szCs w:val="24"/>
        </w:rPr>
        <w:t xml:space="preserve">will notify the Local Authority of every </w:t>
      </w:r>
      <w:r w:rsidR="00D90E42" w:rsidRPr="008A62AF">
        <w:rPr>
          <w:rFonts w:ascii="Arial" w:hAnsi="Arial" w:cs="Arial"/>
          <w:sz w:val="24"/>
          <w:szCs w:val="24"/>
        </w:rPr>
        <w:t>child</w:t>
      </w:r>
      <w:r w:rsidR="00E547A8" w:rsidRPr="008A62AF">
        <w:rPr>
          <w:rFonts w:ascii="Arial" w:hAnsi="Arial" w:cs="Arial"/>
          <w:sz w:val="24"/>
          <w:szCs w:val="24"/>
        </w:rPr>
        <w:t xml:space="preserve"> where </w:t>
      </w:r>
      <w:r w:rsidR="00834ECB" w:rsidRPr="008A62AF">
        <w:rPr>
          <w:rFonts w:ascii="Arial" w:hAnsi="Arial" w:cs="Arial"/>
          <w:sz w:val="24"/>
          <w:szCs w:val="24"/>
        </w:rPr>
        <w:t xml:space="preserve">a parent has exercised their right to </w:t>
      </w:r>
      <w:r w:rsidR="008573BE" w:rsidRPr="008A62AF">
        <w:rPr>
          <w:rFonts w:ascii="Arial" w:hAnsi="Arial" w:cs="Arial"/>
          <w:sz w:val="24"/>
          <w:szCs w:val="24"/>
        </w:rPr>
        <w:t>educate their child at home.</w:t>
      </w:r>
      <w:r w:rsidR="000D569B" w:rsidRPr="008A62AF">
        <w:rPr>
          <w:rFonts w:ascii="Arial" w:hAnsi="Arial" w:cs="Arial"/>
          <w:sz w:val="24"/>
          <w:szCs w:val="24"/>
        </w:rPr>
        <w:t xml:space="preserve"> Safeguarding files should be shared with the </w:t>
      </w:r>
      <w:r w:rsidR="004D2B57" w:rsidRPr="008A62AF">
        <w:rPr>
          <w:rFonts w:ascii="Arial" w:hAnsi="Arial" w:cs="Arial"/>
          <w:sz w:val="24"/>
          <w:szCs w:val="24"/>
        </w:rPr>
        <w:t>Inclusion Lead within the relevant locality a</w:t>
      </w:r>
      <w:r w:rsidR="000D569B" w:rsidRPr="008A62AF">
        <w:rPr>
          <w:rFonts w:ascii="Arial" w:hAnsi="Arial" w:cs="Arial"/>
          <w:sz w:val="24"/>
          <w:szCs w:val="24"/>
        </w:rPr>
        <w:t>nd c</w:t>
      </w:r>
      <w:r w:rsidR="008573BE" w:rsidRPr="008A62AF">
        <w:rPr>
          <w:rFonts w:ascii="Arial" w:hAnsi="Arial" w:cs="Arial"/>
          <w:sz w:val="24"/>
          <w:szCs w:val="24"/>
        </w:rPr>
        <w:t xml:space="preserve">onsideration of whether </w:t>
      </w:r>
      <w:r w:rsidR="000D569B" w:rsidRPr="008A62AF">
        <w:rPr>
          <w:rFonts w:ascii="Arial" w:hAnsi="Arial" w:cs="Arial"/>
          <w:sz w:val="24"/>
          <w:szCs w:val="24"/>
        </w:rPr>
        <w:t xml:space="preserve">additional support </w:t>
      </w:r>
      <w:r w:rsidR="00521182" w:rsidRPr="008A62AF">
        <w:rPr>
          <w:rFonts w:ascii="Arial" w:hAnsi="Arial" w:cs="Arial"/>
          <w:sz w:val="24"/>
          <w:szCs w:val="24"/>
        </w:rPr>
        <w:t xml:space="preserve">from children’s social care should be made </w:t>
      </w:r>
      <w:r w:rsidR="0098332F" w:rsidRPr="008A62AF">
        <w:rPr>
          <w:rFonts w:ascii="Arial" w:hAnsi="Arial" w:cs="Arial"/>
          <w:sz w:val="24"/>
          <w:szCs w:val="24"/>
        </w:rPr>
        <w:t>in line with</w:t>
      </w:r>
      <w:r w:rsidR="00521182" w:rsidRPr="008A62AF">
        <w:rPr>
          <w:rFonts w:ascii="Arial" w:hAnsi="Arial" w:cs="Arial"/>
          <w:sz w:val="24"/>
          <w:szCs w:val="24"/>
        </w:rPr>
        <w:t xml:space="preserve"> the Child</w:t>
      </w:r>
      <w:r w:rsidR="008573BE" w:rsidRPr="008A62AF">
        <w:rPr>
          <w:rFonts w:ascii="Arial" w:hAnsi="Arial" w:cs="Arial"/>
          <w:sz w:val="24"/>
          <w:szCs w:val="24"/>
        </w:rPr>
        <w:t>ren Act 1989</w:t>
      </w:r>
      <w:r w:rsidR="00521182" w:rsidRPr="008A62AF">
        <w:rPr>
          <w:rFonts w:ascii="Arial" w:hAnsi="Arial" w:cs="Arial"/>
          <w:sz w:val="24"/>
          <w:szCs w:val="24"/>
        </w:rPr>
        <w:t>.</w:t>
      </w:r>
    </w:p>
    <w:p w14:paraId="62A87EED" w14:textId="354CA547" w:rsidR="00BE0C30" w:rsidRPr="008A62AF" w:rsidRDefault="00D922BF" w:rsidP="00DC3426">
      <w:pPr>
        <w:pStyle w:val="Heading1"/>
        <w:numPr>
          <w:ilvl w:val="1"/>
          <w:numId w:val="29"/>
        </w:numPr>
        <w:ind w:left="709"/>
        <w:rPr>
          <w:rFonts w:ascii="Arial" w:eastAsia="Arial" w:hAnsi="Arial" w:cs="Arial"/>
          <w:color w:val="auto"/>
          <w:sz w:val="24"/>
          <w:szCs w:val="24"/>
        </w:rPr>
      </w:pPr>
      <w:bookmarkStart w:id="31" w:name="_Respond_to_incidents"/>
      <w:bookmarkEnd w:id="31"/>
      <w:r w:rsidRPr="008A62AF">
        <w:rPr>
          <w:rFonts w:ascii="Arial" w:eastAsia="Arial" w:hAnsi="Arial" w:cs="Arial"/>
          <w:color w:val="auto"/>
          <w:sz w:val="24"/>
          <w:szCs w:val="24"/>
        </w:rPr>
        <w:t xml:space="preserve">Respond to incidents of </w:t>
      </w:r>
      <w:r w:rsidR="002D7337" w:rsidRPr="008A62AF">
        <w:rPr>
          <w:rFonts w:ascii="Arial" w:eastAsia="Arial" w:hAnsi="Arial" w:cs="Arial"/>
          <w:color w:val="auto"/>
          <w:sz w:val="24"/>
          <w:szCs w:val="24"/>
        </w:rPr>
        <w:t>child-on-child</w:t>
      </w:r>
      <w:r w:rsidRPr="008A62AF">
        <w:rPr>
          <w:rFonts w:ascii="Arial" w:eastAsia="Arial" w:hAnsi="Arial" w:cs="Arial"/>
          <w:color w:val="auto"/>
          <w:sz w:val="24"/>
          <w:szCs w:val="24"/>
        </w:rPr>
        <w:t xml:space="preserve"> harm</w:t>
      </w:r>
    </w:p>
    <w:p w14:paraId="3314582D" w14:textId="3F116A3D" w:rsidR="001C08C8" w:rsidRPr="008A62AF" w:rsidRDefault="00DA1D72" w:rsidP="001C08C8">
      <w:pPr>
        <w:rPr>
          <w:rFonts w:ascii="Arial" w:hAnsi="Arial" w:cs="Arial"/>
          <w:sz w:val="24"/>
          <w:szCs w:val="24"/>
        </w:rPr>
      </w:pPr>
      <w:r w:rsidRPr="008A62AF">
        <w:rPr>
          <w:rFonts w:ascii="Arial" w:hAnsi="Arial" w:cs="Arial"/>
          <w:sz w:val="24"/>
          <w:szCs w:val="24"/>
        </w:rPr>
        <w:t xml:space="preserve">All staff should recognise that children </w:t>
      </w:r>
      <w:r w:rsidR="009465E3" w:rsidRPr="008A62AF">
        <w:rPr>
          <w:rFonts w:ascii="Arial" w:hAnsi="Arial" w:cs="Arial"/>
          <w:sz w:val="24"/>
          <w:szCs w:val="24"/>
        </w:rPr>
        <w:t>can abuse</w:t>
      </w:r>
      <w:r w:rsidR="0041471A" w:rsidRPr="008A62AF">
        <w:rPr>
          <w:rFonts w:ascii="Arial" w:hAnsi="Arial" w:cs="Arial"/>
          <w:sz w:val="24"/>
          <w:szCs w:val="24"/>
        </w:rPr>
        <w:t xml:space="preserve"> </w:t>
      </w:r>
      <w:r w:rsidR="002A300D" w:rsidRPr="008A62AF">
        <w:rPr>
          <w:rFonts w:ascii="Arial" w:hAnsi="Arial" w:cs="Arial"/>
          <w:sz w:val="24"/>
          <w:szCs w:val="24"/>
        </w:rPr>
        <w:t xml:space="preserve">other children </w:t>
      </w:r>
      <w:r w:rsidR="00CC4BF2" w:rsidRPr="008A62AF">
        <w:rPr>
          <w:rFonts w:ascii="Arial" w:hAnsi="Arial" w:cs="Arial"/>
          <w:sz w:val="24"/>
          <w:szCs w:val="24"/>
        </w:rPr>
        <w:t>(including online)</w:t>
      </w:r>
      <w:r w:rsidR="1C6C69B9" w:rsidRPr="008A62AF">
        <w:rPr>
          <w:rFonts w:ascii="Arial" w:hAnsi="Arial" w:cs="Arial"/>
          <w:sz w:val="24"/>
          <w:szCs w:val="24"/>
        </w:rPr>
        <w:t xml:space="preserve">. </w:t>
      </w:r>
      <w:r w:rsidR="001C08C8" w:rsidRPr="008A62AF">
        <w:rPr>
          <w:rFonts w:ascii="Arial" w:hAnsi="Arial" w:cs="Arial"/>
          <w:sz w:val="24"/>
          <w:szCs w:val="24"/>
        </w:rPr>
        <w:t>It is important that incidents of</w:t>
      </w:r>
      <w:r w:rsidR="00007EF0" w:rsidRPr="008A62AF">
        <w:rPr>
          <w:rFonts w:ascii="Arial" w:hAnsi="Arial" w:cs="Arial"/>
          <w:sz w:val="24"/>
          <w:szCs w:val="24"/>
        </w:rPr>
        <w:t xml:space="preserve"> abuse and</w:t>
      </w:r>
      <w:r w:rsidR="001C08C8" w:rsidRPr="008A62AF">
        <w:rPr>
          <w:rFonts w:ascii="Arial" w:hAnsi="Arial" w:cs="Arial"/>
          <w:sz w:val="24"/>
          <w:szCs w:val="24"/>
        </w:rPr>
        <w:t xml:space="preserve"> harm are treated under</w:t>
      </w:r>
      <w:r w:rsidR="0096428B" w:rsidRPr="008A62AF">
        <w:rPr>
          <w:rFonts w:ascii="Arial" w:hAnsi="Arial" w:cs="Arial"/>
          <w:sz w:val="24"/>
          <w:szCs w:val="24"/>
        </w:rPr>
        <w:t xml:space="preserve"> the</w:t>
      </w:r>
      <w:r w:rsidR="001C08C8" w:rsidRPr="008A62AF">
        <w:rPr>
          <w:rFonts w:ascii="Arial" w:hAnsi="Arial" w:cs="Arial"/>
          <w:sz w:val="24"/>
          <w:szCs w:val="24"/>
        </w:rPr>
        <w:t xml:space="preserve"> safeguarding policy</w:t>
      </w:r>
      <w:r w:rsidR="00425A24" w:rsidRPr="008A62AF">
        <w:rPr>
          <w:rFonts w:ascii="Arial" w:hAnsi="Arial" w:cs="Arial"/>
          <w:sz w:val="24"/>
          <w:szCs w:val="24"/>
        </w:rPr>
        <w:t xml:space="preserve"> in conjunction with the behaviour policy. </w:t>
      </w:r>
      <w:r w:rsidR="0E6A2E20" w:rsidRPr="008A62AF">
        <w:rPr>
          <w:rFonts w:ascii="Arial" w:hAnsi="Arial" w:cs="Arial"/>
          <w:sz w:val="24"/>
          <w:szCs w:val="24"/>
        </w:rPr>
        <w:t>However,</w:t>
      </w:r>
      <w:r w:rsidR="00425A24" w:rsidRPr="008A62AF">
        <w:rPr>
          <w:rFonts w:ascii="Arial" w:hAnsi="Arial" w:cs="Arial"/>
          <w:sz w:val="24"/>
          <w:szCs w:val="24"/>
        </w:rPr>
        <w:t xml:space="preserve"> concerns regarding the welfare of </w:t>
      </w:r>
      <w:r w:rsidR="002A300D" w:rsidRPr="008A62AF">
        <w:rPr>
          <w:rFonts w:ascii="Arial" w:hAnsi="Arial" w:cs="Arial"/>
          <w:sz w:val="24"/>
          <w:szCs w:val="24"/>
        </w:rPr>
        <w:t xml:space="preserve">children </w:t>
      </w:r>
      <w:r w:rsidR="00425A24" w:rsidRPr="008A62AF">
        <w:rPr>
          <w:rFonts w:ascii="Arial" w:hAnsi="Arial" w:cs="Arial"/>
          <w:sz w:val="24"/>
          <w:szCs w:val="24"/>
        </w:rPr>
        <w:t>requires</w:t>
      </w:r>
      <w:r w:rsidR="001C08C8" w:rsidRPr="008A62AF">
        <w:rPr>
          <w:rFonts w:ascii="Arial" w:hAnsi="Arial" w:cs="Arial"/>
          <w:sz w:val="24"/>
          <w:szCs w:val="24"/>
        </w:rPr>
        <w:t xml:space="preserve"> process and records </w:t>
      </w:r>
      <w:r w:rsidR="00425A24" w:rsidRPr="008A62AF">
        <w:rPr>
          <w:rFonts w:ascii="Arial" w:hAnsi="Arial" w:cs="Arial"/>
          <w:sz w:val="24"/>
          <w:szCs w:val="24"/>
        </w:rPr>
        <w:t>to</w:t>
      </w:r>
      <w:r w:rsidR="001C08C8" w:rsidRPr="008A62AF">
        <w:rPr>
          <w:rFonts w:ascii="Arial" w:hAnsi="Arial" w:cs="Arial"/>
          <w:sz w:val="24"/>
          <w:szCs w:val="24"/>
        </w:rPr>
        <w:t xml:space="preserve"> be kept on the child’s safeguarding/child protection file. </w:t>
      </w:r>
    </w:p>
    <w:p w14:paraId="536BC57C" w14:textId="681F6F78" w:rsidR="00162D24" w:rsidRPr="008A62AF" w:rsidRDefault="00F56FD7" w:rsidP="00162D24">
      <w:pPr>
        <w:rPr>
          <w:rFonts w:ascii="Arial" w:hAnsi="Arial" w:cs="Arial"/>
          <w:sz w:val="24"/>
          <w:szCs w:val="24"/>
        </w:rPr>
      </w:pPr>
      <w:r w:rsidRPr="008A62AF">
        <w:rPr>
          <w:rFonts w:ascii="Arial" w:hAnsi="Arial" w:cs="Arial"/>
          <w:sz w:val="24"/>
          <w:szCs w:val="24"/>
        </w:rPr>
        <w:t>Further examples of</w:t>
      </w:r>
      <w:r w:rsidR="00726437" w:rsidRPr="008A62AF">
        <w:rPr>
          <w:rFonts w:ascii="Arial" w:hAnsi="Arial" w:cs="Arial"/>
          <w:sz w:val="24"/>
          <w:szCs w:val="24"/>
        </w:rPr>
        <w:t xml:space="preserve"> </w:t>
      </w:r>
      <w:r w:rsidR="00F340D1" w:rsidRPr="008A62AF">
        <w:rPr>
          <w:rFonts w:ascii="Arial" w:hAnsi="Arial" w:cs="Arial"/>
          <w:sz w:val="24"/>
          <w:szCs w:val="24"/>
        </w:rPr>
        <w:t>child-on-child</w:t>
      </w:r>
      <w:r w:rsidR="00726437" w:rsidRPr="008A62AF">
        <w:rPr>
          <w:rFonts w:ascii="Arial" w:hAnsi="Arial" w:cs="Arial"/>
          <w:sz w:val="24"/>
          <w:szCs w:val="24"/>
        </w:rPr>
        <w:t xml:space="preserve"> harm</w:t>
      </w:r>
      <w:r w:rsidRPr="008A62AF">
        <w:rPr>
          <w:rFonts w:ascii="Arial" w:hAnsi="Arial" w:cs="Arial"/>
          <w:sz w:val="24"/>
          <w:szCs w:val="24"/>
        </w:rPr>
        <w:t xml:space="preserve">  can be</w:t>
      </w:r>
      <w:r w:rsidR="00D76A90" w:rsidRPr="008A62AF">
        <w:rPr>
          <w:rFonts w:ascii="Arial" w:hAnsi="Arial" w:cs="Arial"/>
          <w:sz w:val="24"/>
          <w:szCs w:val="24"/>
        </w:rPr>
        <w:t xml:space="preserve"> found under section </w:t>
      </w:r>
      <w:hyperlink w:anchor="_1.9__">
        <w:r w:rsidR="00D76A90" w:rsidRPr="008A62AF">
          <w:rPr>
            <w:rStyle w:val="Hyperlink"/>
            <w:rFonts w:ascii="Arial" w:hAnsi="Arial" w:cs="Arial"/>
            <w:sz w:val="24"/>
            <w:szCs w:val="24"/>
          </w:rPr>
          <w:t>1.9 Key Safeguarding Areas</w:t>
        </w:r>
      </w:hyperlink>
      <w:r w:rsidR="006255AC" w:rsidRPr="008A62AF">
        <w:rPr>
          <w:rFonts w:ascii="Arial" w:hAnsi="Arial" w:cs="Arial"/>
          <w:sz w:val="24"/>
          <w:szCs w:val="24"/>
        </w:rPr>
        <w:t>.</w:t>
      </w:r>
      <w:r w:rsidR="00726437" w:rsidRPr="008A62AF">
        <w:rPr>
          <w:rFonts w:ascii="Arial" w:hAnsi="Arial" w:cs="Arial"/>
          <w:sz w:val="24"/>
          <w:szCs w:val="24"/>
        </w:rPr>
        <w:t xml:space="preserve"> </w:t>
      </w:r>
      <w:r w:rsidR="00162D24" w:rsidRPr="008A62AF">
        <w:rPr>
          <w:rFonts w:ascii="Arial" w:hAnsi="Arial" w:cs="Arial"/>
          <w:sz w:val="24"/>
          <w:szCs w:val="24"/>
        </w:rPr>
        <w:t xml:space="preserve">It is recognised that child on child abuse can happen inside and outside of school/college or online. </w:t>
      </w:r>
    </w:p>
    <w:p w14:paraId="62A87EF3" w14:textId="6A09BF97" w:rsidR="0041471A" w:rsidRPr="008A62AF" w:rsidRDefault="0041471A" w:rsidP="00843147">
      <w:pPr>
        <w:spacing w:after="0"/>
        <w:rPr>
          <w:rFonts w:ascii="Arial" w:hAnsi="Arial" w:cs="Arial"/>
          <w:sz w:val="24"/>
          <w:szCs w:val="24"/>
        </w:rPr>
      </w:pPr>
      <w:r w:rsidRPr="008A62AF">
        <w:rPr>
          <w:rFonts w:ascii="Arial" w:hAnsi="Arial" w:cs="Arial"/>
          <w:sz w:val="24"/>
          <w:szCs w:val="24"/>
        </w:rPr>
        <w:t xml:space="preserve">At </w:t>
      </w:r>
      <w:r w:rsidR="00843147" w:rsidRPr="00DF2284">
        <w:rPr>
          <w:rFonts w:ascii="Arial" w:hAnsi="Arial" w:cs="Arial"/>
          <w:sz w:val="24"/>
          <w:szCs w:val="24"/>
        </w:rPr>
        <w:t>Shaftesbury Abbey Primary School</w:t>
      </w:r>
    </w:p>
    <w:p w14:paraId="62A87EF5" w14:textId="76F72F47" w:rsidR="006255AC" w:rsidRPr="008A62AF" w:rsidRDefault="00E87817" w:rsidP="00DC3426">
      <w:pPr>
        <w:pStyle w:val="ListParagraph"/>
        <w:numPr>
          <w:ilvl w:val="0"/>
          <w:numId w:val="23"/>
        </w:numPr>
        <w:rPr>
          <w:rFonts w:ascii="Arial" w:hAnsi="Arial" w:cs="Arial"/>
          <w:sz w:val="24"/>
          <w:szCs w:val="24"/>
        </w:rPr>
      </w:pPr>
      <w:r w:rsidRPr="008A62AF">
        <w:rPr>
          <w:rFonts w:ascii="Arial" w:hAnsi="Arial" w:cs="Arial"/>
          <w:sz w:val="24"/>
          <w:szCs w:val="24"/>
        </w:rPr>
        <w:t xml:space="preserve">We have a ‘zero </w:t>
      </w:r>
      <w:r w:rsidR="00473E44" w:rsidRPr="008A62AF">
        <w:rPr>
          <w:rFonts w:ascii="Arial" w:hAnsi="Arial" w:cs="Arial"/>
          <w:sz w:val="24"/>
          <w:szCs w:val="24"/>
        </w:rPr>
        <w:t>tolerance</w:t>
      </w:r>
      <w:r w:rsidRPr="008A62AF">
        <w:rPr>
          <w:rFonts w:ascii="Arial" w:hAnsi="Arial" w:cs="Arial"/>
          <w:sz w:val="24"/>
          <w:szCs w:val="24"/>
        </w:rPr>
        <w:t xml:space="preserve">’ </w:t>
      </w:r>
      <w:r w:rsidR="00473E44" w:rsidRPr="008A62AF">
        <w:rPr>
          <w:rFonts w:ascii="Arial" w:hAnsi="Arial" w:cs="Arial"/>
          <w:sz w:val="24"/>
          <w:szCs w:val="24"/>
        </w:rPr>
        <w:t xml:space="preserve">approach to abuse. </w:t>
      </w:r>
      <w:r w:rsidR="00222EE1" w:rsidRPr="008A62AF">
        <w:rPr>
          <w:rFonts w:ascii="Arial" w:hAnsi="Arial" w:cs="Arial"/>
          <w:sz w:val="24"/>
          <w:szCs w:val="24"/>
        </w:rPr>
        <w:t xml:space="preserve">Incidents are taken seriously. </w:t>
      </w:r>
      <w:r w:rsidR="006255AC" w:rsidRPr="008A62AF">
        <w:rPr>
          <w:rFonts w:ascii="Arial" w:hAnsi="Arial" w:cs="Arial"/>
          <w:sz w:val="24"/>
          <w:szCs w:val="24"/>
        </w:rPr>
        <w:t>These will never be tolerated or passed of</w:t>
      </w:r>
      <w:r w:rsidR="0041471A" w:rsidRPr="008A62AF">
        <w:rPr>
          <w:rFonts w:ascii="Arial" w:hAnsi="Arial" w:cs="Arial"/>
          <w:sz w:val="24"/>
          <w:szCs w:val="24"/>
        </w:rPr>
        <w:t>f</w:t>
      </w:r>
      <w:r w:rsidR="006255AC" w:rsidRPr="008A62AF">
        <w:rPr>
          <w:rFonts w:ascii="Arial" w:hAnsi="Arial" w:cs="Arial"/>
          <w:sz w:val="24"/>
          <w:szCs w:val="24"/>
        </w:rPr>
        <w:t xml:space="preserve"> as ‘banter</w:t>
      </w:r>
      <w:r w:rsidR="3EDB74CE" w:rsidRPr="008A62AF">
        <w:rPr>
          <w:rFonts w:ascii="Arial" w:hAnsi="Arial" w:cs="Arial"/>
          <w:sz w:val="24"/>
          <w:szCs w:val="24"/>
        </w:rPr>
        <w:t>,’</w:t>
      </w:r>
      <w:r w:rsidR="006255AC" w:rsidRPr="008A62AF">
        <w:rPr>
          <w:rFonts w:ascii="Arial" w:hAnsi="Arial" w:cs="Arial"/>
          <w:sz w:val="24"/>
          <w:szCs w:val="24"/>
        </w:rPr>
        <w:t xml:space="preserve"> just having a laugh’ or ‘part of growing up</w:t>
      </w:r>
      <w:r w:rsidR="79AEC783" w:rsidRPr="008A62AF">
        <w:rPr>
          <w:rFonts w:ascii="Arial" w:hAnsi="Arial" w:cs="Arial"/>
          <w:sz w:val="24"/>
          <w:szCs w:val="24"/>
        </w:rPr>
        <w:t>.’</w:t>
      </w:r>
      <w:r w:rsidR="006255AC" w:rsidRPr="008A62AF">
        <w:rPr>
          <w:rFonts w:ascii="Arial" w:hAnsi="Arial" w:cs="Arial"/>
          <w:sz w:val="24"/>
          <w:szCs w:val="24"/>
        </w:rPr>
        <w:t xml:space="preserve"> </w:t>
      </w:r>
      <w:r w:rsidR="00222EE1" w:rsidRPr="008A62AF">
        <w:rPr>
          <w:rFonts w:ascii="Arial" w:hAnsi="Arial" w:cs="Arial"/>
          <w:sz w:val="24"/>
          <w:szCs w:val="24"/>
        </w:rPr>
        <w:t>Banter and teasing</w:t>
      </w:r>
      <w:r w:rsidR="006255AC" w:rsidRPr="008A62AF">
        <w:rPr>
          <w:rFonts w:ascii="Arial" w:hAnsi="Arial" w:cs="Arial"/>
          <w:sz w:val="24"/>
          <w:szCs w:val="24"/>
        </w:rPr>
        <w:t xml:space="preserve"> can </w:t>
      </w:r>
      <w:r w:rsidR="00222EE1" w:rsidRPr="008A62AF">
        <w:rPr>
          <w:rFonts w:ascii="Arial" w:hAnsi="Arial" w:cs="Arial"/>
          <w:sz w:val="24"/>
          <w:szCs w:val="24"/>
        </w:rPr>
        <w:t>and should be acknowledged</w:t>
      </w:r>
      <w:r w:rsidR="006255AC" w:rsidRPr="008A62AF">
        <w:rPr>
          <w:rFonts w:ascii="Arial" w:hAnsi="Arial" w:cs="Arial"/>
          <w:sz w:val="24"/>
          <w:szCs w:val="24"/>
        </w:rPr>
        <w:t xml:space="preserve"> and recognised as bullying behaviour and ma</w:t>
      </w:r>
      <w:r w:rsidR="00222EE1" w:rsidRPr="008A62AF">
        <w:rPr>
          <w:rFonts w:ascii="Arial" w:hAnsi="Arial" w:cs="Arial"/>
          <w:sz w:val="24"/>
          <w:szCs w:val="24"/>
        </w:rPr>
        <w:t xml:space="preserve">y require proportionate </w:t>
      </w:r>
      <w:r w:rsidR="00665667" w:rsidRPr="008A62AF">
        <w:rPr>
          <w:rFonts w:ascii="Arial" w:hAnsi="Arial" w:cs="Arial"/>
          <w:sz w:val="24"/>
          <w:szCs w:val="24"/>
        </w:rPr>
        <w:t>intervention</w:t>
      </w:r>
      <w:r w:rsidR="00222EE1" w:rsidRPr="008A62AF">
        <w:rPr>
          <w:rFonts w:ascii="Arial" w:hAnsi="Arial" w:cs="Arial"/>
          <w:sz w:val="24"/>
          <w:szCs w:val="24"/>
        </w:rPr>
        <w:t>.</w:t>
      </w:r>
      <w:r w:rsidR="00F23048" w:rsidRPr="008A62AF">
        <w:rPr>
          <w:rFonts w:ascii="Arial" w:hAnsi="Arial" w:cs="Arial"/>
          <w:sz w:val="24"/>
          <w:szCs w:val="24"/>
        </w:rPr>
        <w:t xml:space="preserve"> </w:t>
      </w:r>
    </w:p>
    <w:p w14:paraId="345DC80C" w14:textId="03DDA83D" w:rsidR="00473E44" w:rsidRPr="008A62AF" w:rsidRDefault="00577D27" w:rsidP="00DC3426">
      <w:pPr>
        <w:pStyle w:val="ListParagraph"/>
        <w:numPr>
          <w:ilvl w:val="0"/>
          <w:numId w:val="23"/>
        </w:numPr>
        <w:rPr>
          <w:rFonts w:ascii="Arial" w:hAnsi="Arial" w:cs="Arial"/>
          <w:sz w:val="24"/>
          <w:szCs w:val="24"/>
        </w:rPr>
      </w:pPr>
      <w:r w:rsidRPr="008A62AF">
        <w:rPr>
          <w:rFonts w:ascii="Arial" w:hAnsi="Arial" w:cs="Arial"/>
          <w:sz w:val="24"/>
          <w:szCs w:val="24"/>
        </w:rPr>
        <w:t xml:space="preserve">Even with a </w:t>
      </w:r>
      <w:r w:rsidR="3E76848E" w:rsidRPr="008A62AF">
        <w:rPr>
          <w:rFonts w:ascii="Arial" w:hAnsi="Arial" w:cs="Arial"/>
          <w:sz w:val="24"/>
          <w:szCs w:val="24"/>
        </w:rPr>
        <w:t>zero-tolerance</w:t>
      </w:r>
      <w:r w:rsidRPr="008A62AF">
        <w:rPr>
          <w:rFonts w:ascii="Arial" w:hAnsi="Arial" w:cs="Arial"/>
          <w:sz w:val="24"/>
          <w:szCs w:val="24"/>
        </w:rPr>
        <w:t xml:space="preserve"> approach, we take steps to educate and</w:t>
      </w:r>
      <w:r w:rsidR="00BB2CBD" w:rsidRPr="008A62AF">
        <w:rPr>
          <w:rFonts w:ascii="Arial" w:hAnsi="Arial" w:cs="Arial"/>
          <w:sz w:val="24"/>
          <w:szCs w:val="24"/>
        </w:rPr>
        <w:t xml:space="preserve"> take </w:t>
      </w:r>
      <w:r w:rsidR="00E4642F" w:rsidRPr="008A62AF">
        <w:rPr>
          <w:rFonts w:ascii="Arial" w:hAnsi="Arial" w:cs="Arial"/>
          <w:sz w:val="24"/>
          <w:szCs w:val="24"/>
        </w:rPr>
        <w:t>action ensure</w:t>
      </w:r>
      <w:r w:rsidR="00E17CA8" w:rsidRPr="008A62AF">
        <w:rPr>
          <w:rFonts w:ascii="Arial" w:hAnsi="Arial" w:cs="Arial"/>
          <w:sz w:val="24"/>
          <w:szCs w:val="24"/>
        </w:rPr>
        <w:t xml:space="preserve"> to mitigate the </w:t>
      </w:r>
      <w:r w:rsidR="00034DF8" w:rsidRPr="008A62AF">
        <w:rPr>
          <w:rFonts w:ascii="Arial" w:hAnsi="Arial" w:cs="Arial"/>
          <w:sz w:val="24"/>
          <w:szCs w:val="24"/>
        </w:rPr>
        <w:t xml:space="preserve">risk of contributing </w:t>
      </w:r>
      <w:r w:rsidR="6584D355" w:rsidRPr="008A62AF">
        <w:rPr>
          <w:rFonts w:ascii="Arial" w:hAnsi="Arial" w:cs="Arial"/>
          <w:sz w:val="24"/>
          <w:szCs w:val="24"/>
        </w:rPr>
        <w:t>t</w:t>
      </w:r>
      <w:r w:rsidR="7DCBBBB4" w:rsidRPr="008A62AF">
        <w:rPr>
          <w:rFonts w:ascii="Arial" w:hAnsi="Arial" w:cs="Arial"/>
          <w:sz w:val="24"/>
          <w:szCs w:val="24"/>
        </w:rPr>
        <w:t>o</w:t>
      </w:r>
      <w:r w:rsidR="00034DF8" w:rsidRPr="008A62AF">
        <w:rPr>
          <w:rFonts w:ascii="Arial" w:hAnsi="Arial" w:cs="Arial"/>
          <w:sz w:val="24"/>
          <w:szCs w:val="24"/>
        </w:rPr>
        <w:t xml:space="preserve"> a culture of unacceptable behaviours</w:t>
      </w:r>
      <w:r w:rsidR="00EA7A4D" w:rsidRPr="008A62AF">
        <w:rPr>
          <w:rFonts w:ascii="Arial" w:hAnsi="Arial" w:cs="Arial"/>
          <w:sz w:val="24"/>
          <w:szCs w:val="24"/>
        </w:rPr>
        <w:t xml:space="preserve"> or a culture that normalises abuse. </w:t>
      </w:r>
    </w:p>
    <w:p w14:paraId="62A87EF6" w14:textId="5D2702E3" w:rsidR="00222EE1" w:rsidRPr="008A62AF" w:rsidRDefault="0041471A" w:rsidP="00DC3426">
      <w:pPr>
        <w:pStyle w:val="ListParagraph"/>
        <w:numPr>
          <w:ilvl w:val="0"/>
          <w:numId w:val="23"/>
        </w:numPr>
        <w:rPr>
          <w:rFonts w:ascii="Arial" w:hAnsi="Arial" w:cs="Arial"/>
          <w:sz w:val="24"/>
          <w:szCs w:val="24"/>
        </w:rPr>
      </w:pPr>
      <w:r w:rsidRPr="008A62AF">
        <w:rPr>
          <w:rFonts w:ascii="Arial" w:hAnsi="Arial" w:cs="Arial"/>
          <w:sz w:val="24"/>
          <w:szCs w:val="24"/>
        </w:rPr>
        <w:t>It is understood t</w:t>
      </w:r>
      <w:r w:rsidR="00222EE1" w:rsidRPr="008A62AF">
        <w:rPr>
          <w:rFonts w:ascii="Arial" w:hAnsi="Arial" w:cs="Arial"/>
          <w:sz w:val="24"/>
          <w:szCs w:val="24"/>
        </w:rPr>
        <w:t>hat child on child harm may reflect equality issues in terms of those who may be targeted are more likely to have protected characteristics.</w:t>
      </w:r>
    </w:p>
    <w:p w14:paraId="53DD9D94" w14:textId="0750546D" w:rsidR="0038131C" w:rsidRPr="008A62AF" w:rsidRDefault="0038131C" w:rsidP="00DC3426">
      <w:pPr>
        <w:pStyle w:val="ListParagraph"/>
        <w:numPr>
          <w:ilvl w:val="0"/>
          <w:numId w:val="23"/>
        </w:numPr>
        <w:rPr>
          <w:rFonts w:ascii="Arial" w:hAnsi="Arial" w:cs="Arial"/>
          <w:sz w:val="24"/>
          <w:szCs w:val="24"/>
        </w:rPr>
      </w:pPr>
      <w:r w:rsidRPr="008A62AF">
        <w:rPr>
          <w:rFonts w:ascii="Arial" w:hAnsi="Arial" w:cs="Arial"/>
          <w:sz w:val="24"/>
          <w:szCs w:val="24"/>
        </w:rPr>
        <w:t xml:space="preserve">Early identification of vulnerability to child on child harm is made by reviewing attendance, behaviour, attainment and safeguarding records at least on a termly basis. </w:t>
      </w:r>
    </w:p>
    <w:p w14:paraId="62A87EF8" w14:textId="3D3203E7" w:rsidR="00DA1D72" w:rsidRPr="008A62AF" w:rsidRDefault="00F103D5" w:rsidP="00181840">
      <w:pPr>
        <w:rPr>
          <w:rFonts w:ascii="Arial" w:hAnsi="Arial" w:cs="Arial"/>
          <w:sz w:val="24"/>
          <w:szCs w:val="24"/>
        </w:rPr>
      </w:pPr>
      <w:r w:rsidRPr="008A62AF">
        <w:rPr>
          <w:rFonts w:ascii="Arial" w:hAnsi="Arial" w:cs="Arial"/>
          <w:sz w:val="24"/>
          <w:szCs w:val="24"/>
        </w:rPr>
        <w:t xml:space="preserve">There are clear systems in place (which are well promoted, easily understood and easily accessible) for </w:t>
      </w:r>
      <w:r w:rsidR="00D90E42" w:rsidRPr="008A62AF">
        <w:rPr>
          <w:rFonts w:ascii="Arial" w:hAnsi="Arial" w:cs="Arial"/>
          <w:sz w:val="24"/>
          <w:szCs w:val="24"/>
        </w:rPr>
        <w:t>children</w:t>
      </w:r>
      <w:r w:rsidRPr="008A62AF">
        <w:rPr>
          <w:rFonts w:ascii="Arial" w:hAnsi="Arial" w:cs="Arial"/>
          <w:sz w:val="24"/>
          <w:szCs w:val="24"/>
        </w:rPr>
        <w:t xml:space="preserve"> to confidently report abuse knowing their concerns will be treated </w:t>
      </w:r>
      <w:r w:rsidR="0096428B" w:rsidRPr="008A62AF">
        <w:rPr>
          <w:rFonts w:ascii="Arial" w:hAnsi="Arial" w:cs="Arial"/>
          <w:sz w:val="24"/>
          <w:szCs w:val="24"/>
        </w:rPr>
        <w:t>seriously</w:t>
      </w:r>
      <w:r w:rsidRPr="008A62AF">
        <w:rPr>
          <w:rFonts w:ascii="Arial" w:hAnsi="Arial" w:cs="Arial"/>
          <w:sz w:val="24"/>
          <w:szCs w:val="24"/>
        </w:rPr>
        <w:t xml:space="preserve"> as reflected in section </w:t>
      </w:r>
      <w:hyperlink w:anchor="_Reporting_Concerns" w:history="1">
        <w:r w:rsidRPr="008A62AF">
          <w:rPr>
            <w:rStyle w:val="Hyperlink"/>
            <w:rFonts w:ascii="Arial" w:hAnsi="Arial" w:cs="Arial"/>
            <w:sz w:val="24"/>
            <w:szCs w:val="24"/>
          </w:rPr>
          <w:t>2.1 Reporting a concern</w:t>
        </w:r>
      </w:hyperlink>
      <w:r w:rsidRPr="008A62AF">
        <w:rPr>
          <w:rFonts w:ascii="Arial" w:hAnsi="Arial" w:cs="Arial"/>
          <w:sz w:val="24"/>
          <w:szCs w:val="24"/>
        </w:rPr>
        <w:t xml:space="preserve"> of this policy. </w:t>
      </w:r>
      <w:r w:rsidR="00843147" w:rsidRPr="00DF2284">
        <w:rPr>
          <w:rFonts w:ascii="Arial" w:hAnsi="Arial" w:cs="Arial"/>
          <w:sz w:val="24"/>
          <w:szCs w:val="24"/>
        </w:rPr>
        <w:t>Shaftesbury Abbey Primary School</w:t>
      </w:r>
      <w:r w:rsidR="00843147" w:rsidRPr="008A62AF">
        <w:rPr>
          <w:rFonts w:ascii="Arial" w:hAnsi="Arial" w:cs="Arial"/>
          <w:sz w:val="24"/>
          <w:szCs w:val="24"/>
        </w:rPr>
        <w:t xml:space="preserve"> </w:t>
      </w:r>
      <w:r w:rsidR="0038131C" w:rsidRPr="008A62AF">
        <w:rPr>
          <w:rFonts w:ascii="Arial" w:hAnsi="Arial" w:cs="Arial"/>
          <w:sz w:val="24"/>
          <w:szCs w:val="24"/>
        </w:rPr>
        <w:t xml:space="preserve">will </w:t>
      </w:r>
      <w:r w:rsidR="00ED628B" w:rsidRPr="008A62AF">
        <w:rPr>
          <w:rFonts w:ascii="Arial" w:hAnsi="Arial" w:cs="Arial"/>
          <w:sz w:val="24"/>
          <w:szCs w:val="24"/>
        </w:rPr>
        <w:t>handle</w:t>
      </w:r>
      <w:r w:rsidR="0038131C" w:rsidRPr="008A62AF">
        <w:rPr>
          <w:rFonts w:ascii="Arial" w:hAnsi="Arial" w:cs="Arial"/>
          <w:sz w:val="24"/>
          <w:szCs w:val="24"/>
        </w:rPr>
        <w:t xml:space="preserve"> initial reports of harm</w:t>
      </w:r>
      <w:r w:rsidRPr="008A62AF">
        <w:rPr>
          <w:rFonts w:ascii="Arial" w:hAnsi="Arial" w:cs="Arial"/>
          <w:sz w:val="24"/>
          <w:szCs w:val="24"/>
        </w:rPr>
        <w:t xml:space="preserve"> by</w:t>
      </w:r>
      <w:r w:rsidR="00DA1D72" w:rsidRPr="008A62AF">
        <w:rPr>
          <w:rFonts w:ascii="Arial" w:hAnsi="Arial" w:cs="Arial"/>
          <w:sz w:val="24"/>
          <w:szCs w:val="24"/>
        </w:rPr>
        <w:t xml:space="preserve">: </w:t>
      </w:r>
    </w:p>
    <w:p w14:paraId="62A87EFA" w14:textId="74C62797" w:rsidR="00DA1D72" w:rsidRPr="008A62AF" w:rsidRDefault="00482771" w:rsidP="00DC3426">
      <w:pPr>
        <w:pStyle w:val="ListParagraph"/>
        <w:numPr>
          <w:ilvl w:val="0"/>
          <w:numId w:val="22"/>
        </w:numPr>
        <w:rPr>
          <w:rFonts w:ascii="Arial" w:hAnsi="Arial" w:cs="Arial"/>
          <w:sz w:val="24"/>
          <w:szCs w:val="24"/>
        </w:rPr>
      </w:pPr>
      <w:r w:rsidRPr="008A62AF">
        <w:rPr>
          <w:rFonts w:ascii="Arial" w:hAnsi="Arial" w:cs="Arial"/>
          <w:sz w:val="24"/>
          <w:szCs w:val="24"/>
        </w:rPr>
        <w:t>Securing the</w:t>
      </w:r>
      <w:r w:rsidR="006255AC" w:rsidRPr="008A62AF">
        <w:rPr>
          <w:rFonts w:ascii="Arial" w:hAnsi="Arial" w:cs="Arial"/>
          <w:sz w:val="24"/>
          <w:szCs w:val="24"/>
        </w:rPr>
        <w:t xml:space="preserve"> immediate safety of </w:t>
      </w:r>
      <w:r w:rsidR="00D90E42" w:rsidRPr="008A62AF">
        <w:rPr>
          <w:rFonts w:ascii="Arial" w:hAnsi="Arial" w:cs="Arial"/>
          <w:sz w:val="24"/>
          <w:szCs w:val="24"/>
        </w:rPr>
        <w:t>children</w:t>
      </w:r>
      <w:r w:rsidR="006255AC" w:rsidRPr="008A62AF">
        <w:rPr>
          <w:rFonts w:ascii="Arial" w:hAnsi="Arial" w:cs="Arial"/>
          <w:sz w:val="24"/>
          <w:szCs w:val="24"/>
        </w:rPr>
        <w:t xml:space="preserve"> inv</w:t>
      </w:r>
      <w:r w:rsidRPr="008A62AF">
        <w:rPr>
          <w:rFonts w:ascii="Arial" w:hAnsi="Arial" w:cs="Arial"/>
          <w:sz w:val="24"/>
          <w:szCs w:val="24"/>
        </w:rPr>
        <w:t xml:space="preserve">olved in an incident </w:t>
      </w:r>
      <w:r w:rsidR="006255AC" w:rsidRPr="008A62AF">
        <w:rPr>
          <w:rFonts w:ascii="Arial" w:hAnsi="Arial" w:cs="Arial"/>
          <w:sz w:val="24"/>
          <w:szCs w:val="24"/>
        </w:rPr>
        <w:t>and</w:t>
      </w:r>
      <w:r w:rsidRPr="008A62AF">
        <w:rPr>
          <w:rFonts w:ascii="Arial" w:hAnsi="Arial" w:cs="Arial"/>
          <w:sz w:val="24"/>
          <w:szCs w:val="24"/>
        </w:rPr>
        <w:t xml:space="preserve"> sourcing support </w:t>
      </w:r>
      <w:r w:rsidR="006255AC" w:rsidRPr="008A62AF">
        <w:rPr>
          <w:rFonts w:ascii="Arial" w:hAnsi="Arial" w:cs="Arial"/>
          <w:sz w:val="24"/>
          <w:szCs w:val="24"/>
        </w:rPr>
        <w:t xml:space="preserve">for other young people affected. </w:t>
      </w:r>
    </w:p>
    <w:p w14:paraId="62A87EFB" w14:textId="0703C3E1" w:rsidR="00225EA3" w:rsidRPr="008A62AF" w:rsidRDefault="737B47EE" w:rsidP="00DC3426">
      <w:pPr>
        <w:pStyle w:val="ListParagraph"/>
        <w:numPr>
          <w:ilvl w:val="0"/>
          <w:numId w:val="22"/>
        </w:numPr>
        <w:rPr>
          <w:rFonts w:ascii="Arial" w:hAnsi="Arial" w:cs="Arial"/>
          <w:sz w:val="24"/>
          <w:szCs w:val="24"/>
        </w:rPr>
      </w:pPr>
      <w:r w:rsidRPr="008A62AF">
        <w:rPr>
          <w:rFonts w:ascii="Arial" w:hAnsi="Arial" w:cs="Arial"/>
          <w:sz w:val="24"/>
          <w:szCs w:val="24"/>
        </w:rPr>
        <w:t>L</w:t>
      </w:r>
      <w:r w:rsidR="00225EA3" w:rsidRPr="008A62AF">
        <w:rPr>
          <w:rFonts w:ascii="Arial" w:hAnsi="Arial" w:cs="Arial"/>
          <w:sz w:val="24"/>
          <w:szCs w:val="24"/>
        </w:rPr>
        <w:t>isten</w:t>
      </w:r>
      <w:r w:rsidR="000537B6" w:rsidRPr="008A62AF">
        <w:rPr>
          <w:rFonts w:ascii="Arial" w:hAnsi="Arial" w:cs="Arial"/>
          <w:sz w:val="24"/>
          <w:szCs w:val="24"/>
        </w:rPr>
        <w:t>ing</w:t>
      </w:r>
      <w:r w:rsidR="00225EA3" w:rsidRPr="008A62AF">
        <w:rPr>
          <w:rFonts w:ascii="Arial" w:hAnsi="Arial" w:cs="Arial"/>
          <w:sz w:val="24"/>
          <w:szCs w:val="24"/>
        </w:rPr>
        <w:t xml:space="preserve"> carefully to the child, being non-judgmental, being clear about boundaries and how the report will be progressed, not asking leading questions and only prompting the child where necessary with open questions – where, when, what, etc;</w:t>
      </w:r>
    </w:p>
    <w:p w14:paraId="5C09EFDE" w14:textId="37D16839" w:rsidR="008F041E" w:rsidRPr="008A62AF" w:rsidRDefault="000537B6" w:rsidP="00DC3426">
      <w:pPr>
        <w:pStyle w:val="ListParagraph"/>
        <w:numPr>
          <w:ilvl w:val="0"/>
          <w:numId w:val="22"/>
        </w:numPr>
        <w:rPr>
          <w:rFonts w:ascii="Arial" w:hAnsi="Arial" w:cs="Arial"/>
          <w:sz w:val="24"/>
          <w:szCs w:val="24"/>
        </w:rPr>
      </w:pPr>
      <w:r w:rsidRPr="008A62AF">
        <w:rPr>
          <w:rFonts w:ascii="Arial" w:hAnsi="Arial" w:cs="Arial"/>
          <w:sz w:val="24"/>
          <w:szCs w:val="24"/>
        </w:rPr>
        <w:t>ensuring that v</w:t>
      </w:r>
      <w:r w:rsidR="007D0138" w:rsidRPr="008A62AF">
        <w:rPr>
          <w:rFonts w:ascii="Arial" w:hAnsi="Arial" w:cs="Arial"/>
          <w:sz w:val="24"/>
          <w:szCs w:val="24"/>
        </w:rPr>
        <w:t>ictims</w:t>
      </w:r>
      <w:r w:rsidR="008F041E" w:rsidRPr="008A62AF">
        <w:rPr>
          <w:rFonts w:ascii="Arial" w:hAnsi="Arial" w:cs="Arial"/>
          <w:sz w:val="24"/>
          <w:szCs w:val="24"/>
        </w:rPr>
        <w:t xml:space="preserve"> </w:t>
      </w:r>
      <w:r w:rsidR="007D0138" w:rsidRPr="008A62AF">
        <w:rPr>
          <w:rFonts w:ascii="Arial" w:hAnsi="Arial" w:cs="Arial"/>
          <w:sz w:val="24"/>
          <w:szCs w:val="24"/>
        </w:rPr>
        <w:t>will never be given the impression that they are creating a problem by reporting</w:t>
      </w:r>
      <w:r w:rsidR="00632D3D" w:rsidRPr="008A62AF">
        <w:rPr>
          <w:rFonts w:ascii="Arial" w:hAnsi="Arial" w:cs="Arial"/>
          <w:sz w:val="24"/>
          <w:szCs w:val="24"/>
        </w:rPr>
        <w:t xml:space="preserve"> </w:t>
      </w:r>
      <w:r w:rsidR="00F12407" w:rsidRPr="008A62AF">
        <w:rPr>
          <w:rFonts w:ascii="Arial" w:hAnsi="Arial" w:cs="Arial"/>
          <w:sz w:val="24"/>
          <w:szCs w:val="24"/>
        </w:rPr>
        <w:t>any form of abuse and/or neglect</w:t>
      </w:r>
      <w:r w:rsidR="007D0138" w:rsidRPr="008A62AF">
        <w:rPr>
          <w:rFonts w:ascii="Arial" w:hAnsi="Arial" w:cs="Arial"/>
          <w:sz w:val="24"/>
          <w:szCs w:val="24"/>
        </w:rPr>
        <w:t xml:space="preserve">. They will never be made to feel ashamed for making a report. </w:t>
      </w:r>
    </w:p>
    <w:p w14:paraId="62A87EFD" w14:textId="3DBA37FB" w:rsidR="006255AC" w:rsidRPr="008A62AF" w:rsidRDefault="000537B6" w:rsidP="00DC3426">
      <w:pPr>
        <w:pStyle w:val="ListParagraph"/>
        <w:numPr>
          <w:ilvl w:val="0"/>
          <w:numId w:val="22"/>
        </w:numPr>
        <w:rPr>
          <w:rFonts w:ascii="Arial" w:hAnsi="Arial" w:cs="Arial"/>
          <w:sz w:val="24"/>
          <w:szCs w:val="24"/>
        </w:rPr>
      </w:pPr>
      <w:r w:rsidRPr="008A62AF">
        <w:rPr>
          <w:rFonts w:ascii="Arial" w:hAnsi="Arial" w:cs="Arial"/>
          <w:sz w:val="24"/>
          <w:szCs w:val="24"/>
        </w:rPr>
        <w:t>Ensuring the</w:t>
      </w:r>
      <w:r w:rsidR="00222EE1" w:rsidRPr="008A62AF">
        <w:rPr>
          <w:rFonts w:ascii="Arial" w:hAnsi="Arial" w:cs="Arial"/>
          <w:sz w:val="24"/>
          <w:szCs w:val="24"/>
        </w:rPr>
        <w:t xml:space="preserve"> child’s wishes are taken into consid</w:t>
      </w:r>
      <w:r w:rsidR="00482771" w:rsidRPr="008A62AF">
        <w:rPr>
          <w:rFonts w:ascii="Arial" w:hAnsi="Arial" w:cs="Arial"/>
          <w:sz w:val="24"/>
          <w:szCs w:val="24"/>
        </w:rPr>
        <w:t>eration in any intervention and any</w:t>
      </w:r>
      <w:r w:rsidR="00222EE1" w:rsidRPr="008A62AF">
        <w:rPr>
          <w:rFonts w:ascii="Arial" w:hAnsi="Arial" w:cs="Arial"/>
          <w:sz w:val="24"/>
          <w:szCs w:val="24"/>
        </w:rPr>
        <w:t xml:space="preserve"> action is taken to ensure safety of the target and other members of the wider </w:t>
      </w:r>
      <w:r w:rsidR="00843147">
        <w:rPr>
          <w:rFonts w:ascii="Arial" w:hAnsi="Arial" w:cs="Arial"/>
          <w:sz w:val="24"/>
          <w:szCs w:val="24"/>
        </w:rPr>
        <w:t>setting</w:t>
      </w:r>
      <w:r w:rsidR="00222EE1" w:rsidRPr="008A62AF">
        <w:rPr>
          <w:rFonts w:ascii="Arial" w:hAnsi="Arial" w:cs="Arial"/>
          <w:sz w:val="24"/>
          <w:szCs w:val="24"/>
        </w:rPr>
        <w:t xml:space="preserve">. </w:t>
      </w:r>
    </w:p>
    <w:p w14:paraId="7ED1CF3B" w14:textId="7553664E" w:rsidR="004E7FAA" w:rsidRPr="008A62AF" w:rsidRDefault="004E7FAA" w:rsidP="00DC3426">
      <w:pPr>
        <w:pStyle w:val="ListParagraph"/>
        <w:numPr>
          <w:ilvl w:val="0"/>
          <w:numId w:val="22"/>
        </w:numPr>
        <w:rPr>
          <w:rFonts w:ascii="Arial" w:hAnsi="Arial" w:cs="Arial"/>
          <w:sz w:val="24"/>
          <w:szCs w:val="24"/>
        </w:rPr>
      </w:pPr>
      <w:r w:rsidRPr="008A62AF">
        <w:rPr>
          <w:rFonts w:ascii="Arial" w:hAnsi="Arial" w:cs="Arial"/>
          <w:sz w:val="24"/>
          <w:szCs w:val="24"/>
        </w:rPr>
        <w:t>All staff should be aware that children may not feel ready or know how to tell someone that they are being abused, exploited, or neglected, and/or they may not recognise their experiences as harmful.</w:t>
      </w:r>
    </w:p>
    <w:p w14:paraId="62A87EFE" w14:textId="4DE25B13" w:rsidR="00386BD4" w:rsidRPr="008A62AF" w:rsidRDefault="2C1733A2" w:rsidP="00DC3426">
      <w:pPr>
        <w:pStyle w:val="ListParagraph"/>
        <w:numPr>
          <w:ilvl w:val="0"/>
          <w:numId w:val="22"/>
        </w:numPr>
        <w:rPr>
          <w:rFonts w:ascii="Arial" w:hAnsi="Arial" w:cs="Arial"/>
          <w:sz w:val="24"/>
          <w:szCs w:val="24"/>
        </w:rPr>
      </w:pPr>
      <w:r w:rsidRPr="008A62AF">
        <w:rPr>
          <w:rFonts w:ascii="Arial" w:hAnsi="Arial" w:cs="Arial"/>
          <w:sz w:val="24"/>
          <w:szCs w:val="24"/>
        </w:rPr>
        <w:t>N</w:t>
      </w:r>
      <w:r w:rsidR="00386BD4" w:rsidRPr="008A62AF">
        <w:rPr>
          <w:rFonts w:ascii="Arial" w:hAnsi="Arial" w:cs="Arial"/>
          <w:sz w:val="24"/>
          <w:szCs w:val="24"/>
        </w:rPr>
        <w:t>ot promis</w:t>
      </w:r>
      <w:r w:rsidR="000537B6" w:rsidRPr="008A62AF">
        <w:rPr>
          <w:rFonts w:ascii="Arial" w:hAnsi="Arial" w:cs="Arial"/>
          <w:sz w:val="24"/>
          <w:szCs w:val="24"/>
        </w:rPr>
        <w:t>ing</w:t>
      </w:r>
      <w:r w:rsidR="00386BD4" w:rsidRPr="008A62AF">
        <w:rPr>
          <w:rFonts w:ascii="Arial" w:hAnsi="Arial" w:cs="Arial"/>
          <w:sz w:val="24"/>
          <w:szCs w:val="24"/>
        </w:rPr>
        <w:t xml:space="preserve"> confidentiality as it is </w:t>
      </w:r>
      <w:r w:rsidR="632D9ED3" w:rsidRPr="008A62AF">
        <w:rPr>
          <w:rFonts w:ascii="Arial" w:hAnsi="Arial" w:cs="Arial"/>
          <w:sz w:val="24"/>
          <w:szCs w:val="24"/>
        </w:rPr>
        <w:t>highly likely</w:t>
      </w:r>
      <w:r w:rsidR="00386BD4" w:rsidRPr="008A62AF">
        <w:rPr>
          <w:rFonts w:ascii="Arial" w:hAnsi="Arial" w:cs="Arial"/>
          <w:sz w:val="24"/>
          <w:szCs w:val="24"/>
        </w:rPr>
        <w:t xml:space="preserve"> that information will need to be shared with others. </w:t>
      </w:r>
    </w:p>
    <w:p w14:paraId="0E2FE7B3" w14:textId="51109D4B" w:rsidR="000F5A58" w:rsidRPr="008A62AF" w:rsidRDefault="000F5A58" w:rsidP="00755DC0">
      <w:pPr>
        <w:spacing w:after="0"/>
        <w:rPr>
          <w:rFonts w:ascii="Arial" w:hAnsi="Arial" w:cs="Arial"/>
          <w:b/>
          <w:bCs/>
          <w:sz w:val="24"/>
          <w:szCs w:val="24"/>
        </w:rPr>
      </w:pPr>
      <w:r w:rsidRPr="008A62AF">
        <w:rPr>
          <w:rFonts w:ascii="Arial" w:hAnsi="Arial" w:cs="Arial"/>
          <w:b/>
          <w:bCs/>
          <w:sz w:val="24"/>
          <w:szCs w:val="24"/>
        </w:rPr>
        <w:t>2.</w:t>
      </w:r>
      <w:r w:rsidR="00755DC0" w:rsidRPr="008A62AF">
        <w:rPr>
          <w:rFonts w:ascii="Arial" w:hAnsi="Arial" w:cs="Arial"/>
          <w:b/>
          <w:bCs/>
          <w:sz w:val="24"/>
          <w:szCs w:val="24"/>
        </w:rPr>
        <w:t xml:space="preserve">7.1 </w:t>
      </w:r>
      <w:r w:rsidRPr="008A62AF">
        <w:rPr>
          <w:rFonts w:ascii="Arial" w:hAnsi="Arial" w:cs="Arial"/>
          <w:b/>
          <w:bCs/>
          <w:sz w:val="24"/>
          <w:szCs w:val="24"/>
        </w:rPr>
        <w:t>Actions to take in relation to sexual violence and sexual harassment</w:t>
      </w:r>
    </w:p>
    <w:p w14:paraId="0D53CB44" w14:textId="1D3D8CFA" w:rsidR="007E30BA" w:rsidRPr="008A62AF" w:rsidRDefault="00843147" w:rsidP="007E30BA">
      <w:pPr>
        <w:rPr>
          <w:rFonts w:ascii="Arial" w:hAnsi="Arial" w:cs="Arial"/>
          <w:b/>
          <w:sz w:val="24"/>
          <w:szCs w:val="24"/>
        </w:rPr>
      </w:pPr>
      <w:r w:rsidRPr="00DF2284">
        <w:rPr>
          <w:rFonts w:ascii="Arial" w:hAnsi="Arial" w:cs="Arial"/>
          <w:sz w:val="24"/>
          <w:szCs w:val="24"/>
        </w:rPr>
        <w:t>Shaftesbury Abbey Primary School</w:t>
      </w:r>
      <w:r w:rsidRPr="008A62AF">
        <w:rPr>
          <w:rFonts w:ascii="Arial" w:hAnsi="Arial" w:cs="Arial"/>
          <w:sz w:val="24"/>
          <w:szCs w:val="24"/>
        </w:rPr>
        <w:t xml:space="preserve"> </w:t>
      </w:r>
      <w:r w:rsidR="007E30BA" w:rsidRPr="008A62AF">
        <w:rPr>
          <w:rFonts w:ascii="Arial" w:hAnsi="Arial" w:cs="Arial"/>
          <w:sz w:val="24"/>
          <w:szCs w:val="24"/>
        </w:rPr>
        <w:t>will take the following actions when responding to incidents of sexual violence and sexual harassment</w:t>
      </w:r>
      <w:r w:rsidR="00ED628B" w:rsidRPr="008A62AF">
        <w:rPr>
          <w:rFonts w:ascii="Arial" w:hAnsi="Arial" w:cs="Arial"/>
          <w:sz w:val="24"/>
          <w:szCs w:val="24"/>
        </w:rPr>
        <w:t>:</w:t>
      </w:r>
    </w:p>
    <w:p w14:paraId="62A87EFF" w14:textId="696A74C7" w:rsidR="00A6358B" w:rsidRPr="008A62AF" w:rsidRDefault="00ED628B" w:rsidP="00DC3426">
      <w:pPr>
        <w:pStyle w:val="ListParagraph"/>
        <w:numPr>
          <w:ilvl w:val="0"/>
          <w:numId w:val="22"/>
        </w:numPr>
        <w:rPr>
          <w:rFonts w:ascii="Arial" w:hAnsi="Arial" w:cs="Arial"/>
          <w:sz w:val="24"/>
          <w:szCs w:val="24"/>
        </w:rPr>
      </w:pPr>
      <w:r w:rsidRPr="008A62AF">
        <w:rPr>
          <w:rFonts w:ascii="Arial" w:hAnsi="Arial" w:cs="Arial"/>
          <w:sz w:val="24"/>
          <w:szCs w:val="24"/>
        </w:rPr>
        <w:t>I</w:t>
      </w:r>
      <w:r w:rsidR="00A6358B" w:rsidRPr="008A62AF">
        <w:rPr>
          <w:rFonts w:ascii="Arial" w:hAnsi="Arial" w:cs="Arial"/>
          <w:sz w:val="24"/>
          <w:szCs w:val="24"/>
        </w:rPr>
        <w:t xml:space="preserve">ncidents </w:t>
      </w:r>
      <w:r w:rsidRPr="008A62AF">
        <w:rPr>
          <w:rFonts w:ascii="Arial" w:hAnsi="Arial" w:cs="Arial"/>
          <w:sz w:val="24"/>
          <w:szCs w:val="24"/>
        </w:rPr>
        <w:t>will</w:t>
      </w:r>
      <w:r w:rsidR="00A6358B" w:rsidRPr="008A62AF">
        <w:rPr>
          <w:rFonts w:ascii="Arial" w:hAnsi="Arial" w:cs="Arial"/>
          <w:sz w:val="24"/>
          <w:szCs w:val="24"/>
        </w:rPr>
        <w:t xml:space="preserve"> be reported</w:t>
      </w:r>
      <w:r w:rsidR="004E495C" w:rsidRPr="008A62AF">
        <w:rPr>
          <w:rFonts w:ascii="Arial" w:hAnsi="Arial" w:cs="Arial"/>
          <w:sz w:val="24"/>
          <w:szCs w:val="24"/>
        </w:rPr>
        <w:t xml:space="preserve"> </w:t>
      </w:r>
      <w:r w:rsidR="007F418E" w:rsidRPr="008A62AF">
        <w:rPr>
          <w:rFonts w:ascii="Arial" w:hAnsi="Arial" w:cs="Arial"/>
          <w:sz w:val="24"/>
          <w:szCs w:val="24"/>
        </w:rPr>
        <w:t>immediately</w:t>
      </w:r>
      <w:r w:rsidR="00A6358B" w:rsidRPr="008A62AF">
        <w:rPr>
          <w:rFonts w:ascii="Arial" w:hAnsi="Arial" w:cs="Arial"/>
          <w:sz w:val="24"/>
          <w:szCs w:val="24"/>
        </w:rPr>
        <w:t xml:space="preserve"> to the DSL/ Deputy DSL who will undertake further assessment of what action should be taken proportionate to the factors that have been identified. </w:t>
      </w:r>
      <w:hyperlink r:id="rId49" w:history="1">
        <w:r w:rsidR="00A6358B" w:rsidRPr="008A62AF">
          <w:rPr>
            <w:rStyle w:val="Hyperlink"/>
            <w:rFonts w:ascii="Arial" w:hAnsi="Arial" w:cs="Arial"/>
            <w:sz w:val="24"/>
            <w:szCs w:val="24"/>
          </w:rPr>
          <w:t xml:space="preserve">The </w:t>
        </w:r>
        <w:r w:rsidR="000E5CCB" w:rsidRPr="008A62AF">
          <w:rPr>
            <w:rStyle w:val="Hyperlink"/>
            <w:rFonts w:ascii="Arial" w:hAnsi="Arial" w:cs="Arial"/>
            <w:sz w:val="24"/>
            <w:szCs w:val="24"/>
          </w:rPr>
          <w:t>Brook -</w:t>
        </w:r>
        <w:r w:rsidR="00A6358B" w:rsidRPr="008A62AF">
          <w:rPr>
            <w:rStyle w:val="Hyperlink"/>
            <w:rFonts w:ascii="Arial" w:hAnsi="Arial" w:cs="Arial"/>
            <w:sz w:val="24"/>
            <w:szCs w:val="24"/>
          </w:rPr>
          <w:t xml:space="preserve"> Sexual Behaviours Traffic </w:t>
        </w:r>
        <w:r w:rsidR="00A279A7" w:rsidRPr="008A62AF">
          <w:rPr>
            <w:rStyle w:val="Hyperlink"/>
            <w:rFonts w:ascii="Arial" w:hAnsi="Arial" w:cs="Arial"/>
            <w:sz w:val="24"/>
            <w:szCs w:val="24"/>
          </w:rPr>
          <w:t>Light Assessment</w:t>
        </w:r>
        <w:r w:rsidR="00A6358B" w:rsidRPr="008A62AF">
          <w:rPr>
            <w:rStyle w:val="Hyperlink"/>
            <w:rFonts w:ascii="Arial" w:hAnsi="Arial" w:cs="Arial"/>
            <w:sz w:val="24"/>
            <w:szCs w:val="24"/>
          </w:rPr>
          <w:t xml:space="preserve"> Tool</w:t>
        </w:r>
      </w:hyperlink>
      <w:r w:rsidR="00A6358B" w:rsidRPr="008A62AF">
        <w:rPr>
          <w:rFonts w:ascii="Arial" w:hAnsi="Arial" w:cs="Arial"/>
          <w:sz w:val="24"/>
          <w:szCs w:val="24"/>
        </w:rPr>
        <w:t xml:space="preserve"> should be utilised to inform assessment of risk and what actions to subsequently take.</w:t>
      </w:r>
      <w:r w:rsidR="00225EA3" w:rsidRPr="008A62AF">
        <w:rPr>
          <w:rFonts w:ascii="Arial" w:hAnsi="Arial" w:cs="Arial"/>
          <w:sz w:val="24"/>
          <w:szCs w:val="24"/>
        </w:rPr>
        <w:t xml:space="preserve"> </w:t>
      </w:r>
    </w:p>
    <w:p w14:paraId="62A87F00" w14:textId="1AEDA529" w:rsidR="00EA5C72" w:rsidRPr="008A62AF" w:rsidRDefault="00A6358B" w:rsidP="00DC3426">
      <w:pPr>
        <w:pStyle w:val="ListParagraph"/>
        <w:numPr>
          <w:ilvl w:val="0"/>
          <w:numId w:val="22"/>
        </w:numPr>
        <w:rPr>
          <w:rFonts w:ascii="Arial" w:hAnsi="Arial" w:cs="Arial"/>
          <w:sz w:val="24"/>
          <w:szCs w:val="24"/>
        </w:rPr>
      </w:pPr>
      <w:r w:rsidRPr="008A62AF">
        <w:rPr>
          <w:rFonts w:ascii="Arial" w:hAnsi="Arial" w:cs="Arial"/>
          <w:sz w:val="24"/>
          <w:szCs w:val="24"/>
        </w:rPr>
        <w:t>DSLs/Deputies will</w:t>
      </w:r>
      <w:r w:rsidR="00C43A8D" w:rsidRPr="008A62AF">
        <w:rPr>
          <w:rFonts w:ascii="Arial" w:hAnsi="Arial" w:cs="Arial"/>
          <w:sz w:val="24"/>
          <w:szCs w:val="24"/>
        </w:rPr>
        <w:t xml:space="preserve"> take pro</w:t>
      </w:r>
      <w:r w:rsidR="00DA6690" w:rsidRPr="008A62AF">
        <w:rPr>
          <w:rFonts w:ascii="Arial" w:hAnsi="Arial" w:cs="Arial"/>
          <w:sz w:val="24"/>
          <w:szCs w:val="24"/>
        </w:rPr>
        <w:t>portionate action and</w:t>
      </w:r>
      <w:r w:rsidRPr="008A62AF">
        <w:rPr>
          <w:rFonts w:ascii="Arial" w:hAnsi="Arial" w:cs="Arial"/>
          <w:sz w:val="24"/>
          <w:szCs w:val="24"/>
        </w:rPr>
        <w:t xml:space="preserve"> cons</w:t>
      </w:r>
      <w:r w:rsidR="00225EA3" w:rsidRPr="008A62AF">
        <w:rPr>
          <w:rFonts w:ascii="Arial" w:hAnsi="Arial" w:cs="Arial"/>
          <w:sz w:val="24"/>
          <w:szCs w:val="24"/>
        </w:rPr>
        <w:t xml:space="preserve">ider </w:t>
      </w:r>
      <w:r w:rsidR="00EA5C72" w:rsidRPr="008A62AF">
        <w:rPr>
          <w:rFonts w:ascii="Arial" w:hAnsi="Arial" w:cs="Arial"/>
          <w:sz w:val="24"/>
          <w:szCs w:val="24"/>
        </w:rPr>
        <w:t xml:space="preserve">whether a case can be managed internally, through early help, or should involve other agencies as required in line with the </w:t>
      </w:r>
      <w:r w:rsidR="007F418E" w:rsidRPr="008A62AF">
        <w:rPr>
          <w:rFonts w:ascii="Arial" w:hAnsi="Arial" w:cs="Arial"/>
          <w:sz w:val="24"/>
          <w:szCs w:val="24"/>
        </w:rPr>
        <w:t xml:space="preserve">section </w:t>
      </w:r>
      <w:hyperlink w:anchor="_2.4__" w:history="1">
        <w:r w:rsidR="007F418E" w:rsidRPr="008A62AF">
          <w:rPr>
            <w:rStyle w:val="Hyperlink"/>
            <w:rFonts w:ascii="Arial" w:hAnsi="Arial" w:cs="Arial"/>
            <w:sz w:val="24"/>
            <w:szCs w:val="24"/>
          </w:rPr>
          <w:t xml:space="preserve">2.4 - </w:t>
        </w:r>
        <w:r w:rsidR="00EA5C72" w:rsidRPr="008A62AF">
          <w:rPr>
            <w:rStyle w:val="Hyperlink"/>
            <w:rFonts w:ascii="Arial" w:hAnsi="Arial" w:cs="Arial"/>
            <w:sz w:val="24"/>
            <w:szCs w:val="24"/>
          </w:rPr>
          <w:t>Multi-Agency Working section</w:t>
        </w:r>
      </w:hyperlink>
      <w:r w:rsidR="00EA5C72" w:rsidRPr="008A62AF">
        <w:rPr>
          <w:rFonts w:ascii="Arial" w:hAnsi="Arial" w:cs="Arial"/>
          <w:sz w:val="24"/>
          <w:szCs w:val="24"/>
        </w:rPr>
        <w:t xml:space="preserve">. </w:t>
      </w:r>
    </w:p>
    <w:p w14:paraId="737E843C" w14:textId="32F4662E" w:rsidR="00DA6690" w:rsidRPr="008A62AF" w:rsidRDefault="00DA6690" w:rsidP="00DC3426">
      <w:pPr>
        <w:pStyle w:val="ListParagraph"/>
        <w:numPr>
          <w:ilvl w:val="0"/>
          <w:numId w:val="22"/>
        </w:numPr>
        <w:rPr>
          <w:rFonts w:ascii="Arial" w:hAnsi="Arial" w:cs="Arial"/>
          <w:sz w:val="24"/>
          <w:szCs w:val="24"/>
        </w:rPr>
      </w:pPr>
      <w:r w:rsidRPr="008A62AF">
        <w:rPr>
          <w:rFonts w:ascii="Arial" w:hAnsi="Arial" w:cs="Arial"/>
          <w:sz w:val="24"/>
          <w:szCs w:val="24"/>
        </w:rPr>
        <w:t xml:space="preserve">When an incident involves an act </w:t>
      </w:r>
      <w:r w:rsidR="00852046" w:rsidRPr="008A62AF">
        <w:rPr>
          <w:rFonts w:ascii="Arial" w:hAnsi="Arial" w:cs="Arial"/>
          <w:sz w:val="24"/>
          <w:szCs w:val="24"/>
        </w:rPr>
        <w:t xml:space="preserve">of </w:t>
      </w:r>
      <w:r w:rsidR="00852046" w:rsidRPr="008A62AF">
        <w:rPr>
          <w:rFonts w:ascii="Arial" w:hAnsi="Arial" w:cs="Arial"/>
          <w:b/>
          <w:bCs/>
          <w:sz w:val="24"/>
          <w:szCs w:val="24"/>
        </w:rPr>
        <w:t>sexual violence</w:t>
      </w:r>
      <w:r w:rsidR="00852046" w:rsidRPr="008A62AF">
        <w:rPr>
          <w:rFonts w:ascii="Arial" w:hAnsi="Arial" w:cs="Arial"/>
          <w:sz w:val="24"/>
          <w:szCs w:val="24"/>
        </w:rPr>
        <w:t xml:space="preserve"> (rape, assault by penetration, or </w:t>
      </w:r>
      <w:r w:rsidR="007B797C" w:rsidRPr="008A62AF">
        <w:rPr>
          <w:rFonts w:ascii="Arial" w:hAnsi="Arial" w:cs="Arial"/>
          <w:sz w:val="24"/>
          <w:szCs w:val="24"/>
        </w:rPr>
        <w:t xml:space="preserve">sexual assault) the starting point is that this should be passed on to police </w:t>
      </w:r>
      <w:r w:rsidR="00EF2636" w:rsidRPr="008A62AF">
        <w:rPr>
          <w:rStyle w:val="CommentReference"/>
          <w:rFonts w:ascii="Arial" w:hAnsi="Arial" w:cs="Arial"/>
          <w:sz w:val="24"/>
          <w:szCs w:val="24"/>
        </w:rPr>
        <w:t xml:space="preserve">immediately </w:t>
      </w:r>
      <w:r w:rsidR="007B797C" w:rsidRPr="008A62AF">
        <w:rPr>
          <w:rFonts w:ascii="Arial" w:hAnsi="Arial" w:cs="Arial"/>
          <w:b/>
          <w:sz w:val="24"/>
          <w:szCs w:val="24"/>
        </w:rPr>
        <w:t>regardless</w:t>
      </w:r>
      <w:r w:rsidR="007B797C" w:rsidRPr="008A62AF">
        <w:rPr>
          <w:rFonts w:ascii="Arial" w:hAnsi="Arial" w:cs="Arial"/>
          <w:sz w:val="24"/>
          <w:szCs w:val="24"/>
        </w:rPr>
        <w:t xml:space="preserve"> of </w:t>
      </w:r>
      <w:r w:rsidR="001226CA" w:rsidRPr="008A62AF">
        <w:rPr>
          <w:rFonts w:ascii="Arial" w:hAnsi="Arial" w:cs="Arial"/>
          <w:sz w:val="24"/>
          <w:szCs w:val="24"/>
        </w:rPr>
        <w:t>the age of criminal responsibility</w:t>
      </w:r>
      <w:r w:rsidR="00C430A8" w:rsidRPr="008A62AF">
        <w:rPr>
          <w:rFonts w:ascii="Arial" w:hAnsi="Arial" w:cs="Arial"/>
          <w:sz w:val="24"/>
          <w:szCs w:val="24"/>
        </w:rPr>
        <w:t xml:space="preserve"> (10 years old)</w:t>
      </w:r>
      <w:r w:rsidR="001226CA" w:rsidRPr="008A62AF">
        <w:rPr>
          <w:rFonts w:ascii="Arial" w:hAnsi="Arial" w:cs="Arial"/>
          <w:sz w:val="24"/>
          <w:szCs w:val="24"/>
        </w:rPr>
        <w:t xml:space="preserve">. </w:t>
      </w:r>
      <w:r w:rsidR="006C7333" w:rsidRPr="008A62AF">
        <w:rPr>
          <w:rFonts w:ascii="Arial" w:hAnsi="Arial" w:cs="Arial"/>
          <w:sz w:val="24"/>
          <w:szCs w:val="24"/>
        </w:rPr>
        <w:t>This mus</w:t>
      </w:r>
      <w:r w:rsidR="0095616D" w:rsidRPr="008A62AF">
        <w:rPr>
          <w:rFonts w:ascii="Arial" w:hAnsi="Arial" w:cs="Arial"/>
          <w:sz w:val="24"/>
          <w:szCs w:val="24"/>
        </w:rPr>
        <w:t>t be reported directly</w:t>
      </w:r>
      <w:r w:rsidR="00B346CF" w:rsidRPr="008A62AF">
        <w:rPr>
          <w:rFonts w:ascii="Arial" w:hAnsi="Arial" w:cs="Arial"/>
          <w:sz w:val="24"/>
          <w:szCs w:val="24"/>
        </w:rPr>
        <w:t xml:space="preserve"> </w:t>
      </w:r>
      <w:r w:rsidR="00C10A50" w:rsidRPr="008A62AF">
        <w:rPr>
          <w:rFonts w:ascii="Arial" w:hAnsi="Arial" w:cs="Arial"/>
          <w:sz w:val="24"/>
          <w:szCs w:val="24"/>
        </w:rPr>
        <w:t>via 101</w:t>
      </w:r>
      <w:r w:rsidR="00515B2F" w:rsidRPr="008A62AF">
        <w:rPr>
          <w:rFonts w:ascii="Arial" w:hAnsi="Arial" w:cs="Arial"/>
          <w:sz w:val="24"/>
          <w:szCs w:val="24"/>
        </w:rPr>
        <w:t xml:space="preserve"> for recording purposes and accountability</w:t>
      </w:r>
      <w:r w:rsidR="00C10A50" w:rsidRPr="008A62AF">
        <w:rPr>
          <w:rFonts w:ascii="Arial" w:hAnsi="Arial" w:cs="Arial"/>
          <w:sz w:val="24"/>
          <w:szCs w:val="24"/>
        </w:rPr>
        <w:t xml:space="preserve">. </w:t>
      </w:r>
      <w:r w:rsidR="005408EC" w:rsidRPr="008A62AF">
        <w:rPr>
          <w:rFonts w:ascii="Arial" w:hAnsi="Arial" w:cs="Arial"/>
          <w:sz w:val="24"/>
          <w:szCs w:val="24"/>
        </w:rPr>
        <w:t>This is on the understanding that the police will take a welfarist approach rather than a criminal justice one.</w:t>
      </w:r>
      <w:r w:rsidR="00B27F24" w:rsidRPr="008A62AF">
        <w:rPr>
          <w:rFonts w:ascii="Arial" w:hAnsi="Arial" w:cs="Arial"/>
          <w:sz w:val="24"/>
          <w:szCs w:val="24"/>
        </w:rPr>
        <w:t xml:space="preserve"> A concurrent referral to social care must </w:t>
      </w:r>
      <w:r w:rsidR="00154454" w:rsidRPr="008A62AF">
        <w:rPr>
          <w:rFonts w:ascii="Arial" w:hAnsi="Arial" w:cs="Arial"/>
          <w:sz w:val="24"/>
          <w:szCs w:val="24"/>
        </w:rPr>
        <w:t xml:space="preserve">also be made. </w:t>
      </w:r>
      <w:r w:rsidR="00241B36" w:rsidRPr="008A62AF">
        <w:rPr>
          <w:rFonts w:ascii="Arial" w:hAnsi="Arial" w:cs="Arial"/>
          <w:sz w:val="24"/>
          <w:szCs w:val="24"/>
        </w:rPr>
        <w:t xml:space="preserve">A strategy </w:t>
      </w:r>
      <w:r w:rsidR="004D2B57" w:rsidRPr="008A62AF">
        <w:rPr>
          <w:rFonts w:ascii="Arial" w:hAnsi="Arial" w:cs="Arial"/>
          <w:sz w:val="24"/>
          <w:szCs w:val="24"/>
        </w:rPr>
        <w:t xml:space="preserve">discussion </w:t>
      </w:r>
      <w:r w:rsidR="00241B36" w:rsidRPr="008A62AF">
        <w:rPr>
          <w:rFonts w:ascii="Arial" w:hAnsi="Arial" w:cs="Arial"/>
          <w:sz w:val="24"/>
          <w:szCs w:val="24"/>
        </w:rPr>
        <w:t>can be requested where education can</w:t>
      </w:r>
      <w:r w:rsidR="001B490F" w:rsidRPr="008A62AF">
        <w:rPr>
          <w:rFonts w:ascii="Arial" w:hAnsi="Arial" w:cs="Arial"/>
          <w:sz w:val="24"/>
          <w:szCs w:val="24"/>
        </w:rPr>
        <w:t xml:space="preserve"> </w:t>
      </w:r>
      <w:r w:rsidR="00881164" w:rsidRPr="008A62AF">
        <w:rPr>
          <w:rFonts w:ascii="Arial" w:hAnsi="Arial" w:cs="Arial"/>
          <w:sz w:val="24"/>
          <w:szCs w:val="24"/>
        </w:rPr>
        <w:t xml:space="preserve">voice </w:t>
      </w:r>
      <w:r w:rsidR="001A2E88" w:rsidRPr="008A62AF">
        <w:rPr>
          <w:rFonts w:ascii="Arial" w:hAnsi="Arial" w:cs="Arial"/>
          <w:sz w:val="24"/>
          <w:szCs w:val="24"/>
        </w:rPr>
        <w:t>explicitly</w:t>
      </w:r>
      <w:r w:rsidR="00D86880" w:rsidRPr="008A62AF">
        <w:rPr>
          <w:rFonts w:ascii="Arial" w:hAnsi="Arial" w:cs="Arial"/>
          <w:sz w:val="24"/>
          <w:szCs w:val="24"/>
        </w:rPr>
        <w:t xml:space="preserve"> </w:t>
      </w:r>
      <w:r w:rsidR="00462F74" w:rsidRPr="008A62AF">
        <w:rPr>
          <w:rFonts w:ascii="Arial" w:hAnsi="Arial" w:cs="Arial"/>
          <w:sz w:val="24"/>
          <w:szCs w:val="24"/>
        </w:rPr>
        <w:t xml:space="preserve">concerns </w:t>
      </w:r>
      <w:r w:rsidR="0022120B" w:rsidRPr="008A62AF">
        <w:rPr>
          <w:rFonts w:ascii="Arial" w:hAnsi="Arial" w:cs="Arial"/>
          <w:sz w:val="24"/>
          <w:szCs w:val="24"/>
        </w:rPr>
        <w:t>of criminalisation in a multi-agency</w:t>
      </w:r>
      <w:r w:rsidR="001A2E88" w:rsidRPr="008A62AF">
        <w:rPr>
          <w:rFonts w:ascii="Arial" w:hAnsi="Arial" w:cs="Arial"/>
          <w:sz w:val="24"/>
          <w:szCs w:val="24"/>
        </w:rPr>
        <w:t xml:space="preserve"> </w:t>
      </w:r>
      <w:r w:rsidR="00732C46" w:rsidRPr="008A62AF">
        <w:rPr>
          <w:rFonts w:ascii="Arial" w:hAnsi="Arial" w:cs="Arial"/>
          <w:sz w:val="24"/>
          <w:szCs w:val="24"/>
        </w:rPr>
        <w:t xml:space="preserve">context. </w:t>
      </w:r>
    </w:p>
    <w:p w14:paraId="62A87F01" w14:textId="4D4F4A45" w:rsidR="00A6358B" w:rsidRPr="008A62AF" w:rsidRDefault="00EA5C72" w:rsidP="00DC3426">
      <w:pPr>
        <w:pStyle w:val="ListParagraph"/>
        <w:numPr>
          <w:ilvl w:val="0"/>
          <w:numId w:val="22"/>
        </w:numPr>
        <w:rPr>
          <w:rFonts w:ascii="Arial" w:hAnsi="Arial" w:cs="Arial"/>
          <w:sz w:val="24"/>
          <w:szCs w:val="24"/>
        </w:rPr>
      </w:pPr>
      <w:r w:rsidRPr="008A62AF">
        <w:rPr>
          <w:rFonts w:ascii="Arial" w:hAnsi="Arial" w:cs="Arial"/>
          <w:sz w:val="24"/>
          <w:szCs w:val="24"/>
        </w:rPr>
        <w:t>Wh</w:t>
      </w:r>
      <w:r w:rsidR="00225EA3" w:rsidRPr="008A62AF">
        <w:rPr>
          <w:rFonts w:ascii="Arial" w:hAnsi="Arial" w:cs="Arial"/>
          <w:sz w:val="24"/>
          <w:szCs w:val="24"/>
        </w:rPr>
        <w:t>en the children involved require</w:t>
      </w:r>
      <w:r w:rsidRPr="008A62AF">
        <w:rPr>
          <w:rFonts w:ascii="Arial" w:hAnsi="Arial" w:cs="Arial"/>
          <w:sz w:val="24"/>
          <w:szCs w:val="24"/>
        </w:rPr>
        <w:t xml:space="preserve"> a</w:t>
      </w:r>
      <w:r w:rsidR="00225EA3" w:rsidRPr="008A62AF">
        <w:rPr>
          <w:rFonts w:ascii="Arial" w:hAnsi="Arial" w:cs="Arial"/>
          <w:sz w:val="24"/>
          <w:szCs w:val="24"/>
        </w:rPr>
        <w:t xml:space="preserve"> </w:t>
      </w:r>
      <w:r w:rsidR="007C1CEB" w:rsidRPr="008A62AF">
        <w:rPr>
          <w:rFonts w:ascii="Arial" w:hAnsi="Arial" w:cs="Arial"/>
          <w:sz w:val="24"/>
          <w:szCs w:val="24"/>
        </w:rPr>
        <w:t>statutory assessment</w:t>
      </w:r>
      <w:r w:rsidR="00225EA3" w:rsidRPr="008A62AF">
        <w:rPr>
          <w:rFonts w:ascii="Arial" w:hAnsi="Arial" w:cs="Arial"/>
          <w:sz w:val="24"/>
          <w:szCs w:val="24"/>
        </w:rPr>
        <w:t xml:space="preserve"> either under s.17 or</w:t>
      </w:r>
      <w:r w:rsidRPr="008A62AF">
        <w:rPr>
          <w:rFonts w:ascii="Arial" w:hAnsi="Arial" w:cs="Arial"/>
          <w:sz w:val="24"/>
          <w:szCs w:val="24"/>
        </w:rPr>
        <w:t xml:space="preserve"> s.47 of the Children Act 1989 a referral to social </w:t>
      </w:r>
      <w:r w:rsidR="00125CD7" w:rsidRPr="008A62AF">
        <w:rPr>
          <w:rFonts w:ascii="Arial" w:hAnsi="Arial" w:cs="Arial"/>
          <w:sz w:val="24"/>
          <w:szCs w:val="24"/>
        </w:rPr>
        <w:t>care should be undertaken.</w:t>
      </w:r>
    </w:p>
    <w:p w14:paraId="62A87F02" w14:textId="0BA84B80" w:rsidR="00225EA3" w:rsidRPr="008A62AF" w:rsidRDefault="00225EA3" w:rsidP="00DC3426">
      <w:pPr>
        <w:pStyle w:val="ListParagraph"/>
        <w:numPr>
          <w:ilvl w:val="0"/>
          <w:numId w:val="22"/>
        </w:numPr>
        <w:rPr>
          <w:rFonts w:ascii="Arial" w:hAnsi="Arial" w:cs="Arial"/>
          <w:sz w:val="24"/>
          <w:szCs w:val="24"/>
        </w:rPr>
      </w:pPr>
      <w:r w:rsidRPr="008A62AF">
        <w:rPr>
          <w:rFonts w:ascii="Arial" w:hAnsi="Arial" w:cs="Arial"/>
          <w:sz w:val="24"/>
          <w:szCs w:val="24"/>
        </w:rPr>
        <w:t xml:space="preserve">Where the report includes an online element, </w:t>
      </w:r>
      <w:r w:rsidR="00703D6A" w:rsidRPr="008A62AF">
        <w:rPr>
          <w:rFonts w:ascii="Arial" w:hAnsi="Arial" w:cs="Arial"/>
          <w:sz w:val="24"/>
          <w:szCs w:val="24"/>
        </w:rPr>
        <w:t>the setting will follow</w:t>
      </w:r>
      <w:r w:rsidRPr="008A62AF">
        <w:rPr>
          <w:rFonts w:ascii="Arial" w:hAnsi="Arial" w:cs="Arial"/>
          <w:sz w:val="24"/>
          <w:szCs w:val="24"/>
        </w:rPr>
        <w:t xml:space="preserve"> </w:t>
      </w:r>
      <w:hyperlink r:id="rId50">
        <w:r w:rsidR="007A6542" w:rsidRPr="008A62AF">
          <w:rPr>
            <w:rStyle w:val="Hyperlink"/>
            <w:rFonts w:ascii="Arial" w:hAnsi="Arial" w:cs="Arial"/>
            <w:sz w:val="24"/>
            <w:szCs w:val="24"/>
          </w:rPr>
          <w:t>Searching, screening and confiscation at school - GOV.UK (www.gov.uk)</w:t>
        </w:r>
      </w:hyperlink>
      <w:r w:rsidRPr="008A62AF">
        <w:rPr>
          <w:rFonts w:ascii="Arial" w:hAnsi="Arial" w:cs="Arial"/>
          <w:sz w:val="24"/>
          <w:szCs w:val="24"/>
        </w:rPr>
        <w:t xml:space="preserve"> and </w:t>
      </w:r>
      <w:hyperlink r:id="rId51">
        <w:r w:rsidR="00703D6A" w:rsidRPr="008A62AF">
          <w:rPr>
            <w:rStyle w:val="Hyperlink"/>
            <w:rFonts w:ascii="Arial" w:hAnsi="Arial" w:cs="Arial"/>
            <w:sz w:val="24"/>
            <w:szCs w:val="24"/>
          </w:rPr>
          <w:t>Sharing nudes and semi-nudes: advice for education settings working with children and young people - GOV.UK (www.gov.uk)</w:t>
        </w:r>
      </w:hyperlink>
      <w:r w:rsidRPr="008A62AF">
        <w:rPr>
          <w:rFonts w:ascii="Arial" w:hAnsi="Arial" w:cs="Arial"/>
          <w:sz w:val="24"/>
          <w:szCs w:val="24"/>
        </w:rPr>
        <w:t>. The key consideration is for staff not to view or forward illegal images of a child. The highlighted advice provides more details on what to do when viewing an image is unavoidable</w:t>
      </w:r>
      <w:r w:rsidR="00EA5C72" w:rsidRPr="008A62AF">
        <w:rPr>
          <w:rFonts w:ascii="Arial" w:hAnsi="Arial" w:cs="Arial"/>
          <w:sz w:val="24"/>
          <w:szCs w:val="24"/>
        </w:rPr>
        <w:t>.</w:t>
      </w:r>
    </w:p>
    <w:p w14:paraId="62A87F04" w14:textId="44649B16" w:rsidR="00EA5C72" w:rsidRPr="008A62AF" w:rsidRDefault="00EA5C72" w:rsidP="00DC3426">
      <w:pPr>
        <w:pStyle w:val="ListParagraph"/>
        <w:numPr>
          <w:ilvl w:val="0"/>
          <w:numId w:val="22"/>
        </w:numPr>
        <w:rPr>
          <w:rFonts w:ascii="Arial" w:hAnsi="Arial" w:cs="Arial"/>
          <w:sz w:val="24"/>
          <w:szCs w:val="24"/>
        </w:rPr>
      </w:pPr>
      <w:r w:rsidRPr="008A62AF">
        <w:rPr>
          <w:rFonts w:ascii="Arial" w:hAnsi="Arial" w:cs="Arial"/>
          <w:sz w:val="24"/>
          <w:szCs w:val="24"/>
        </w:rPr>
        <w:t>Risk assessments</w:t>
      </w:r>
      <w:r w:rsidR="005408EC" w:rsidRPr="008A62AF">
        <w:rPr>
          <w:rFonts w:ascii="Arial" w:hAnsi="Arial" w:cs="Arial"/>
          <w:sz w:val="24"/>
          <w:szCs w:val="24"/>
        </w:rPr>
        <w:t xml:space="preserve"> and or safety plans</w:t>
      </w:r>
      <w:r w:rsidRPr="008A62AF">
        <w:rPr>
          <w:rFonts w:ascii="Arial" w:hAnsi="Arial" w:cs="Arial"/>
          <w:sz w:val="24"/>
          <w:szCs w:val="24"/>
        </w:rPr>
        <w:t xml:space="preserve"> will be developed for individual children who have been involved in an </w:t>
      </w:r>
      <w:r w:rsidR="2CDF61E8" w:rsidRPr="008A62AF">
        <w:rPr>
          <w:rFonts w:ascii="Arial" w:hAnsi="Arial" w:cs="Arial"/>
          <w:sz w:val="24"/>
          <w:szCs w:val="24"/>
        </w:rPr>
        <w:t>incident</w:t>
      </w:r>
      <w:r w:rsidR="0088621C" w:rsidRPr="008A62AF">
        <w:rPr>
          <w:rFonts w:ascii="Arial" w:hAnsi="Arial" w:cs="Arial"/>
          <w:sz w:val="24"/>
          <w:szCs w:val="24"/>
        </w:rPr>
        <w:t xml:space="preserve"> including any bystanders</w:t>
      </w:r>
      <w:r w:rsidR="2CDF61E8" w:rsidRPr="008A62AF">
        <w:rPr>
          <w:rFonts w:ascii="Arial" w:hAnsi="Arial" w:cs="Arial"/>
          <w:sz w:val="24"/>
          <w:szCs w:val="24"/>
        </w:rPr>
        <w:t>.</w:t>
      </w:r>
      <w:r w:rsidRPr="008A62AF">
        <w:rPr>
          <w:rFonts w:ascii="Arial" w:hAnsi="Arial" w:cs="Arial"/>
          <w:sz w:val="24"/>
          <w:szCs w:val="24"/>
        </w:rPr>
        <w:t xml:space="preserve"> This should be reviewed </w:t>
      </w:r>
      <w:r w:rsidR="0088621C" w:rsidRPr="008A62AF">
        <w:rPr>
          <w:rFonts w:ascii="Arial" w:hAnsi="Arial" w:cs="Arial"/>
          <w:sz w:val="24"/>
          <w:szCs w:val="24"/>
        </w:rPr>
        <w:t xml:space="preserve">at least </w:t>
      </w:r>
      <w:r w:rsidRPr="008A62AF">
        <w:rPr>
          <w:rFonts w:ascii="Arial" w:hAnsi="Arial" w:cs="Arial"/>
          <w:sz w:val="24"/>
          <w:szCs w:val="24"/>
        </w:rPr>
        <w:t xml:space="preserve">every 3 months or every time there is an occurrence of an incident. </w:t>
      </w:r>
      <w:r w:rsidR="00482771" w:rsidRPr="008A62AF">
        <w:rPr>
          <w:rFonts w:ascii="Arial" w:hAnsi="Arial" w:cs="Arial"/>
          <w:sz w:val="24"/>
          <w:szCs w:val="24"/>
        </w:rPr>
        <w:t>These should involve the child</w:t>
      </w:r>
      <w:r w:rsidRPr="008A62AF">
        <w:rPr>
          <w:rFonts w:ascii="Arial" w:hAnsi="Arial" w:cs="Arial"/>
          <w:sz w:val="24"/>
          <w:szCs w:val="24"/>
        </w:rPr>
        <w:t xml:space="preserve"> and parents/carers</w:t>
      </w:r>
      <w:r w:rsidR="0056064F" w:rsidRPr="008A62AF">
        <w:rPr>
          <w:rFonts w:ascii="Arial" w:hAnsi="Arial" w:cs="Arial"/>
          <w:sz w:val="24"/>
          <w:szCs w:val="24"/>
        </w:rPr>
        <w:t xml:space="preserve"> and address contextual risks. </w:t>
      </w:r>
    </w:p>
    <w:p w14:paraId="62A87F07" w14:textId="01712D40" w:rsidR="00EA5C72" w:rsidRPr="008A62AF" w:rsidRDefault="51F7B327" w:rsidP="55AFDBF8">
      <w:pPr>
        <w:spacing w:after="0"/>
        <w:rPr>
          <w:rFonts w:ascii="Arial" w:hAnsi="Arial" w:cs="Arial"/>
          <w:b/>
          <w:bCs/>
          <w:sz w:val="24"/>
          <w:szCs w:val="24"/>
        </w:rPr>
      </w:pPr>
      <w:r w:rsidRPr="008A62AF">
        <w:rPr>
          <w:rFonts w:ascii="Arial" w:hAnsi="Arial" w:cs="Arial"/>
          <w:b/>
          <w:bCs/>
          <w:sz w:val="24"/>
          <w:szCs w:val="24"/>
        </w:rPr>
        <w:t>2.7.2 -</w:t>
      </w:r>
      <w:r w:rsidR="00E574BD" w:rsidRPr="008A62AF">
        <w:rPr>
          <w:rFonts w:ascii="Arial" w:hAnsi="Arial" w:cs="Arial"/>
          <w:b/>
          <w:bCs/>
          <w:sz w:val="24"/>
          <w:szCs w:val="24"/>
        </w:rPr>
        <w:t xml:space="preserve"> </w:t>
      </w:r>
      <w:r w:rsidR="00EA5C72" w:rsidRPr="008A62AF">
        <w:rPr>
          <w:rFonts w:ascii="Arial" w:hAnsi="Arial" w:cs="Arial"/>
          <w:b/>
          <w:bCs/>
          <w:sz w:val="24"/>
          <w:szCs w:val="24"/>
        </w:rPr>
        <w:t>Contextual safeguarding</w:t>
      </w:r>
      <w:r w:rsidR="00386BD4" w:rsidRPr="008A62AF">
        <w:rPr>
          <w:rFonts w:ascii="Arial" w:hAnsi="Arial" w:cs="Arial"/>
          <w:b/>
          <w:bCs/>
          <w:sz w:val="24"/>
          <w:szCs w:val="24"/>
        </w:rPr>
        <w:t xml:space="preserve"> </w:t>
      </w:r>
      <w:r w:rsidR="00356AF4" w:rsidRPr="008A62AF">
        <w:rPr>
          <w:rFonts w:ascii="Arial" w:hAnsi="Arial" w:cs="Arial"/>
          <w:b/>
          <w:bCs/>
          <w:sz w:val="24"/>
          <w:szCs w:val="24"/>
        </w:rPr>
        <w:t>approach</w:t>
      </w:r>
      <w:r w:rsidR="00386BD4" w:rsidRPr="008A62AF">
        <w:rPr>
          <w:rFonts w:ascii="Arial" w:hAnsi="Arial" w:cs="Arial"/>
          <w:b/>
          <w:bCs/>
          <w:sz w:val="24"/>
          <w:szCs w:val="24"/>
        </w:rPr>
        <w:t xml:space="preserve"> to </w:t>
      </w:r>
      <w:r w:rsidR="0088621C" w:rsidRPr="008A62AF">
        <w:rPr>
          <w:rFonts w:ascii="Arial" w:hAnsi="Arial" w:cs="Arial"/>
          <w:b/>
          <w:bCs/>
          <w:sz w:val="24"/>
          <w:szCs w:val="24"/>
        </w:rPr>
        <w:t>child-on-child</w:t>
      </w:r>
      <w:r w:rsidR="00386BD4" w:rsidRPr="008A62AF">
        <w:rPr>
          <w:rFonts w:ascii="Arial" w:hAnsi="Arial" w:cs="Arial"/>
          <w:b/>
          <w:bCs/>
          <w:sz w:val="24"/>
          <w:szCs w:val="24"/>
        </w:rPr>
        <w:t xml:space="preserve"> harm</w:t>
      </w:r>
      <w:r w:rsidR="00EA5C72" w:rsidRPr="008A62AF">
        <w:rPr>
          <w:rFonts w:ascii="Arial" w:hAnsi="Arial" w:cs="Arial"/>
          <w:b/>
          <w:bCs/>
          <w:sz w:val="24"/>
          <w:szCs w:val="24"/>
        </w:rPr>
        <w:t>:</w:t>
      </w:r>
    </w:p>
    <w:p w14:paraId="62A87F08" w14:textId="7BC4E558" w:rsidR="00EA5C72" w:rsidRPr="008A62AF" w:rsidRDefault="00843147" w:rsidP="00EA5C72">
      <w:pPr>
        <w:rPr>
          <w:rFonts w:ascii="Arial" w:hAnsi="Arial" w:cs="Arial"/>
          <w:sz w:val="24"/>
          <w:szCs w:val="24"/>
        </w:rPr>
      </w:pPr>
      <w:r w:rsidRPr="00DF2284">
        <w:rPr>
          <w:rFonts w:ascii="Arial" w:hAnsi="Arial" w:cs="Arial"/>
          <w:sz w:val="24"/>
          <w:szCs w:val="24"/>
        </w:rPr>
        <w:t>Shaftesbury Abbey Primary School</w:t>
      </w:r>
      <w:r w:rsidR="00125CD7" w:rsidRPr="008A62AF">
        <w:rPr>
          <w:rFonts w:ascii="Arial" w:hAnsi="Arial" w:cs="Arial"/>
          <w:color w:val="FF0000"/>
          <w:sz w:val="24"/>
          <w:szCs w:val="24"/>
        </w:rPr>
        <w:t xml:space="preserve"> </w:t>
      </w:r>
      <w:r w:rsidR="00125CD7" w:rsidRPr="008A62AF">
        <w:rPr>
          <w:rFonts w:ascii="Arial" w:hAnsi="Arial" w:cs="Arial"/>
          <w:sz w:val="24"/>
          <w:szCs w:val="24"/>
        </w:rPr>
        <w:t>will m</w:t>
      </w:r>
      <w:r w:rsidR="00EA5C72" w:rsidRPr="008A62AF">
        <w:rPr>
          <w:rFonts w:ascii="Arial" w:hAnsi="Arial" w:cs="Arial"/>
          <w:sz w:val="24"/>
          <w:szCs w:val="24"/>
        </w:rPr>
        <w:t xml:space="preserve">inimise the risk of </w:t>
      </w:r>
      <w:r w:rsidR="0088621C" w:rsidRPr="008A62AF">
        <w:rPr>
          <w:rFonts w:ascii="Arial" w:hAnsi="Arial" w:cs="Arial"/>
          <w:sz w:val="24"/>
          <w:szCs w:val="24"/>
        </w:rPr>
        <w:t>child-on-child</w:t>
      </w:r>
      <w:r w:rsidR="00EA5C72" w:rsidRPr="008A62AF">
        <w:rPr>
          <w:rFonts w:ascii="Arial" w:hAnsi="Arial" w:cs="Arial"/>
          <w:sz w:val="24"/>
          <w:szCs w:val="24"/>
        </w:rPr>
        <w:t xml:space="preserve"> abuse by taking a contextual approach to safeguarding by increasing safety in the contexts of which harm can occur – this can include the school environment itself, peer groups and the neighbourhood.</w:t>
      </w:r>
    </w:p>
    <w:p w14:paraId="62A87F09" w14:textId="13AD9776" w:rsidR="00125CD7" w:rsidRPr="008A62AF" w:rsidRDefault="00125CD7" w:rsidP="00EA5C72">
      <w:pPr>
        <w:rPr>
          <w:rFonts w:ascii="Arial" w:hAnsi="Arial" w:cs="Arial"/>
          <w:sz w:val="24"/>
          <w:szCs w:val="24"/>
        </w:rPr>
      </w:pPr>
      <w:r w:rsidRPr="008A62AF">
        <w:rPr>
          <w:rFonts w:ascii="Arial" w:hAnsi="Arial" w:cs="Arial"/>
          <w:sz w:val="24"/>
          <w:szCs w:val="24"/>
        </w:rPr>
        <w:t xml:space="preserve">Following </w:t>
      </w:r>
      <w:r w:rsidR="00386BD4" w:rsidRPr="008A62AF">
        <w:rPr>
          <w:rFonts w:ascii="Arial" w:hAnsi="Arial" w:cs="Arial"/>
          <w:sz w:val="24"/>
          <w:szCs w:val="24"/>
        </w:rPr>
        <w:t xml:space="preserve">any </w:t>
      </w:r>
      <w:r w:rsidRPr="008A62AF">
        <w:rPr>
          <w:rFonts w:ascii="Arial" w:hAnsi="Arial" w:cs="Arial"/>
          <w:sz w:val="24"/>
          <w:szCs w:val="24"/>
        </w:rPr>
        <w:t xml:space="preserve">incidents of </w:t>
      </w:r>
      <w:r w:rsidR="0088621C" w:rsidRPr="008A62AF">
        <w:rPr>
          <w:rFonts w:ascii="Arial" w:hAnsi="Arial" w:cs="Arial"/>
          <w:sz w:val="24"/>
          <w:szCs w:val="24"/>
        </w:rPr>
        <w:t>child-on-child</w:t>
      </w:r>
      <w:r w:rsidRPr="008A62AF">
        <w:rPr>
          <w:rFonts w:ascii="Arial" w:hAnsi="Arial" w:cs="Arial"/>
          <w:sz w:val="24"/>
          <w:szCs w:val="24"/>
        </w:rPr>
        <w:t xml:space="preserve"> harm, the DSL/Deputies will review and consider whether any practice or environmental changes can be made in relation to any lessons learned. </w:t>
      </w:r>
      <w:r w:rsidR="00F239C8" w:rsidRPr="008A62AF">
        <w:rPr>
          <w:rFonts w:ascii="Arial" w:hAnsi="Arial" w:cs="Arial"/>
          <w:sz w:val="24"/>
          <w:szCs w:val="24"/>
        </w:rPr>
        <w:t xml:space="preserve">This can include making changes to staffing and supervision, making changes to the physical environment and </w:t>
      </w:r>
      <w:r w:rsidR="00482771" w:rsidRPr="008A62AF">
        <w:rPr>
          <w:rFonts w:ascii="Arial" w:hAnsi="Arial" w:cs="Arial"/>
          <w:sz w:val="24"/>
          <w:szCs w:val="24"/>
        </w:rPr>
        <w:t xml:space="preserve">considering the utilisation and delivery of </w:t>
      </w:r>
      <w:r w:rsidR="00F239C8" w:rsidRPr="008A62AF">
        <w:rPr>
          <w:rFonts w:ascii="Arial" w:hAnsi="Arial" w:cs="Arial"/>
          <w:sz w:val="24"/>
          <w:szCs w:val="24"/>
        </w:rPr>
        <w:t>safeguarding</w:t>
      </w:r>
      <w:r w:rsidR="00482771" w:rsidRPr="008A62AF">
        <w:rPr>
          <w:rFonts w:ascii="Arial" w:hAnsi="Arial" w:cs="Arial"/>
          <w:sz w:val="24"/>
          <w:szCs w:val="24"/>
        </w:rPr>
        <w:t xml:space="preserve"> topics</w:t>
      </w:r>
      <w:r w:rsidR="00F239C8" w:rsidRPr="008A62AF">
        <w:rPr>
          <w:rFonts w:ascii="Arial" w:hAnsi="Arial" w:cs="Arial"/>
          <w:sz w:val="24"/>
          <w:szCs w:val="24"/>
        </w:rPr>
        <w:t xml:space="preserve"> on the curriculum. </w:t>
      </w:r>
    </w:p>
    <w:p w14:paraId="62A87F0A" w14:textId="77777777" w:rsidR="00181840" w:rsidRPr="008A62AF" w:rsidRDefault="00181840" w:rsidP="00DC3426">
      <w:pPr>
        <w:pStyle w:val="Heading1"/>
        <w:numPr>
          <w:ilvl w:val="1"/>
          <w:numId w:val="29"/>
        </w:numPr>
        <w:spacing w:before="0"/>
        <w:ind w:left="709"/>
        <w:rPr>
          <w:rFonts w:ascii="Arial" w:hAnsi="Arial" w:cs="Arial"/>
          <w:color w:val="auto"/>
          <w:sz w:val="24"/>
          <w:szCs w:val="24"/>
        </w:rPr>
      </w:pPr>
      <w:bookmarkStart w:id="32" w:name="_Responding_to_allegations"/>
      <w:bookmarkEnd w:id="32"/>
      <w:r w:rsidRPr="008A62AF">
        <w:rPr>
          <w:rFonts w:ascii="Arial" w:hAnsi="Arial" w:cs="Arial"/>
          <w:color w:val="auto"/>
          <w:sz w:val="24"/>
          <w:szCs w:val="24"/>
        </w:rPr>
        <w:t xml:space="preserve">Responding to allegations of abuse made against professionals. </w:t>
      </w:r>
    </w:p>
    <w:p w14:paraId="14E5553B" w14:textId="788972BB" w:rsidR="0035318D" w:rsidRPr="008A62AF" w:rsidRDefault="00FE3520" w:rsidP="0035318D">
      <w:pPr>
        <w:autoSpaceDE w:val="0"/>
        <w:autoSpaceDN w:val="0"/>
        <w:adjustRightInd w:val="0"/>
        <w:spacing w:after="0"/>
        <w:rPr>
          <w:rFonts w:ascii="Arial" w:hAnsi="Arial" w:cs="Arial"/>
          <w:sz w:val="24"/>
          <w:szCs w:val="24"/>
        </w:rPr>
      </w:pPr>
      <w:r w:rsidRPr="008A62AF">
        <w:rPr>
          <w:rFonts w:ascii="Arial" w:hAnsi="Arial" w:cs="Arial"/>
          <w:sz w:val="24"/>
          <w:szCs w:val="24"/>
        </w:rPr>
        <w:t>Staff must report any concerns</w:t>
      </w:r>
      <w:r w:rsidR="00EB48D3" w:rsidRPr="008A62AF">
        <w:rPr>
          <w:rFonts w:ascii="Arial" w:hAnsi="Arial" w:cs="Arial"/>
          <w:sz w:val="24"/>
          <w:szCs w:val="24"/>
        </w:rPr>
        <w:t xml:space="preserve"> </w:t>
      </w:r>
      <w:r w:rsidR="00FC6CC7" w:rsidRPr="008A62AF">
        <w:rPr>
          <w:rFonts w:ascii="Arial" w:hAnsi="Arial" w:cs="Arial"/>
          <w:sz w:val="24"/>
          <w:szCs w:val="24"/>
        </w:rPr>
        <w:t xml:space="preserve">or allegations about a professional’s </w:t>
      </w:r>
      <w:r w:rsidRPr="008A62AF">
        <w:rPr>
          <w:rFonts w:ascii="Arial" w:hAnsi="Arial" w:cs="Arial"/>
          <w:sz w:val="24"/>
          <w:szCs w:val="24"/>
        </w:rPr>
        <w:t>behaviour</w:t>
      </w:r>
      <w:r w:rsidR="00FC6CC7" w:rsidRPr="008A62AF">
        <w:rPr>
          <w:rFonts w:ascii="Arial" w:hAnsi="Arial" w:cs="Arial"/>
          <w:sz w:val="24"/>
          <w:szCs w:val="24"/>
        </w:rPr>
        <w:t xml:space="preserve"> (including supply staff</w:t>
      </w:r>
      <w:r w:rsidR="00DB3093" w:rsidRPr="008A62AF">
        <w:rPr>
          <w:rFonts w:ascii="Arial" w:hAnsi="Arial" w:cs="Arial"/>
          <w:sz w:val="24"/>
          <w:szCs w:val="24"/>
        </w:rPr>
        <w:t xml:space="preserve">, </w:t>
      </w:r>
      <w:r w:rsidR="005A1EC9" w:rsidRPr="008A62AF">
        <w:rPr>
          <w:rFonts w:ascii="Arial" w:hAnsi="Arial" w:cs="Arial"/>
          <w:sz w:val="24"/>
          <w:szCs w:val="24"/>
        </w:rPr>
        <w:t>volunteers,</w:t>
      </w:r>
      <w:r w:rsidR="00DB3093" w:rsidRPr="008A62AF">
        <w:rPr>
          <w:rFonts w:ascii="Arial" w:hAnsi="Arial" w:cs="Arial"/>
          <w:sz w:val="24"/>
          <w:szCs w:val="24"/>
        </w:rPr>
        <w:t xml:space="preserve"> and contractors</w:t>
      </w:r>
      <w:r w:rsidR="00FC6CC7" w:rsidRPr="008A62AF">
        <w:rPr>
          <w:rFonts w:ascii="Arial" w:hAnsi="Arial" w:cs="Arial"/>
          <w:sz w:val="24"/>
          <w:szCs w:val="24"/>
        </w:rPr>
        <w:t>)</w:t>
      </w:r>
      <w:r w:rsidR="0035318D" w:rsidRPr="008A62AF">
        <w:rPr>
          <w:rFonts w:ascii="Arial" w:hAnsi="Arial" w:cs="Arial"/>
          <w:sz w:val="24"/>
          <w:szCs w:val="24"/>
        </w:rPr>
        <w:t xml:space="preserve"> </w:t>
      </w:r>
      <w:r w:rsidR="00482771" w:rsidRPr="008A62AF">
        <w:rPr>
          <w:rFonts w:ascii="Arial" w:hAnsi="Arial" w:cs="Arial"/>
          <w:sz w:val="24"/>
          <w:szCs w:val="24"/>
        </w:rPr>
        <w:t>where they may have:</w:t>
      </w:r>
    </w:p>
    <w:p w14:paraId="62A87F0E" w14:textId="2B59B37B" w:rsidR="00FC6CC7" w:rsidRPr="008A62AF" w:rsidRDefault="00FC6CC7" w:rsidP="00DC3426">
      <w:pPr>
        <w:pStyle w:val="ListParagraph"/>
        <w:numPr>
          <w:ilvl w:val="0"/>
          <w:numId w:val="39"/>
        </w:numPr>
        <w:autoSpaceDE w:val="0"/>
        <w:autoSpaceDN w:val="0"/>
        <w:adjustRightInd w:val="0"/>
        <w:spacing w:after="0"/>
        <w:rPr>
          <w:rFonts w:ascii="Arial" w:hAnsi="Arial" w:cs="Arial"/>
          <w:sz w:val="24"/>
          <w:szCs w:val="24"/>
        </w:rPr>
      </w:pPr>
      <w:r w:rsidRPr="008A62AF">
        <w:rPr>
          <w:rFonts w:ascii="Arial" w:hAnsi="Arial" w:cs="Arial"/>
          <w:sz w:val="24"/>
          <w:szCs w:val="24"/>
        </w:rPr>
        <w:t xml:space="preserve">behaved in a way that has harmed a </w:t>
      </w:r>
      <w:r w:rsidR="005A1EC9" w:rsidRPr="008A62AF">
        <w:rPr>
          <w:rFonts w:ascii="Arial" w:hAnsi="Arial" w:cs="Arial"/>
          <w:sz w:val="24"/>
          <w:szCs w:val="24"/>
        </w:rPr>
        <w:t>child or</w:t>
      </w:r>
      <w:r w:rsidRPr="008A62AF">
        <w:rPr>
          <w:rFonts w:ascii="Arial" w:hAnsi="Arial" w:cs="Arial"/>
          <w:sz w:val="24"/>
          <w:szCs w:val="24"/>
        </w:rPr>
        <w:t xml:space="preserve"> may have harmed a </w:t>
      </w:r>
      <w:r w:rsidR="005A1EC9" w:rsidRPr="008A62AF">
        <w:rPr>
          <w:rFonts w:ascii="Arial" w:hAnsi="Arial" w:cs="Arial"/>
          <w:sz w:val="24"/>
          <w:szCs w:val="24"/>
        </w:rPr>
        <w:t>child.</w:t>
      </w:r>
      <w:r w:rsidR="00F658E6" w:rsidRPr="008A62AF">
        <w:rPr>
          <w:rFonts w:ascii="Arial" w:hAnsi="Arial" w:cs="Arial"/>
          <w:sz w:val="24"/>
          <w:szCs w:val="24"/>
        </w:rPr>
        <w:t xml:space="preserve"> </w:t>
      </w:r>
    </w:p>
    <w:p w14:paraId="62A87F0F" w14:textId="285E3DA8" w:rsidR="00FC6CC7" w:rsidRPr="008A62AF" w:rsidRDefault="00FC6CC7" w:rsidP="00DC3426">
      <w:pPr>
        <w:pStyle w:val="ListParagraph"/>
        <w:numPr>
          <w:ilvl w:val="0"/>
          <w:numId w:val="39"/>
        </w:numPr>
        <w:autoSpaceDE w:val="0"/>
        <w:autoSpaceDN w:val="0"/>
        <w:adjustRightInd w:val="0"/>
        <w:spacing w:after="0"/>
        <w:rPr>
          <w:rFonts w:ascii="Arial" w:hAnsi="Arial" w:cs="Arial"/>
          <w:sz w:val="24"/>
          <w:szCs w:val="24"/>
        </w:rPr>
      </w:pPr>
      <w:r w:rsidRPr="008A62AF">
        <w:rPr>
          <w:rFonts w:ascii="Arial" w:hAnsi="Arial" w:cs="Arial"/>
          <w:sz w:val="24"/>
          <w:szCs w:val="24"/>
        </w:rPr>
        <w:t xml:space="preserve">possibly committed a criminal offence against or related to a </w:t>
      </w:r>
      <w:r w:rsidR="005A1EC9" w:rsidRPr="008A62AF">
        <w:rPr>
          <w:rFonts w:ascii="Arial" w:hAnsi="Arial" w:cs="Arial"/>
          <w:sz w:val="24"/>
          <w:szCs w:val="24"/>
        </w:rPr>
        <w:t>child.</w:t>
      </w:r>
      <w:r w:rsidR="00F658E6" w:rsidRPr="008A62AF">
        <w:rPr>
          <w:rFonts w:ascii="Arial" w:hAnsi="Arial" w:cs="Arial"/>
          <w:sz w:val="24"/>
          <w:szCs w:val="24"/>
        </w:rPr>
        <w:t xml:space="preserve"> </w:t>
      </w:r>
    </w:p>
    <w:p w14:paraId="62A87F10" w14:textId="778FE68F" w:rsidR="00FC6CC7" w:rsidRPr="008A62AF" w:rsidRDefault="00FC6CC7" w:rsidP="00DC3426">
      <w:pPr>
        <w:pStyle w:val="ListParagraph"/>
        <w:numPr>
          <w:ilvl w:val="0"/>
          <w:numId w:val="39"/>
        </w:numPr>
        <w:autoSpaceDE w:val="0"/>
        <w:autoSpaceDN w:val="0"/>
        <w:adjustRightInd w:val="0"/>
        <w:spacing w:after="0"/>
        <w:rPr>
          <w:rFonts w:ascii="Arial" w:hAnsi="Arial" w:cs="Arial"/>
          <w:sz w:val="24"/>
          <w:szCs w:val="24"/>
        </w:rPr>
      </w:pPr>
      <w:r w:rsidRPr="008A62AF">
        <w:rPr>
          <w:rFonts w:ascii="Arial" w:hAnsi="Arial" w:cs="Arial"/>
          <w:sz w:val="24"/>
          <w:szCs w:val="24"/>
        </w:rPr>
        <w:t xml:space="preserve">behaved towards a child or children in a way that indicates </w:t>
      </w:r>
      <w:r w:rsidR="00C615C5" w:rsidRPr="008A62AF">
        <w:rPr>
          <w:rFonts w:ascii="Arial" w:hAnsi="Arial" w:cs="Arial"/>
          <w:sz w:val="24"/>
          <w:szCs w:val="24"/>
        </w:rPr>
        <w:t xml:space="preserve">they </w:t>
      </w:r>
      <w:r w:rsidRPr="008A62AF">
        <w:rPr>
          <w:rFonts w:ascii="Arial" w:hAnsi="Arial" w:cs="Arial"/>
          <w:sz w:val="24"/>
          <w:szCs w:val="24"/>
        </w:rPr>
        <w:t>may pose a risk of harm to children; or</w:t>
      </w:r>
    </w:p>
    <w:p w14:paraId="62A87F11" w14:textId="77777777" w:rsidR="00FC6CC7" w:rsidRPr="008A62AF" w:rsidRDefault="00FC6CC7" w:rsidP="00DC3426">
      <w:pPr>
        <w:pStyle w:val="ListParagraph"/>
        <w:numPr>
          <w:ilvl w:val="0"/>
          <w:numId w:val="39"/>
        </w:numPr>
        <w:autoSpaceDE w:val="0"/>
        <w:autoSpaceDN w:val="0"/>
        <w:adjustRightInd w:val="0"/>
        <w:spacing w:after="0"/>
        <w:rPr>
          <w:rFonts w:ascii="Arial" w:hAnsi="Arial" w:cs="Arial"/>
          <w:sz w:val="24"/>
          <w:szCs w:val="24"/>
        </w:rPr>
      </w:pPr>
      <w:r w:rsidRPr="008A62AF">
        <w:rPr>
          <w:rFonts w:ascii="Arial" w:hAnsi="Arial" w:cs="Arial"/>
          <w:sz w:val="24"/>
          <w:szCs w:val="24"/>
        </w:rPr>
        <w:t>behaved or may have behaved in a way that indicates they may not be suitable to work with children.</w:t>
      </w:r>
    </w:p>
    <w:p w14:paraId="260889E7" w14:textId="77777777" w:rsidR="0035318D" w:rsidRPr="008A62AF" w:rsidRDefault="0035318D" w:rsidP="0035318D">
      <w:pPr>
        <w:pStyle w:val="ListParagraph"/>
        <w:autoSpaceDE w:val="0"/>
        <w:autoSpaceDN w:val="0"/>
        <w:adjustRightInd w:val="0"/>
        <w:spacing w:after="0"/>
        <w:ind w:left="1080"/>
        <w:rPr>
          <w:rFonts w:ascii="Arial" w:hAnsi="Arial" w:cs="Arial"/>
          <w:sz w:val="24"/>
          <w:szCs w:val="24"/>
        </w:rPr>
      </w:pPr>
    </w:p>
    <w:p w14:paraId="2BC66664" w14:textId="77CCE8BA" w:rsidR="00D425EE" w:rsidRPr="008A62AF" w:rsidRDefault="5F91BFB9" w:rsidP="00E574BD">
      <w:pPr>
        <w:autoSpaceDE w:val="0"/>
        <w:autoSpaceDN w:val="0"/>
        <w:adjustRightInd w:val="0"/>
        <w:spacing w:after="0"/>
        <w:rPr>
          <w:rFonts w:ascii="Arial" w:hAnsi="Arial" w:cs="Arial"/>
          <w:b/>
          <w:bCs/>
          <w:sz w:val="24"/>
          <w:szCs w:val="24"/>
        </w:rPr>
      </w:pPr>
      <w:r w:rsidRPr="008A62AF">
        <w:rPr>
          <w:rFonts w:ascii="Arial" w:hAnsi="Arial" w:cs="Arial"/>
          <w:b/>
          <w:bCs/>
          <w:sz w:val="24"/>
          <w:szCs w:val="24"/>
        </w:rPr>
        <w:t>2.8.1 -</w:t>
      </w:r>
      <w:r w:rsidR="00E574BD" w:rsidRPr="008A62AF">
        <w:rPr>
          <w:rFonts w:ascii="Arial" w:hAnsi="Arial" w:cs="Arial"/>
          <w:b/>
          <w:bCs/>
          <w:sz w:val="24"/>
          <w:szCs w:val="24"/>
        </w:rPr>
        <w:t xml:space="preserve"> </w:t>
      </w:r>
      <w:r w:rsidR="0035318D" w:rsidRPr="008A62AF">
        <w:rPr>
          <w:rFonts w:ascii="Arial" w:hAnsi="Arial" w:cs="Arial"/>
          <w:b/>
          <w:bCs/>
          <w:sz w:val="24"/>
          <w:szCs w:val="24"/>
        </w:rPr>
        <w:t>Immediate</w:t>
      </w:r>
      <w:r w:rsidR="00FC6CC7" w:rsidRPr="008A62AF">
        <w:rPr>
          <w:rFonts w:ascii="Arial" w:hAnsi="Arial" w:cs="Arial"/>
          <w:b/>
          <w:bCs/>
          <w:sz w:val="24"/>
          <w:szCs w:val="24"/>
        </w:rPr>
        <w:t xml:space="preserve"> action must be taken</w:t>
      </w:r>
      <w:r w:rsidR="00D425EE" w:rsidRPr="008A62AF">
        <w:rPr>
          <w:rFonts w:ascii="Arial" w:hAnsi="Arial" w:cs="Arial"/>
          <w:b/>
          <w:bCs/>
          <w:sz w:val="24"/>
          <w:szCs w:val="24"/>
        </w:rPr>
        <w:t xml:space="preserve">: </w:t>
      </w:r>
      <w:r w:rsidR="00FC6CC7" w:rsidRPr="008A62AF">
        <w:rPr>
          <w:rFonts w:ascii="Arial" w:hAnsi="Arial" w:cs="Arial"/>
          <w:b/>
          <w:bCs/>
          <w:sz w:val="24"/>
          <w:szCs w:val="24"/>
        </w:rPr>
        <w:t xml:space="preserve"> </w:t>
      </w:r>
    </w:p>
    <w:p w14:paraId="62A87F12" w14:textId="26480BE7" w:rsidR="00FC6CC7" w:rsidRPr="008A62AF" w:rsidRDefault="00D425EE" w:rsidP="00DC3426">
      <w:pPr>
        <w:pStyle w:val="ListParagraph"/>
        <w:numPr>
          <w:ilvl w:val="0"/>
          <w:numId w:val="40"/>
        </w:numPr>
        <w:autoSpaceDE w:val="0"/>
        <w:autoSpaceDN w:val="0"/>
        <w:adjustRightInd w:val="0"/>
        <w:spacing w:after="100" w:afterAutospacing="1"/>
        <w:rPr>
          <w:rFonts w:ascii="Arial" w:hAnsi="Arial" w:cs="Arial"/>
          <w:sz w:val="24"/>
          <w:szCs w:val="24"/>
        </w:rPr>
      </w:pPr>
      <w:r w:rsidRPr="008A62AF">
        <w:rPr>
          <w:rFonts w:ascii="Arial" w:hAnsi="Arial" w:cs="Arial"/>
          <w:sz w:val="24"/>
          <w:szCs w:val="24"/>
        </w:rPr>
        <w:t>D</w:t>
      </w:r>
      <w:r w:rsidR="00FC6CC7" w:rsidRPr="008A62AF">
        <w:rPr>
          <w:rFonts w:ascii="Arial" w:hAnsi="Arial" w:cs="Arial"/>
          <w:sz w:val="24"/>
          <w:szCs w:val="24"/>
        </w:rPr>
        <w:t xml:space="preserve">o not speak to the individual it concerns. </w:t>
      </w:r>
    </w:p>
    <w:p w14:paraId="62A87F13" w14:textId="62AFA37A" w:rsidR="00FE3520" w:rsidRPr="008A62AF" w:rsidRDefault="00FE3520" w:rsidP="55AFDBF8">
      <w:pPr>
        <w:pStyle w:val="ListParagraph"/>
        <w:numPr>
          <w:ilvl w:val="0"/>
          <w:numId w:val="5"/>
        </w:numPr>
        <w:autoSpaceDE w:val="0"/>
        <w:autoSpaceDN w:val="0"/>
        <w:adjustRightInd w:val="0"/>
        <w:spacing w:after="100" w:afterAutospacing="1"/>
        <w:rPr>
          <w:rFonts w:ascii="Arial" w:hAnsi="Arial" w:cs="Arial"/>
          <w:sz w:val="24"/>
          <w:szCs w:val="24"/>
        </w:rPr>
      </w:pPr>
      <w:r w:rsidRPr="008A62AF">
        <w:rPr>
          <w:rFonts w:ascii="Arial" w:hAnsi="Arial" w:cs="Arial"/>
          <w:sz w:val="24"/>
          <w:szCs w:val="24"/>
        </w:rPr>
        <w:t>Allegations or concerns about colleagues</w:t>
      </w:r>
      <w:r w:rsidR="004176BB">
        <w:rPr>
          <w:rFonts w:ascii="Arial" w:hAnsi="Arial" w:cs="Arial"/>
          <w:sz w:val="24"/>
          <w:szCs w:val="24"/>
        </w:rPr>
        <w:t>,</w:t>
      </w:r>
      <w:r w:rsidRPr="008A62AF" w:rsidDel="001B5BA5">
        <w:rPr>
          <w:rFonts w:ascii="Arial" w:hAnsi="Arial" w:cs="Arial"/>
          <w:sz w:val="24"/>
          <w:szCs w:val="24"/>
        </w:rPr>
        <w:t xml:space="preserve"> </w:t>
      </w:r>
      <w:r w:rsidRPr="008A62AF">
        <w:rPr>
          <w:rFonts w:ascii="Arial" w:hAnsi="Arial" w:cs="Arial"/>
          <w:sz w:val="24"/>
          <w:szCs w:val="24"/>
        </w:rPr>
        <w:t>visitors</w:t>
      </w:r>
      <w:r w:rsidR="00417B7F" w:rsidRPr="008A62AF">
        <w:rPr>
          <w:rFonts w:ascii="Arial" w:hAnsi="Arial" w:cs="Arial"/>
          <w:sz w:val="24"/>
          <w:szCs w:val="24"/>
        </w:rPr>
        <w:t>, volunteers and contractors</w:t>
      </w:r>
      <w:r w:rsidRPr="008A62AF">
        <w:rPr>
          <w:rFonts w:ascii="Arial" w:hAnsi="Arial" w:cs="Arial"/>
          <w:sz w:val="24"/>
          <w:szCs w:val="24"/>
        </w:rPr>
        <w:t xml:space="preserve"> must be reported directly to the Head Teacher/Principal</w:t>
      </w:r>
      <w:r w:rsidR="00A86B84" w:rsidRPr="008A62AF">
        <w:rPr>
          <w:rFonts w:ascii="Arial" w:hAnsi="Arial" w:cs="Arial"/>
          <w:sz w:val="24"/>
          <w:szCs w:val="24"/>
        </w:rPr>
        <w:t xml:space="preserve"> who will follow guidance in Keeping Children Safe in Education (Part four:</w:t>
      </w:r>
      <w:r w:rsidR="00417B7F" w:rsidRPr="008A62AF">
        <w:rPr>
          <w:rFonts w:ascii="Arial" w:hAnsi="Arial" w:cs="Arial"/>
          <w:sz w:val="24"/>
          <w:szCs w:val="24"/>
        </w:rPr>
        <w:t xml:space="preserve"> Safeguarding concerns and allegations made about staff, including supply teachers, volunteers and contractors</w:t>
      </w:r>
      <w:r w:rsidR="00A86B84" w:rsidRPr="008A62AF">
        <w:rPr>
          <w:rFonts w:ascii="Arial" w:hAnsi="Arial" w:cs="Arial"/>
          <w:sz w:val="24"/>
          <w:szCs w:val="24"/>
        </w:rPr>
        <w:t>).</w:t>
      </w:r>
    </w:p>
    <w:p w14:paraId="3631EC3E" w14:textId="08F2CD8C" w:rsidR="006D39F6" w:rsidRPr="008A62AF" w:rsidRDefault="00FE3520" w:rsidP="00B600E6">
      <w:pPr>
        <w:pStyle w:val="ListParagraph"/>
        <w:numPr>
          <w:ilvl w:val="0"/>
          <w:numId w:val="5"/>
        </w:numPr>
        <w:autoSpaceDE w:val="0"/>
        <w:autoSpaceDN w:val="0"/>
        <w:adjustRightInd w:val="0"/>
        <w:spacing w:after="100" w:afterAutospacing="1"/>
        <w:rPr>
          <w:rFonts w:ascii="Arial" w:hAnsi="Arial" w:cs="Arial"/>
          <w:sz w:val="24"/>
          <w:szCs w:val="24"/>
        </w:rPr>
      </w:pPr>
      <w:r w:rsidRPr="008A62AF">
        <w:rPr>
          <w:rFonts w:ascii="Arial" w:hAnsi="Arial" w:cs="Arial"/>
          <w:sz w:val="24"/>
          <w:szCs w:val="24"/>
        </w:rPr>
        <w:t xml:space="preserve">If the concern relates to Head Teacher/Principal it should be reported to the Chair of Governors, who will liaise with the </w:t>
      </w:r>
      <w:hyperlink w:anchor="_Local_Authority_Designated" w:history="1">
        <w:r w:rsidRPr="008A62AF">
          <w:rPr>
            <w:rStyle w:val="Hyperlink"/>
            <w:rFonts w:ascii="Arial" w:hAnsi="Arial" w:cs="Arial"/>
            <w:sz w:val="24"/>
            <w:szCs w:val="24"/>
          </w:rPr>
          <w:t>Local Authority Designated Officer (LADO)</w:t>
        </w:r>
      </w:hyperlink>
      <w:r w:rsidRPr="008A62AF">
        <w:rPr>
          <w:rFonts w:ascii="Arial" w:hAnsi="Arial" w:cs="Arial"/>
          <w:sz w:val="24"/>
          <w:szCs w:val="24"/>
        </w:rPr>
        <w:t xml:space="preserve"> and they will decide on any action required</w:t>
      </w:r>
      <w:r w:rsidR="006D39F6" w:rsidRPr="008A62AF">
        <w:rPr>
          <w:rFonts w:ascii="Arial" w:hAnsi="Arial" w:cs="Arial"/>
          <w:sz w:val="24"/>
          <w:szCs w:val="24"/>
        </w:rPr>
        <w:t xml:space="preserve">. </w:t>
      </w:r>
    </w:p>
    <w:p w14:paraId="62A87F14" w14:textId="02D166FE" w:rsidR="00FC6CC7" w:rsidRPr="008A62AF" w:rsidRDefault="006D39F6" w:rsidP="00B600E6">
      <w:pPr>
        <w:pStyle w:val="ListParagraph"/>
        <w:numPr>
          <w:ilvl w:val="0"/>
          <w:numId w:val="5"/>
        </w:numPr>
        <w:autoSpaceDE w:val="0"/>
        <w:autoSpaceDN w:val="0"/>
        <w:adjustRightInd w:val="0"/>
        <w:spacing w:after="100" w:afterAutospacing="1"/>
        <w:rPr>
          <w:rFonts w:ascii="Arial" w:hAnsi="Arial" w:cs="Arial"/>
          <w:sz w:val="24"/>
          <w:szCs w:val="24"/>
        </w:rPr>
      </w:pPr>
      <w:r w:rsidRPr="008A62AF">
        <w:rPr>
          <w:rFonts w:ascii="Arial" w:hAnsi="Arial" w:cs="Arial"/>
          <w:sz w:val="24"/>
          <w:szCs w:val="24"/>
        </w:rPr>
        <w:t>If there is a conflict of interest which inhibits this process</w:t>
      </w:r>
      <w:r w:rsidR="001E0A4A" w:rsidRPr="008A62AF">
        <w:rPr>
          <w:rFonts w:ascii="Arial" w:hAnsi="Arial" w:cs="Arial"/>
          <w:sz w:val="24"/>
          <w:szCs w:val="24"/>
        </w:rPr>
        <w:t xml:space="preserve"> of reporting</w:t>
      </w:r>
      <w:r w:rsidRPr="008A62AF">
        <w:rPr>
          <w:rFonts w:ascii="Arial" w:hAnsi="Arial" w:cs="Arial"/>
          <w:sz w:val="24"/>
          <w:szCs w:val="24"/>
        </w:rPr>
        <w:t xml:space="preserve">, staff can report directly to the LADO. </w:t>
      </w:r>
    </w:p>
    <w:p w14:paraId="62A87F15" w14:textId="133608D1" w:rsidR="00FC6CC7" w:rsidRPr="008A62AF" w:rsidRDefault="006D39F6" w:rsidP="00B600E6">
      <w:pPr>
        <w:pStyle w:val="ListParagraph"/>
        <w:numPr>
          <w:ilvl w:val="0"/>
          <w:numId w:val="5"/>
        </w:numPr>
        <w:autoSpaceDE w:val="0"/>
        <w:autoSpaceDN w:val="0"/>
        <w:adjustRightInd w:val="0"/>
        <w:spacing w:after="100" w:afterAutospacing="1"/>
        <w:rPr>
          <w:rFonts w:ascii="Arial" w:hAnsi="Arial" w:cs="Arial"/>
          <w:sz w:val="24"/>
          <w:szCs w:val="24"/>
        </w:rPr>
      </w:pPr>
      <w:r w:rsidRPr="008A62AF">
        <w:rPr>
          <w:rFonts w:ascii="Arial" w:hAnsi="Arial" w:cs="Arial"/>
          <w:sz w:val="24"/>
          <w:szCs w:val="24"/>
        </w:rPr>
        <w:t>If</w:t>
      </w:r>
      <w:r w:rsidR="00FC6CC7" w:rsidRPr="008A62AF">
        <w:rPr>
          <w:rFonts w:ascii="Arial" w:hAnsi="Arial" w:cs="Arial"/>
          <w:sz w:val="24"/>
          <w:szCs w:val="24"/>
        </w:rPr>
        <w:t xml:space="preserve"> allegations are regarding a member of supply staff, the school will take the lead and progress enquiries with the LADO, whilst continuing to </w:t>
      </w:r>
      <w:r w:rsidR="00B600E6" w:rsidRPr="008A62AF">
        <w:rPr>
          <w:rFonts w:ascii="Arial" w:hAnsi="Arial" w:cs="Arial"/>
          <w:sz w:val="24"/>
          <w:szCs w:val="24"/>
        </w:rPr>
        <w:t>engage</w:t>
      </w:r>
      <w:r w:rsidR="00FC6CC7" w:rsidRPr="008A62AF">
        <w:rPr>
          <w:rFonts w:ascii="Arial" w:hAnsi="Arial" w:cs="Arial"/>
          <w:sz w:val="24"/>
          <w:szCs w:val="24"/>
        </w:rPr>
        <w:t xml:space="preserve"> and work with the </w:t>
      </w:r>
      <w:r w:rsidR="00B600E6" w:rsidRPr="008A62AF">
        <w:rPr>
          <w:rFonts w:ascii="Arial" w:hAnsi="Arial" w:cs="Arial"/>
          <w:sz w:val="24"/>
          <w:szCs w:val="24"/>
        </w:rPr>
        <w:t xml:space="preserve">employment agency. </w:t>
      </w:r>
    </w:p>
    <w:p w14:paraId="62A87F18" w14:textId="246504AB" w:rsidR="00FE3520" w:rsidRPr="008A62AF" w:rsidRDefault="00FE3520" w:rsidP="00B600E6">
      <w:pPr>
        <w:pStyle w:val="ListParagraph"/>
        <w:numPr>
          <w:ilvl w:val="0"/>
          <w:numId w:val="5"/>
        </w:numPr>
        <w:autoSpaceDE w:val="0"/>
        <w:autoSpaceDN w:val="0"/>
        <w:adjustRightInd w:val="0"/>
        <w:spacing w:after="100" w:afterAutospacing="1"/>
        <w:rPr>
          <w:rFonts w:ascii="Arial" w:hAnsi="Arial" w:cs="Arial"/>
          <w:sz w:val="24"/>
          <w:szCs w:val="24"/>
        </w:rPr>
      </w:pPr>
      <w:r w:rsidRPr="008A62AF">
        <w:rPr>
          <w:rFonts w:ascii="Arial" w:hAnsi="Arial" w:cs="Arial"/>
          <w:sz w:val="24"/>
          <w:szCs w:val="24"/>
        </w:rPr>
        <w:t>Allegations regarding foster carers or anyone in a position of trust working or volunteering with children should be referred to the LADO on the day that the allegation is reported. The allocated social worker should also be informed on the day. The school should not undertake any investigation unless the LADO advises this.</w:t>
      </w:r>
    </w:p>
    <w:p w14:paraId="2D858A6A" w14:textId="77777777" w:rsidR="00E34D64" w:rsidRPr="008A62AF" w:rsidRDefault="00163FCA" w:rsidP="00FE46C2">
      <w:pPr>
        <w:autoSpaceDE w:val="0"/>
        <w:autoSpaceDN w:val="0"/>
        <w:adjustRightInd w:val="0"/>
        <w:spacing w:after="0"/>
        <w:rPr>
          <w:rFonts w:ascii="Arial" w:hAnsi="Arial" w:cs="Arial"/>
          <w:b/>
          <w:bCs/>
          <w:sz w:val="24"/>
          <w:szCs w:val="24"/>
        </w:rPr>
      </w:pPr>
      <w:r w:rsidRPr="008A62AF">
        <w:rPr>
          <w:rFonts w:ascii="Arial" w:hAnsi="Arial" w:cs="Arial"/>
          <w:b/>
          <w:bCs/>
          <w:sz w:val="24"/>
          <w:szCs w:val="24"/>
        </w:rPr>
        <w:t xml:space="preserve">2.8.2 - </w:t>
      </w:r>
      <w:r w:rsidR="00F6100F" w:rsidRPr="008A62AF">
        <w:rPr>
          <w:rFonts w:ascii="Arial" w:hAnsi="Arial" w:cs="Arial"/>
          <w:b/>
          <w:bCs/>
          <w:sz w:val="24"/>
          <w:szCs w:val="24"/>
        </w:rPr>
        <w:t>Low level concerns</w:t>
      </w:r>
      <w:r w:rsidR="00D81736" w:rsidRPr="008A62AF">
        <w:rPr>
          <w:rFonts w:ascii="Arial" w:hAnsi="Arial" w:cs="Arial"/>
          <w:b/>
          <w:bCs/>
          <w:sz w:val="24"/>
          <w:szCs w:val="24"/>
        </w:rPr>
        <w:t xml:space="preserve"> </w:t>
      </w:r>
      <w:r w:rsidRPr="008A62AF">
        <w:rPr>
          <w:rFonts w:ascii="Arial" w:hAnsi="Arial" w:cs="Arial"/>
          <w:b/>
          <w:bCs/>
          <w:sz w:val="24"/>
          <w:szCs w:val="24"/>
        </w:rPr>
        <w:t xml:space="preserve"> </w:t>
      </w:r>
    </w:p>
    <w:p w14:paraId="2735B684" w14:textId="09D4947C" w:rsidR="00F6100F" w:rsidRPr="008A62AF" w:rsidRDefault="00984865" w:rsidP="00FE46C2">
      <w:pPr>
        <w:autoSpaceDE w:val="0"/>
        <w:autoSpaceDN w:val="0"/>
        <w:adjustRightInd w:val="0"/>
        <w:spacing w:after="0"/>
        <w:rPr>
          <w:rFonts w:ascii="Arial" w:hAnsi="Arial" w:cs="Arial"/>
          <w:sz w:val="24"/>
          <w:szCs w:val="24"/>
        </w:rPr>
      </w:pPr>
      <w:r w:rsidRPr="008A62AF">
        <w:rPr>
          <w:rFonts w:ascii="Arial" w:hAnsi="Arial" w:cs="Arial"/>
          <w:sz w:val="24"/>
          <w:szCs w:val="24"/>
        </w:rPr>
        <w:t>T</w:t>
      </w:r>
      <w:r w:rsidR="00D81736" w:rsidRPr="008A62AF">
        <w:rPr>
          <w:rFonts w:ascii="Arial" w:hAnsi="Arial" w:cs="Arial"/>
          <w:sz w:val="24"/>
          <w:szCs w:val="24"/>
        </w:rPr>
        <w:t>his should be read in conjunction with the staff code of conduct</w:t>
      </w:r>
      <w:r w:rsidRPr="008A62AF">
        <w:rPr>
          <w:rFonts w:ascii="Arial" w:hAnsi="Arial" w:cs="Arial"/>
          <w:sz w:val="24"/>
          <w:szCs w:val="24"/>
        </w:rPr>
        <w:t xml:space="preserve"> and Keeping children Safe in Education (Part 4). </w:t>
      </w:r>
      <w:r w:rsidR="00F6100F" w:rsidRPr="008A62AF">
        <w:rPr>
          <w:rFonts w:ascii="Arial" w:hAnsi="Arial" w:cs="Arial"/>
          <w:sz w:val="24"/>
          <w:szCs w:val="24"/>
        </w:rPr>
        <w:t xml:space="preserve">A </w:t>
      </w:r>
      <w:r w:rsidR="009402E2" w:rsidRPr="008A62AF">
        <w:rPr>
          <w:rFonts w:ascii="Arial" w:hAnsi="Arial" w:cs="Arial"/>
          <w:sz w:val="24"/>
          <w:szCs w:val="24"/>
        </w:rPr>
        <w:t>low-level</w:t>
      </w:r>
      <w:r w:rsidR="00F6100F" w:rsidRPr="008A62AF">
        <w:rPr>
          <w:rFonts w:ascii="Arial" w:hAnsi="Arial" w:cs="Arial"/>
          <w:sz w:val="24"/>
          <w:szCs w:val="24"/>
        </w:rPr>
        <w:t xml:space="preserve"> concern is not insignificant. </w:t>
      </w:r>
      <w:r w:rsidR="00D548B9" w:rsidRPr="008A62AF">
        <w:rPr>
          <w:rFonts w:ascii="Arial" w:hAnsi="Arial" w:cs="Arial"/>
          <w:sz w:val="24"/>
          <w:szCs w:val="24"/>
        </w:rPr>
        <w:t xml:space="preserve">This process should be used in events where a concern about professional conduct does not meet the threshold set out </w:t>
      </w:r>
      <w:r w:rsidR="004A4203" w:rsidRPr="008A62AF">
        <w:rPr>
          <w:rFonts w:ascii="Arial" w:hAnsi="Arial" w:cs="Arial"/>
          <w:sz w:val="24"/>
          <w:szCs w:val="24"/>
        </w:rPr>
        <w:t xml:space="preserve">at the beginning of this section. </w:t>
      </w:r>
    </w:p>
    <w:p w14:paraId="4FDDFABB" w14:textId="77777777" w:rsidR="004176BB" w:rsidRDefault="004A4203" w:rsidP="00DC3426">
      <w:pPr>
        <w:pStyle w:val="ListParagraph"/>
        <w:numPr>
          <w:ilvl w:val="0"/>
          <w:numId w:val="42"/>
        </w:numPr>
        <w:autoSpaceDE w:val="0"/>
        <w:autoSpaceDN w:val="0"/>
        <w:adjustRightInd w:val="0"/>
        <w:spacing w:after="100" w:afterAutospacing="1"/>
        <w:rPr>
          <w:rFonts w:ascii="Arial" w:hAnsi="Arial" w:cs="Arial"/>
          <w:sz w:val="24"/>
          <w:szCs w:val="24"/>
        </w:rPr>
      </w:pPr>
      <w:r w:rsidRPr="008A62AF">
        <w:rPr>
          <w:rFonts w:ascii="Arial" w:hAnsi="Arial" w:cs="Arial"/>
          <w:sz w:val="24"/>
          <w:szCs w:val="24"/>
        </w:rPr>
        <w:t xml:space="preserve">Reports should be made </w:t>
      </w:r>
      <w:r w:rsidR="004176BB">
        <w:rPr>
          <w:rFonts w:ascii="Arial" w:hAnsi="Arial" w:cs="Arial"/>
          <w:sz w:val="24"/>
          <w:szCs w:val="24"/>
        </w:rPr>
        <w:t>on My Concern.</w:t>
      </w:r>
    </w:p>
    <w:p w14:paraId="5C723D69" w14:textId="4BC6C3AA" w:rsidR="004A4203" w:rsidRPr="008A62AF" w:rsidRDefault="004176BB" w:rsidP="00DC3426">
      <w:pPr>
        <w:pStyle w:val="ListParagraph"/>
        <w:numPr>
          <w:ilvl w:val="0"/>
          <w:numId w:val="42"/>
        </w:numPr>
        <w:autoSpaceDE w:val="0"/>
        <w:autoSpaceDN w:val="0"/>
        <w:adjustRightInd w:val="0"/>
        <w:spacing w:after="100" w:afterAutospacing="1"/>
        <w:rPr>
          <w:rFonts w:ascii="Arial" w:hAnsi="Arial" w:cs="Arial"/>
          <w:sz w:val="24"/>
          <w:szCs w:val="24"/>
        </w:rPr>
      </w:pPr>
      <w:r w:rsidRPr="00DF2284">
        <w:rPr>
          <w:rFonts w:ascii="Arial" w:hAnsi="Arial" w:cs="Arial"/>
          <w:sz w:val="24"/>
          <w:szCs w:val="24"/>
        </w:rPr>
        <w:t>Shaftesbury Abbey Primary School</w:t>
      </w:r>
      <w:r w:rsidRPr="008A62AF">
        <w:rPr>
          <w:rFonts w:ascii="Arial" w:hAnsi="Arial" w:cs="Arial"/>
          <w:sz w:val="24"/>
          <w:szCs w:val="24"/>
        </w:rPr>
        <w:t xml:space="preserve"> </w:t>
      </w:r>
      <w:r w:rsidR="006A428C" w:rsidRPr="008A62AF">
        <w:rPr>
          <w:rFonts w:ascii="Arial" w:hAnsi="Arial" w:cs="Arial"/>
          <w:sz w:val="24"/>
          <w:szCs w:val="24"/>
        </w:rPr>
        <w:t xml:space="preserve">creates an environment where staff are encouraged and feel confident to self-refer </w:t>
      </w:r>
      <w:r w:rsidR="00BC2DFF" w:rsidRPr="008A62AF">
        <w:rPr>
          <w:rFonts w:ascii="Arial" w:hAnsi="Arial" w:cs="Arial"/>
          <w:sz w:val="24"/>
          <w:szCs w:val="24"/>
        </w:rPr>
        <w:t xml:space="preserve">where they have found themselves in a situation. </w:t>
      </w:r>
    </w:p>
    <w:p w14:paraId="333C3E32" w14:textId="3776B2AB" w:rsidR="004A4203" w:rsidRPr="008A62AF" w:rsidRDefault="00026D19" w:rsidP="00DC3426">
      <w:pPr>
        <w:pStyle w:val="ListParagraph"/>
        <w:numPr>
          <w:ilvl w:val="0"/>
          <w:numId w:val="42"/>
        </w:numPr>
        <w:autoSpaceDE w:val="0"/>
        <w:autoSpaceDN w:val="0"/>
        <w:adjustRightInd w:val="0"/>
        <w:spacing w:after="100" w:afterAutospacing="1"/>
        <w:rPr>
          <w:rFonts w:ascii="Arial" w:hAnsi="Arial" w:cs="Arial"/>
          <w:sz w:val="24"/>
          <w:szCs w:val="24"/>
        </w:rPr>
      </w:pPr>
      <w:r w:rsidRPr="008A62AF">
        <w:rPr>
          <w:rFonts w:ascii="Arial" w:hAnsi="Arial" w:cs="Arial"/>
          <w:sz w:val="24"/>
          <w:szCs w:val="24"/>
        </w:rPr>
        <w:t>The DSL will address unprofessional behaviour and support the in</w:t>
      </w:r>
      <w:r w:rsidR="00C10701" w:rsidRPr="008A62AF">
        <w:rPr>
          <w:rFonts w:ascii="Arial" w:hAnsi="Arial" w:cs="Arial"/>
          <w:sz w:val="24"/>
          <w:szCs w:val="24"/>
        </w:rPr>
        <w:t>di</w:t>
      </w:r>
      <w:r w:rsidRPr="008A62AF">
        <w:rPr>
          <w:rFonts w:ascii="Arial" w:hAnsi="Arial" w:cs="Arial"/>
          <w:sz w:val="24"/>
          <w:szCs w:val="24"/>
        </w:rPr>
        <w:t>vidual to correct it at an early stage</w:t>
      </w:r>
      <w:r w:rsidR="00F3303A" w:rsidRPr="008A62AF">
        <w:rPr>
          <w:rFonts w:ascii="Arial" w:hAnsi="Arial" w:cs="Arial"/>
          <w:sz w:val="24"/>
          <w:szCs w:val="24"/>
        </w:rPr>
        <w:t xml:space="preserve"> providing a responsive, </w:t>
      </w:r>
      <w:r w:rsidR="000322CD" w:rsidRPr="008A62AF">
        <w:rPr>
          <w:rFonts w:ascii="Arial" w:hAnsi="Arial" w:cs="Arial"/>
          <w:sz w:val="24"/>
          <w:szCs w:val="24"/>
        </w:rPr>
        <w:t>sensitive,</w:t>
      </w:r>
      <w:r w:rsidR="00F3303A" w:rsidRPr="008A62AF">
        <w:rPr>
          <w:rFonts w:ascii="Arial" w:hAnsi="Arial" w:cs="Arial"/>
          <w:sz w:val="24"/>
          <w:szCs w:val="24"/>
        </w:rPr>
        <w:t xml:space="preserve"> and proportionate </w:t>
      </w:r>
      <w:r w:rsidR="00C10701" w:rsidRPr="008A62AF">
        <w:rPr>
          <w:rFonts w:ascii="Arial" w:hAnsi="Arial" w:cs="Arial"/>
          <w:sz w:val="24"/>
          <w:szCs w:val="24"/>
        </w:rPr>
        <w:t>handling</w:t>
      </w:r>
      <w:r w:rsidR="00F3303A" w:rsidRPr="008A62AF">
        <w:rPr>
          <w:rFonts w:ascii="Arial" w:hAnsi="Arial" w:cs="Arial"/>
          <w:sz w:val="24"/>
          <w:szCs w:val="24"/>
        </w:rPr>
        <w:t xml:space="preserve"> of such concerns when they are raised. </w:t>
      </w:r>
    </w:p>
    <w:p w14:paraId="6912DE66" w14:textId="5F3047E1" w:rsidR="00026D19" w:rsidRPr="008A62AF" w:rsidRDefault="00FE46C2" w:rsidP="00DC3426">
      <w:pPr>
        <w:pStyle w:val="ListParagraph"/>
        <w:numPr>
          <w:ilvl w:val="0"/>
          <w:numId w:val="42"/>
        </w:numPr>
        <w:autoSpaceDE w:val="0"/>
        <w:autoSpaceDN w:val="0"/>
        <w:adjustRightInd w:val="0"/>
        <w:spacing w:after="100" w:afterAutospacing="1"/>
        <w:rPr>
          <w:rFonts w:ascii="Arial" w:hAnsi="Arial" w:cs="Arial"/>
          <w:sz w:val="24"/>
          <w:szCs w:val="24"/>
        </w:rPr>
      </w:pPr>
      <w:r w:rsidRPr="008A62AF">
        <w:rPr>
          <w:rFonts w:ascii="Arial" w:hAnsi="Arial" w:cs="Arial"/>
          <w:sz w:val="24"/>
          <w:szCs w:val="24"/>
        </w:rPr>
        <w:t>Review an</w:t>
      </w:r>
      <w:r w:rsidR="00984865" w:rsidRPr="008A62AF">
        <w:rPr>
          <w:rFonts w:ascii="Arial" w:hAnsi="Arial" w:cs="Arial"/>
          <w:sz w:val="24"/>
          <w:szCs w:val="24"/>
        </w:rPr>
        <w:t>d correct any</w:t>
      </w:r>
      <w:r w:rsidRPr="008A62AF">
        <w:rPr>
          <w:rFonts w:ascii="Arial" w:hAnsi="Arial" w:cs="Arial"/>
          <w:sz w:val="24"/>
          <w:szCs w:val="24"/>
        </w:rPr>
        <w:t xml:space="preserve"> deficits in the setting’s safeguarding system.</w:t>
      </w:r>
    </w:p>
    <w:p w14:paraId="62A87F1A" w14:textId="34686F96" w:rsidR="004A4BC5" w:rsidRPr="008A62AF" w:rsidRDefault="007F418E" w:rsidP="00341A18">
      <w:pPr>
        <w:pStyle w:val="Heading1"/>
        <w:rPr>
          <w:rFonts w:ascii="Arial" w:hAnsi="Arial" w:cs="Arial"/>
          <w:sz w:val="24"/>
          <w:szCs w:val="24"/>
        </w:rPr>
      </w:pPr>
      <w:bookmarkStart w:id="33" w:name="_2.9__Mental"/>
      <w:bookmarkEnd w:id="33"/>
      <w:proofErr w:type="gramStart"/>
      <w:r w:rsidRPr="008A62AF">
        <w:rPr>
          <w:rFonts w:ascii="Arial" w:hAnsi="Arial" w:cs="Arial"/>
          <w:sz w:val="24"/>
          <w:szCs w:val="24"/>
        </w:rPr>
        <w:t xml:space="preserve">2.9  </w:t>
      </w:r>
      <w:r w:rsidR="00181840" w:rsidRPr="008A62AF">
        <w:rPr>
          <w:rFonts w:ascii="Arial" w:hAnsi="Arial" w:cs="Arial"/>
          <w:sz w:val="24"/>
          <w:szCs w:val="24"/>
        </w:rPr>
        <w:t>Mental</w:t>
      </w:r>
      <w:proofErr w:type="gramEnd"/>
      <w:r w:rsidR="00181840" w:rsidRPr="008A62AF">
        <w:rPr>
          <w:rFonts w:ascii="Arial" w:hAnsi="Arial" w:cs="Arial"/>
          <w:sz w:val="24"/>
          <w:szCs w:val="24"/>
        </w:rPr>
        <w:t xml:space="preserve"> health and wellbeing. </w:t>
      </w:r>
      <w:r w:rsidR="003268EE" w:rsidRPr="008A62AF">
        <w:rPr>
          <w:rFonts w:ascii="Arial" w:hAnsi="Arial" w:cs="Arial"/>
          <w:b w:val="0"/>
          <w:bCs w:val="0"/>
          <w:sz w:val="24"/>
          <w:szCs w:val="24"/>
        </w:rPr>
        <w:t xml:space="preserve">(A flow diagram is available in </w:t>
      </w:r>
      <w:r w:rsidR="00A63E94" w:rsidRPr="008A62AF">
        <w:rPr>
          <w:rFonts w:ascii="Arial" w:hAnsi="Arial" w:cs="Arial"/>
          <w:b w:val="0"/>
          <w:bCs w:val="0"/>
          <w:sz w:val="24"/>
          <w:szCs w:val="24"/>
        </w:rPr>
        <w:t>appendix F</w:t>
      </w:r>
      <w:r w:rsidR="00A63E94" w:rsidRPr="008A62AF">
        <w:rPr>
          <w:rFonts w:ascii="Arial" w:hAnsi="Arial" w:cs="Arial"/>
          <w:sz w:val="24"/>
          <w:szCs w:val="24"/>
        </w:rPr>
        <w:t xml:space="preserve"> </w:t>
      </w:r>
      <w:r w:rsidR="003268EE" w:rsidRPr="008A62AF">
        <w:rPr>
          <w:rFonts w:ascii="Arial" w:hAnsi="Arial" w:cs="Arial"/>
          <w:b w:val="0"/>
          <w:bCs w:val="0"/>
          <w:sz w:val="24"/>
          <w:szCs w:val="24"/>
        </w:rPr>
        <w:t>to illustrate this section)</w:t>
      </w:r>
    </w:p>
    <w:p w14:paraId="62A87F1B" w14:textId="51C24A2A" w:rsidR="004E495C" w:rsidRPr="008A62AF" w:rsidRDefault="004E495C" w:rsidP="004E495C">
      <w:pPr>
        <w:rPr>
          <w:rFonts w:ascii="Arial" w:hAnsi="Arial" w:cs="Arial"/>
          <w:sz w:val="24"/>
          <w:szCs w:val="24"/>
        </w:rPr>
      </w:pPr>
      <w:r w:rsidRPr="008A62AF">
        <w:rPr>
          <w:rFonts w:ascii="Arial" w:hAnsi="Arial" w:cs="Arial"/>
          <w:sz w:val="24"/>
          <w:szCs w:val="24"/>
        </w:rPr>
        <w:t>Schools and colleges have an important role to play in supporting the mental</w:t>
      </w:r>
      <w:r w:rsidR="004A4BC5" w:rsidRPr="008A62AF">
        <w:rPr>
          <w:rFonts w:ascii="Arial" w:hAnsi="Arial" w:cs="Arial"/>
          <w:sz w:val="24"/>
          <w:szCs w:val="24"/>
        </w:rPr>
        <w:t xml:space="preserve"> </w:t>
      </w:r>
      <w:r w:rsidRPr="008A62AF">
        <w:rPr>
          <w:rFonts w:ascii="Arial" w:hAnsi="Arial" w:cs="Arial"/>
          <w:sz w:val="24"/>
          <w:szCs w:val="24"/>
        </w:rPr>
        <w:t xml:space="preserve">health and wellbeing of their </w:t>
      </w:r>
      <w:r w:rsidR="00D90E42" w:rsidRPr="008A62AF">
        <w:rPr>
          <w:rFonts w:ascii="Arial" w:hAnsi="Arial" w:cs="Arial"/>
          <w:sz w:val="24"/>
          <w:szCs w:val="24"/>
        </w:rPr>
        <w:t>children</w:t>
      </w:r>
      <w:r w:rsidRPr="008A62AF">
        <w:rPr>
          <w:rFonts w:ascii="Arial" w:hAnsi="Arial" w:cs="Arial"/>
          <w:sz w:val="24"/>
          <w:szCs w:val="24"/>
        </w:rPr>
        <w:t>.</w:t>
      </w:r>
      <w:r w:rsidR="004A4BC5" w:rsidRPr="008A62AF">
        <w:rPr>
          <w:rFonts w:ascii="Arial" w:hAnsi="Arial" w:cs="Arial"/>
          <w:sz w:val="24"/>
          <w:szCs w:val="24"/>
        </w:rPr>
        <w:t xml:space="preserve"> </w:t>
      </w:r>
      <w:r w:rsidRPr="008A62AF">
        <w:rPr>
          <w:rFonts w:ascii="Arial" w:hAnsi="Arial" w:cs="Arial"/>
          <w:sz w:val="24"/>
          <w:szCs w:val="24"/>
        </w:rPr>
        <w:t>Mental health problems can, in some cases, be an indicator that a child has</w:t>
      </w:r>
      <w:r w:rsidR="004A4BC5" w:rsidRPr="008A62AF">
        <w:rPr>
          <w:rFonts w:ascii="Arial" w:hAnsi="Arial" w:cs="Arial"/>
          <w:sz w:val="24"/>
          <w:szCs w:val="24"/>
        </w:rPr>
        <w:t xml:space="preserve"> </w:t>
      </w:r>
      <w:r w:rsidRPr="008A62AF">
        <w:rPr>
          <w:rFonts w:ascii="Arial" w:hAnsi="Arial" w:cs="Arial"/>
          <w:sz w:val="24"/>
          <w:szCs w:val="24"/>
        </w:rPr>
        <w:t>suffered or is at risk of suffering abuse, neglect or exploitation</w:t>
      </w:r>
      <w:r w:rsidR="00C416DE" w:rsidRPr="008A62AF">
        <w:rPr>
          <w:rFonts w:ascii="Arial" w:hAnsi="Arial" w:cs="Arial"/>
          <w:sz w:val="24"/>
          <w:szCs w:val="24"/>
        </w:rPr>
        <w:t xml:space="preserve">, and or may require early help support. </w:t>
      </w:r>
    </w:p>
    <w:p w14:paraId="62A87F1C" w14:textId="1C096E2C" w:rsidR="00743A24" w:rsidRPr="008A62AF" w:rsidRDefault="004176BB" w:rsidP="00CF6035">
      <w:pPr>
        <w:spacing w:after="0"/>
        <w:rPr>
          <w:rFonts w:ascii="Arial" w:hAnsi="Arial" w:cs="Arial"/>
          <w:sz w:val="24"/>
          <w:szCs w:val="24"/>
        </w:rPr>
      </w:pPr>
      <w:r w:rsidRPr="00DF2284">
        <w:rPr>
          <w:rFonts w:ascii="Arial" w:hAnsi="Arial" w:cs="Arial"/>
          <w:sz w:val="24"/>
          <w:szCs w:val="24"/>
        </w:rPr>
        <w:t>Shaftesbury Abbey Primary School</w:t>
      </w:r>
      <w:r w:rsidR="00743A24" w:rsidRPr="008A62AF">
        <w:rPr>
          <w:rFonts w:ascii="Arial" w:hAnsi="Arial" w:cs="Arial"/>
          <w:color w:val="FF0000"/>
          <w:sz w:val="24"/>
          <w:szCs w:val="24"/>
        </w:rPr>
        <w:t xml:space="preserve"> </w:t>
      </w:r>
      <w:r w:rsidR="00743A24" w:rsidRPr="008A62AF">
        <w:rPr>
          <w:rFonts w:ascii="Arial" w:hAnsi="Arial" w:cs="Arial"/>
          <w:sz w:val="24"/>
          <w:szCs w:val="24"/>
        </w:rPr>
        <w:t xml:space="preserve">will commit to </w:t>
      </w:r>
      <w:r w:rsidR="00553BCE" w:rsidRPr="008A62AF">
        <w:rPr>
          <w:rFonts w:ascii="Arial" w:hAnsi="Arial" w:cs="Arial"/>
          <w:sz w:val="24"/>
          <w:szCs w:val="24"/>
        </w:rPr>
        <w:t xml:space="preserve">undertake </w:t>
      </w:r>
      <w:r w:rsidR="00743A24" w:rsidRPr="008A62AF">
        <w:rPr>
          <w:rFonts w:ascii="Arial" w:hAnsi="Arial" w:cs="Arial"/>
          <w:sz w:val="24"/>
          <w:szCs w:val="24"/>
        </w:rPr>
        <w:t xml:space="preserve">the following. </w:t>
      </w:r>
    </w:p>
    <w:p w14:paraId="5D12405F" w14:textId="59C333E6" w:rsidR="000E66DD" w:rsidRPr="004176BB" w:rsidRDefault="000E66DD" w:rsidP="00DC3426">
      <w:pPr>
        <w:pStyle w:val="ListParagraph"/>
        <w:numPr>
          <w:ilvl w:val="0"/>
          <w:numId w:val="24"/>
        </w:numPr>
        <w:rPr>
          <w:rFonts w:ascii="Arial" w:hAnsi="Arial" w:cs="Arial"/>
          <w:sz w:val="24"/>
          <w:szCs w:val="24"/>
        </w:rPr>
      </w:pPr>
      <w:r w:rsidRPr="004176BB">
        <w:rPr>
          <w:rFonts w:ascii="Arial" w:hAnsi="Arial" w:cs="Arial"/>
          <w:sz w:val="24"/>
          <w:szCs w:val="24"/>
        </w:rPr>
        <w:t xml:space="preserve">The appointment of a senior mental </w:t>
      </w:r>
      <w:r w:rsidR="000F4769" w:rsidRPr="004176BB">
        <w:rPr>
          <w:rFonts w:ascii="Arial" w:hAnsi="Arial" w:cs="Arial"/>
          <w:sz w:val="24"/>
          <w:szCs w:val="24"/>
        </w:rPr>
        <w:t>health</w:t>
      </w:r>
      <w:r w:rsidRPr="004176BB">
        <w:rPr>
          <w:rFonts w:ascii="Arial" w:hAnsi="Arial" w:cs="Arial"/>
          <w:sz w:val="24"/>
          <w:szCs w:val="24"/>
        </w:rPr>
        <w:t xml:space="preserve"> lead</w:t>
      </w:r>
      <w:r w:rsidR="006058D3" w:rsidRPr="004176BB">
        <w:rPr>
          <w:rFonts w:ascii="Arial" w:hAnsi="Arial" w:cs="Arial"/>
          <w:sz w:val="24"/>
          <w:szCs w:val="24"/>
        </w:rPr>
        <w:t xml:space="preserve"> who can support </w:t>
      </w:r>
      <w:r w:rsidR="00B1715B" w:rsidRPr="004176BB">
        <w:rPr>
          <w:rFonts w:ascii="Arial" w:hAnsi="Arial" w:cs="Arial"/>
          <w:sz w:val="24"/>
          <w:szCs w:val="24"/>
        </w:rPr>
        <w:t xml:space="preserve">the </w:t>
      </w:r>
      <w:r w:rsidR="006058D3" w:rsidRPr="004176BB">
        <w:rPr>
          <w:rFonts w:ascii="Arial" w:hAnsi="Arial" w:cs="Arial"/>
          <w:sz w:val="24"/>
          <w:szCs w:val="24"/>
        </w:rPr>
        <w:t>develop</w:t>
      </w:r>
      <w:r w:rsidR="00B1715B" w:rsidRPr="004176BB">
        <w:rPr>
          <w:rFonts w:ascii="Arial" w:hAnsi="Arial" w:cs="Arial"/>
          <w:sz w:val="24"/>
          <w:szCs w:val="24"/>
        </w:rPr>
        <w:t>ment of</w:t>
      </w:r>
      <w:r w:rsidR="006058D3" w:rsidRPr="004176BB">
        <w:rPr>
          <w:rFonts w:ascii="Arial" w:hAnsi="Arial" w:cs="Arial"/>
          <w:sz w:val="24"/>
          <w:szCs w:val="24"/>
        </w:rPr>
        <w:t xml:space="preserve"> knowledge and act as a </w:t>
      </w:r>
      <w:r w:rsidR="000F4769" w:rsidRPr="004176BB">
        <w:rPr>
          <w:rFonts w:ascii="Arial" w:hAnsi="Arial" w:cs="Arial"/>
          <w:sz w:val="24"/>
          <w:szCs w:val="24"/>
        </w:rPr>
        <w:t>point of expertise</w:t>
      </w:r>
      <w:r w:rsidR="009F5B53" w:rsidRPr="004176BB">
        <w:rPr>
          <w:rFonts w:ascii="Arial" w:hAnsi="Arial" w:cs="Arial"/>
          <w:sz w:val="24"/>
          <w:szCs w:val="24"/>
        </w:rPr>
        <w:t xml:space="preserve"> to promote the wellbeing and mental health of </w:t>
      </w:r>
      <w:r w:rsidR="00D90E42" w:rsidRPr="004176BB">
        <w:rPr>
          <w:rFonts w:ascii="Arial" w:hAnsi="Arial" w:cs="Arial"/>
          <w:sz w:val="24"/>
          <w:szCs w:val="24"/>
        </w:rPr>
        <w:t>children</w:t>
      </w:r>
      <w:r w:rsidR="000F4769" w:rsidRPr="004176BB">
        <w:rPr>
          <w:rFonts w:ascii="Arial" w:hAnsi="Arial" w:cs="Arial"/>
          <w:sz w:val="24"/>
          <w:szCs w:val="24"/>
        </w:rPr>
        <w:t xml:space="preserve">. This colleague will have sufficient training in mental health </w:t>
      </w:r>
      <w:r w:rsidR="000F4769" w:rsidRPr="004176BB">
        <w:rPr>
          <w:rFonts w:ascii="Arial" w:hAnsi="Arial" w:cs="Arial"/>
          <w:b/>
          <w:bCs/>
          <w:sz w:val="24"/>
          <w:szCs w:val="24"/>
        </w:rPr>
        <w:t>and</w:t>
      </w:r>
      <w:r w:rsidR="000F4769" w:rsidRPr="004176BB">
        <w:rPr>
          <w:rFonts w:ascii="Arial" w:hAnsi="Arial" w:cs="Arial"/>
          <w:sz w:val="24"/>
          <w:szCs w:val="24"/>
        </w:rPr>
        <w:t xml:space="preserve"> safeguarding for them to carry out their role effectively. </w:t>
      </w:r>
    </w:p>
    <w:p w14:paraId="62A87F1D" w14:textId="6C6796D4" w:rsidR="00743A24" w:rsidRPr="008A62AF" w:rsidRDefault="00743A24" w:rsidP="00DC3426">
      <w:pPr>
        <w:pStyle w:val="ListParagraph"/>
        <w:numPr>
          <w:ilvl w:val="0"/>
          <w:numId w:val="24"/>
        </w:numPr>
        <w:rPr>
          <w:rFonts w:ascii="Arial" w:hAnsi="Arial" w:cs="Arial"/>
          <w:sz w:val="24"/>
          <w:szCs w:val="24"/>
        </w:rPr>
      </w:pPr>
      <w:r w:rsidRPr="008A62AF">
        <w:rPr>
          <w:rFonts w:ascii="Arial" w:hAnsi="Arial" w:cs="Arial"/>
          <w:sz w:val="24"/>
          <w:szCs w:val="24"/>
        </w:rPr>
        <w:t xml:space="preserve">Early identification of vulnerability to mental health problems by reviewing attendance, behaviour, </w:t>
      </w:r>
      <w:r w:rsidR="00F75770" w:rsidRPr="008A62AF">
        <w:rPr>
          <w:rFonts w:ascii="Arial" w:hAnsi="Arial" w:cs="Arial"/>
          <w:sz w:val="24"/>
          <w:szCs w:val="24"/>
        </w:rPr>
        <w:t>attainment,</w:t>
      </w:r>
      <w:r w:rsidRPr="008A62AF">
        <w:rPr>
          <w:rFonts w:ascii="Arial" w:hAnsi="Arial" w:cs="Arial"/>
          <w:sz w:val="24"/>
          <w:szCs w:val="24"/>
        </w:rPr>
        <w:t xml:space="preserve"> and safeguarding records at least on a termly basis. </w:t>
      </w:r>
    </w:p>
    <w:p w14:paraId="6A46FC13" w14:textId="494D7F6C" w:rsidR="001651F0" w:rsidRPr="008A62AF" w:rsidRDefault="001651F0" w:rsidP="00DC3426">
      <w:pPr>
        <w:pStyle w:val="ListParagraph"/>
        <w:numPr>
          <w:ilvl w:val="0"/>
          <w:numId w:val="24"/>
        </w:numPr>
        <w:rPr>
          <w:rFonts w:ascii="Arial" w:hAnsi="Arial" w:cs="Arial"/>
          <w:sz w:val="24"/>
          <w:szCs w:val="24"/>
        </w:rPr>
      </w:pPr>
      <w:r w:rsidRPr="008A62AF">
        <w:rPr>
          <w:rFonts w:ascii="Arial" w:hAnsi="Arial" w:cs="Arial"/>
          <w:sz w:val="24"/>
          <w:szCs w:val="24"/>
        </w:rPr>
        <w:t xml:space="preserve">Ensure that </w:t>
      </w:r>
      <w:r w:rsidR="00D90E42" w:rsidRPr="008A62AF">
        <w:rPr>
          <w:rFonts w:ascii="Arial" w:hAnsi="Arial" w:cs="Arial"/>
          <w:sz w:val="24"/>
          <w:szCs w:val="24"/>
        </w:rPr>
        <w:t>children</w:t>
      </w:r>
      <w:r w:rsidRPr="008A62AF">
        <w:rPr>
          <w:rFonts w:ascii="Arial" w:hAnsi="Arial" w:cs="Arial"/>
          <w:sz w:val="24"/>
          <w:szCs w:val="24"/>
        </w:rPr>
        <w:t xml:space="preserve"> can report and share concerns in line with section </w:t>
      </w:r>
      <w:hyperlink w:anchor="_Reporting_Concerns" w:history="1">
        <w:r w:rsidRPr="008A62AF">
          <w:rPr>
            <w:rStyle w:val="Hyperlink"/>
            <w:rFonts w:ascii="Arial" w:hAnsi="Arial" w:cs="Arial"/>
            <w:sz w:val="24"/>
            <w:szCs w:val="24"/>
          </w:rPr>
          <w:t>2.1 Reporting a concern</w:t>
        </w:r>
      </w:hyperlink>
      <w:r w:rsidRPr="008A62AF">
        <w:rPr>
          <w:rFonts w:ascii="Arial" w:hAnsi="Arial" w:cs="Arial"/>
          <w:sz w:val="24"/>
          <w:szCs w:val="24"/>
        </w:rPr>
        <w:t xml:space="preserve"> of this policy.</w:t>
      </w:r>
    </w:p>
    <w:p w14:paraId="62A87F1E" w14:textId="1C03309D" w:rsidR="00743A24" w:rsidRPr="008A62AF" w:rsidRDefault="00743A24" w:rsidP="00DC3426">
      <w:pPr>
        <w:pStyle w:val="ListParagraph"/>
        <w:numPr>
          <w:ilvl w:val="0"/>
          <w:numId w:val="24"/>
        </w:numPr>
        <w:rPr>
          <w:rFonts w:ascii="Arial" w:hAnsi="Arial" w:cs="Arial"/>
          <w:sz w:val="24"/>
          <w:szCs w:val="24"/>
        </w:rPr>
      </w:pPr>
      <w:r w:rsidRPr="008A62AF">
        <w:rPr>
          <w:rFonts w:ascii="Arial" w:hAnsi="Arial" w:cs="Arial"/>
          <w:sz w:val="24"/>
          <w:szCs w:val="24"/>
        </w:rPr>
        <w:t xml:space="preserve">Staff will follow a safeguarding process in terms of reporting concerns outlined in </w:t>
      </w:r>
      <w:r w:rsidR="00FF54AE" w:rsidRPr="008A62AF">
        <w:rPr>
          <w:rFonts w:ascii="Arial" w:hAnsi="Arial" w:cs="Arial"/>
          <w:sz w:val="24"/>
          <w:szCs w:val="24"/>
        </w:rPr>
        <w:t>a</w:t>
      </w:r>
      <w:r w:rsidRPr="008A62AF">
        <w:rPr>
          <w:rFonts w:ascii="Arial" w:hAnsi="Arial" w:cs="Arial"/>
          <w:sz w:val="24"/>
          <w:szCs w:val="24"/>
        </w:rPr>
        <w:t>ppend</w:t>
      </w:r>
      <w:r w:rsidR="00030C2C" w:rsidRPr="008A62AF">
        <w:rPr>
          <w:rFonts w:ascii="Arial" w:hAnsi="Arial" w:cs="Arial"/>
          <w:sz w:val="24"/>
          <w:szCs w:val="24"/>
        </w:rPr>
        <w:t xml:space="preserve">ix </w:t>
      </w:r>
      <w:r w:rsidR="00FF54AE" w:rsidRPr="008A62AF">
        <w:rPr>
          <w:rFonts w:ascii="Arial" w:hAnsi="Arial" w:cs="Arial"/>
          <w:sz w:val="24"/>
          <w:szCs w:val="24"/>
        </w:rPr>
        <w:t>C</w:t>
      </w:r>
      <w:r w:rsidR="00030C2C" w:rsidRPr="008A62AF">
        <w:rPr>
          <w:rFonts w:ascii="Arial" w:hAnsi="Arial" w:cs="Arial"/>
          <w:sz w:val="24"/>
          <w:szCs w:val="24"/>
        </w:rPr>
        <w:t xml:space="preserve"> </w:t>
      </w:r>
      <w:r w:rsidRPr="008A62AF">
        <w:rPr>
          <w:rFonts w:ascii="Arial" w:hAnsi="Arial" w:cs="Arial"/>
          <w:sz w:val="24"/>
          <w:szCs w:val="24"/>
        </w:rPr>
        <w:t>so the DSL</w:t>
      </w:r>
      <w:r w:rsidR="001D1F95" w:rsidRPr="008A62AF">
        <w:rPr>
          <w:rFonts w:ascii="Arial" w:hAnsi="Arial" w:cs="Arial"/>
          <w:sz w:val="24"/>
          <w:szCs w:val="24"/>
        </w:rPr>
        <w:t>/D</w:t>
      </w:r>
      <w:r w:rsidRPr="008A62AF">
        <w:rPr>
          <w:rFonts w:ascii="Arial" w:hAnsi="Arial" w:cs="Arial"/>
          <w:sz w:val="24"/>
          <w:szCs w:val="24"/>
        </w:rPr>
        <w:t>eputy DSLs</w:t>
      </w:r>
      <w:r w:rsidR="007960DB" w:rsidRPr="008A62AF">
        <w:rPr>
          <w:rFonts w:ascii="Arial" w:hAnsi="Arial" w:cs="Arial"/>
          <w:sz w:val="24"/>
          <w:szCs w:val="24"/>
        </w:rPr>
        <w:t xml:space="preserve"> (and wider members of the safeguarding team such as the SENDCo)</w:t>
      </w:r>
      <w:r w:rsidRPr="008A62AF">
        <w:rPr>
          <w:rFonts w:ascii="Arial" w:hAnsi="Arial" w:cs="Arial"/>
          <w:sz w:val="24"/>
          <w:szCs w:val="24"/>
        </w:rPr>
        <w:t xml:space="preserve"> can assess whether there are any other vulnerabilities can be identified</w:t>
      </w:r>
      <w:r w:rsidR="007960DB" w:rsidRPr="008A62AF">
        <w:rPr>
          <w:rFonts w:ascii="Arial" w:hAnsi="Arial" w:cs="Arial"/>
          <w:sz w:val="24"/>
          <w:szCs w:val="24"/>
        </w:rPr>
        <w:t xml:space="preserve"> and proportionate support </w:t>
      </w:r>
      <w:r w:rsidR="001D1F95" w:rsidRPr="008A62AF">
        <w:rPr>
          <w:rFonts w:ascii="Arial" w:hAnsi="Arial" w:cs="Arial"/>
          <w:sz w:val="24"/>
          <w:szCs w:val="24"/>
        </w:rPr>
        <w:t xml:space="preserve">considered. </w:t>
      </w:r>
    </w:p>
    <w:p w14:paraId="62A87F1F" w14:textId="0C092F4D" w:rsidR="00743A24" w:rsidRPr="008A62AF" w:rsidRDefault="00030C2C" w:rsidP="00DC3426">
      <w:pPr>
        <w:pStyle w:val="ListParagraph"/>
        <w:numPr>
          <w:ilvl w:val="0"/>
          <w:numId w:val="24"/>
        </w:numPr>
        <w:rPr>
          <w:rFonts w:ascii="Arial" w:hAnsi="Arial" w:cs="Arial"/>
          <w:sz w:val="24"/>
          <w:szCs w:val="24"/>
        </w:rPr>
      </w:pPr>
      <w:r w:rsidRPr="008A62AF">
        <w:rPr>
          <w:rFonts w:ascii="Arial" w:hAnsi="Arial" w:cs="Arial"/>
          <w:sz w:val="24"/>
          <w:szCs w:val="24"/>
        </w:rPr>
        <w:t xml:space="preserve">Staff will ensure the immediate health and safety of a </w:t>
      </w:r>
      <w:r w:rsidR="00D90E42" w:rsidRPr="008A62AF">
        <w:rPr>
          <w:rFonts w:ascii="Arial" w:hAnsi="Arial" w:cs="Arial"/>
          <w:sz w:val="24"/>
          <w:szCs w:val="24"/>
        </w:rPr>
        <w:t>child</w:t>
      </w:r>
      <w:r w:rsidRPr="008A62AF">
        <w:rPr>
          <w:rFonts w:ascii="Arial" w:hAnsi="Arial" w:cs="Arial"/>
          <w:sz w:val="24"/>
          <w:szCs w:val="24"/>
        </w:rPr>
        <w:t xml:space="preserve"> who is displaying acute mental health distress. This may require support from emergency services via 999 if the leaner is at risk of immediate harm. </w:t>
      </w:r>
    </w:p>
    <w:p w14:paraId="62A87F20" w14:textId="77777777" w:rsidR="0001511A" w:rsidRPr="008A62AF" w:rsidRDefault="00030C2C" w:rsidP="00DC3426">
      <w:pPr>
        <w:pStyle w:val="ListParagraph"/>
        <w:numPr>
          <w:ilvl w:val="0"/>
          <w:numId w:val="24"/>
        </w:numPr>
        <w:rPr>
          <w:rFonts w:ascii="Arial" w:hAnsi="Arial" w:cs="Arial"/>
          <w:sz w:val="24"/>
          <w:szCs w:val="24"/>
        </w:rPr>
      </w:pPr>
      <w:r w:rsidRPr="008A62AF">
        <w:rPr>
          <w:rFonts w:ascii="Arial" w:hAnsi="Arial" w:cs="Arial"/>
          <w:sz w:val="24"/>
          <w:szCs w:val="24"/>
        </w:rPr>
        <w:t xml:space="preserve">DSLs/Deputies will consider whether a case can be managed internally, through early help, or should involve other agencies as required in line with </w:t>
      </w:r>
      <w:r w:rsidR="003268EE" w:rsidRPr="008A62AF">
        <w:rPr>
          <w:rFonts w:ascii="Arial" w:hAnsi="Arial" w:cs="Arial"/>
          <w:sz w:val="24"/>
          <w:szCs w:val="24"/>
        </w:rPr>
        <w:t>section</w:t>
      </w:r>
      <w:r w:rsidR="007F418E" w:rsidRPr="008A62AF">
        <w:rPr>
          <w:rFonts w:ascii="Arial" w:hAnsi="Arial" w:cs="Arial"/>
          <w:sz w:val="24"/>
          <w:szCs w:val="24"/>
        </w:rPr>
        <w:t xml:space="preserve"> </w:t>
      </w:r>
      <w:hyperlink w:anchor="_2.4__" w:history="1">
        <w:r w:rsidR="007F418E" w:rsidRPr="008A62AF">
          <w:rPr>
            <w:rStyle w:val="Hyperlink"/>
            <w:rFonts w:ascii="Arial" w:hAnsi="Arial" w:cs="Arial"/>
            <w:sz w:val="24"/>
            <w:szCs w:val="24"/>
          </w:rPr>
          <w:t xml:space="preserve">2.4 - </w:t>
        </w:r>
        <w:r w:rsidR="003268EE" w:rsidRPr="008A62AF">
          <w:rPr>
            <w:rStyle w:val="Hyperlink"/>
            <w:rFonts w:ascii="Arial" w:hAnsi="Arial" w:cs="Arial"/>
            <w:sz w:val="24"/>
            <w:szCs w:val="24"/>
          </w:rPr>
          <w:t>Multi-Agency Working</w:t>
        </w:r>
        <w:r w:rsidRPr="008A62AF">
          <w:rPr>
            <w:rStyle w:val="Hyperlink"/>
            <w:rFonts w:ascii="Arial" w:hAnsi="Arial" w:cs="Arial"/>
            <w:sz w:val="24"/>
            <w:szCs w:val="24"/>
          </w:rPr>
          <w:t>.</w:t>
        </w:r>
      </w:hyperlink>
      <w:r w:rsidRPr="008A62AF">
        <w:rPr>
          <w:rFonts w:ascii="Arial" w:hAnsi="Arial" w:cs="Arial"/>
          <w:sz w:val="24"/>
          <w:szCs w:val="24"/>
        </w:rPr>
        <w:t xml:space="preserve"> </w:t>
      </w:r>
    </w:p>
    <w:p w14:paraId="62A87F21" w14:textId="561CF1E2" w:rsidR="00030C2C" w:rsidRPr="008A62AF" w:rsidRDefault="0001511A" w:rsidP="00DC3426">
      <w:pPr>
        <w:pStyle w:val="ListParagraph"/>
        <w:numPr>
          <w:ilvl w:val="0"/>
          <w:numId w:val="24"/>
        </w:numPr>
        <w:rPr>
          <w:rFonts w:ascii="Arial" w:hAnsi="Arial" w:cs="Arial"/>
          <w:sz w:val="24"/>
          <w:szCs w:val="24"/>
        </w:rPr>
      </w:pPr>
      <w:r w:rsidRPr="008A62AF">
        <w:rPr>
          <w:rFonts w:ascii="Arial" w:hAnsi="Arial" w:cs="Arial"/>
          <w:sz w:val="24"/>
          <w:szCs w:val="24"/>
        </w:rPr>
        <w:t>The setting will communicate and work with</w:t>
      </w:r>
      <w:r w:rsidR="00202889" w:rsidRPr="008A62AF">
        <w:rPr>
          <w:rFonts w:ascii="Arial" w:hAnsi="Arial" w:cs="Arial"/>
          <w:sz w:val="24"/>
          <w:szCs w:val="24"/>
        </w:rPr>
        <w:t xml:space="preserve"> the </w:t>
      </w:r>
      <w:r w:rsidR="00D90E42" w:rsidRPr="008A62AF">
        <w:rPr>
          <w:rFonts w:ascii="Arial" w:hAnsi="Arial" w:cs="Arial"/>
          <w:sz w:val="24"/>
          <w:szCs w:val="24"/>
        </w:rPr>
        <w:t>child</w:t>
      </w:r>
      <w:r w:rsidR="00202889" w:rsidRPr="008A62AF">
        <w:rPr>
          <w:rFonts w:ascii="Arial" w:hAnsi="Arial" w:cs="Arial"/>
          <w:sz w:val="24"/>
          <w:szCs w:val="24"/>
        </w:rPr>
        <w:t xml:space="preserve"> and</w:t>
      </w:r>
      <w:r w:rsidRPr="008A62AF">
        <w:rPr>
          <w:rFonts w:ascii="Arial" w:hAnsi="Arial" w:cs="Arial"/>
          <w:sz w:val="24"/>
          <w:szCs w:val="24"/>
        </w:rPr>
        <w:t xml:space="preserve"> parent</w:t>
      </w:r>
      <w:r w:rsidR="00202889" w:rsidRPr="008A62AF">
        <w:rPr>
          <w:rFonts w:ascii="Arial" w:hAnsi="Arial" w:cs="Arial"/>
          <w:sz w:val="24"/>
          <w:szCs w:val="24"/>
        </w:rPr>
        <w:t>s/carers</w:t>
      </w:r>
      <w:r w:rsidRPr="008A62AF">
        <w:rPr>
          <w:rFonts w:ascii="Arial" w:hAnsi="Arial" w:cs="Arial"/>
          <w:sz w:val="24"/>
          <w:szCs w:val="24"/>
        </w:rPr>
        <w:t xml:space="preserve"> to ensure that interventions are in the best interests of the child. </w:t>
      </w:r>
    </w:p>
    <w:p w14:paraId="62A87F22" w14:textId="77777777" w:rsidR="00356AF4" w:rsidRPr="008A62AF" w:rsidRDefault="00356AF4" w:rsidP="00DC3426">
      <w:pPr>
        <w:pStyle w:val="ListParagraph"/>
        <w:numPr>
          <w:ilvl w:val="0"/>
          <w:numId w:val="24"/>
        </w:numPr>
        <w:rPr>
          <w:rFonts w:ascii="Arial" w:hAnsi="Arial" w:cs="Arial"/>
          <w:sz w:val="24"/>
          <w:szCs w:val="24"/>
        </w:rPr>
      </w:pPr>
      <w:r w:rsidRPr="008A62AF">
        <w:rPr>
          <w:rFonts w:ascii="Arial" w:hAnsi="Arial" w:cs="Arial"/>
          <w:sz w:val="24"/>
          <w:szCs w:val="24"/>
        </w:rPr>
        <w:t xml:space="preserve">DSLs will liaise with staff to ensure reasonable adjustments are made and develop ways to support achieving positive educational outcomes. </w:t>
      </w:r>
    </w:p>
    <w:p w14:paraId="62A87F24" w14:textId="6B3A0DBD" w:rsidR="00356AF4" w:rsidRPr="008A62AF" w:rsidRDefault="00030C2C" w:rsidP="00DC3426">
      <w:pPr>
        <w:pStyle w:val="ListParagraph"/>
        <w:numPr>
          <w:ilvl w:val="0"/>
          <w:numId w:val="24"/>
        </w:numPr>
        <w:rPr>
          <w:rFonts w:ascii="Arial" w:hAnsi="Arial" w:cs="Arial"/>
          <w:sz w:val="24"/>
          <w:szCs w:val="24"/>
        </w:rPr>
      </w:pPr>
      <w:r w:rsidRPr="008A62AF">
        <w:rPr>
          <w:rFonts w:ascii="Arial" w:hAnsi="Arial" w:cs="Arial"/>
          <w:sz w:val="24"/>
          <w:szCs w:val="24"/>
        </w:rPr>
        <w:t>Only appropriately trained professionals should attempt to make a diagn</w:t>
      </w:r>
      <w:r w:rsidR="0001511A" w:rsidRPr="008A62AF">
        <w:rPr>
          <w:rFonts w:ascii="Arial" w:hAnsi="Arial" w:cs="Arial"/>
          <w:sz w:val="24"/>
          <w:szCs w:val="24"/>
        </w:rPr>
        <w:t>osis of a mental health problem – DSLs and the senior leadership team should be able to access specialist advice through targeted service</w:t>
      </w:r>
      <w:r w:rsidR="002D7337" w:rsidRPr="008A62AF">
        <w:rPr>
          <w:rFonts w:ascii="Arial" w:hAnsi="Arial" w:cs="Arial"/>
          <w:sz w:val="24"/>
          <w:szCs w:val="24"/>
        </w:rPr>
        <w:t>s.</w:t>
      </w:r>
    </w:p>
    <w:p w14:paraId="62A87F25" w14:textId="0D24D273" w:rsidR="00356AF4" w:rsidRPr="008A62AF" w:rsidRDefault="00525A8F" w:rsidP="00525A8F">
      <w:pPr>
        <w:spacing w:after="0"/>
        <w:rPr>
          <w:rFonts w:ascii="Arial" w:hAnsi="Arial" w:cs="Arial"/>
          <w:b/>
          <w:sz w:val="24"/>
          <w:szCs w:val="24"/>
        </w:rPr>
      </w:pPr>
      <w:r w:rsidRPr="008A62AF">
        <w:rPr>
          <w:rFonts w:ascii="Arial" w:hAnsi="Arial" w:cs="Arial"/>
          <w:b/>
          <w:sz w:val="24"/>
          <w:szCs w:val="24"/>
        </w:rPr>
        <w:t xml:space="preserve">2.9.1 - </w:t>
      </w:r>
      <w:r w:rsidR="00553BCE" w:rsidRPr="008A62AF">
        <w:rPr>
          <w:rFonts w:ascii="Arial" w:hAnsi="Arial" w:cs="Arial"/>
          <w:b/>
          <w:sz w:val="24"/>
          <w:szCs w:val="24"/>
        </w:rPr>
        <w:t>Contextual s</w:t>
      </w:r>
      <w:r w:rsidR="00356AF4" w:rsidRPr="008A62AF">
        <w:rPr>
          <w:rFonts w:ascii="Arial" w:hAnsi="Arial" w:cs="Arial"/>
          <w:b/>
          <w:sz w:val="24"/>
          <w:szCs w:val="24"/>
        </w:rPr>
        <w:t>afeguarding approach to mental health</w:t>
      </w:r>
    </w:p>
    <w:p w14:paraId="62A87F26" w14:textId="39A2B20C" w:rsidR="0001511A" w:rsidRPr="008A62AF" w:rsidRDefault="004176BB" w:rsidP="00356AF4">
      <w:pPr>
        <w:rPr>
          <w:rFonts w:ascii="Arial" w:hAnsi="Arial" w:cs="Arial"/>
          <w:sz w:val="24"/>
          <w:szCs w:val="24"/>
        </w:rPr>
      </w:pPr>
      <w:r w:rsidRPr="00DF2284">
        <w:rPr>
          <w:rFonts w:ascii="Arial" w:hAnsi="Arial" w:cs="Arial"/>
          <w:sz w:val="24"/>
          <w:szCs w:val="24"/>
        </w:rPr>
        <w:t>Shaftesbury Abbey Primary School</w:t>
      </w:r>
      <w:r w:rsidRPr="008A62AF">
        <w:rPr>
          <w:rFonts w:ascii="Arial" w:hAnsi="Arial" w:cs="Arial"/>
          <w:sz w:val="24"/>
          <w:szCs w:val="24"/>
        </w:rPr>
        <w:t xml:space="preserve"> </w:t>
      </w:r>
      <w:r w:rsidR="0001511A" w:rsidRPr="008A62AF">
        <w:rPr>
          <w:rFonts w:ascii="Arial" w:hAnsi="Arial" w:cs="Arial"/>
          <w:sz w:val="24"/>
          <w:szCs w:val="24"/>
        </w:rPr>
        <w:t xml:space="preserve">will ensure that preventative measures in terms of providing safeguarding on the curriculum will provide opportunities for </w:t>
      </w:r>
      <w:r w:rsidR="00D90E42" w:rsidRPr="008A62AF">
        <w:rPr>
          <w:rFonts w:ascii="Arial" w:hAnsi="Arial" w:cs="Arial"/>
          <w:sz w:val="24"/>
          <w:szCs w:val="24"/>
        </w:rPr>
        <w:t>children</w:t>
      </w:r>
      <w:r w:rsidR="0001511A" w:rsidRPr="008A62AF">
        <w:rPr>
          <w:rFonts w:ascii="Arial" w:hAnsi="Arial" w:cs="Arial"/>
          <w:sz w:val="24"/>
          <w:szCs w:val="24"/>
        </w:rPr>
        <w:t xml:space="preserve"> to identify when they may need help, </w:t>
      </w:r>
      <w:r w:rsidR="0041761A" w:rsidRPr="008A62AF">
        <w:rPr>
          <w:rFonts w:ascii="Arial" w:hAnsi="Arial" w:cs="Arial"/>
          <w:sz w:val="24"/>
          <w:szCs w:val="24"/>
        </w:rPr>
        <w:t>and</w:t>
      </w:r>
      <w:r w:rsidR="0001511A" w:rsidRPr="008A62AF">
        <w:rPr>
          <w:rFonts w:ascii="Arial" w:hAnsi="Arial" w:cs="Arial"/>
          <w:sz w:val="24"/>
          <w:szCs w:val="24"/>
        </w:rPr>
        <w:t xml:space="preserve"> to develop resilience. </w:t>
      </w:r>
    </w:p>
    <w:p w14:paraId="62A87F27" w14:textId="77777777" w:rsidR="0001511A" w:rsidRPr="008A62AF" w:rsidRDefault="00356AF4" w:rsidP="00B2606D">
      <w:pPr>
        <w:spacing w:after="0"/>
        <w:rPr>
          <w:rFonts w:ascii="Arial" w:hAnsi="Arial" w:cs="Arial"/>
          <w:sz w:val="24"/>
          <w:szCs w:val="24"/>
        </w:rPr>
      </w:pPr>
      <w:r w:rsidRPr="008A62AF">
        <w:rPr>
          <w:rFonts w:ascii="Arial" w:hAnsi="Arial" w:cs="Arial"/>
          <w:sz w:val="24"/>
          <w:szCs w:val="24"/>
        </w:rPr>
        <w:t xml:space="preserve">The setting will take a ‘whole school approach’ to: </w:t>
      </w:r>
    </w:p>
    <w:p w14:paraId="62A87F28" w14:textId="15B280CF" w:rsidR="00356AF4" w:rsidRPr="008A62AF" w:rsidRDefault="00356AF4" w:rsidP="00DC3426">
      <w:pPr>
        <w:pStyle w:val="ListParagraph"/>
        <w:numPr>
          <w:ilvl w:val="0"/>
          <w:numId w:val="25"/>
        </w:numPr>
        <w:spacing w:after="0"/>
        <w:ind w:left="709" w:hanging="283"/>
        <w:rPr>
          <w:rFonts w:ascii="Arial" w:hAnsi="Arial" w:cs="Arial"/>
          <w:sz w:val="24"/>
          <w:szCs w:val="24"/>
        </w:rPr>
      </w:pPr>
      <w:r w:rsidRPr="008A62AF">
        <w:rPr>
          <w:rFonts w:ascii="Arial" w:hAnsi="Arial" w:cs="Arial"/>
          <w:sz w:val="24"/>
          <w:szCs w:val="24"/>
        </w:rPr>
        <w:t>deliver high quality teaching around mental health and wellbeing</w:t>
      </w:r>
      <w:r w:rsidR="0041761A" w:rsidRPr="008A62AF">
        <w:rPr>
          <w:rFonts w:ascii="Arial" w:hAnsi="Arial" w:cs="Arial"/>
          <w:sz w:val="24"/>
          <w:szCs w:val="24"/>
        </w:rPr>
        <w:t xml:space="preserve"> on the curriculum</w:t>
      </w:r>
    </w:p>
    <w:p w14:paraId="62A87F29" w14:textId="068E94AF" w:rsidR="00356AF4" w:rsidRPr="008A62AF" w:rsidRDefault="00356AF4" w:rsidP="00DC3426">
      <w:pPr>
        <w:pStyle w:val="ListParagraph"/>
        <w:numPr>
          <w:ilvl w:val="0"/>
          <w:numId w:val="25"/>
        </w:numPr>
        <w:spacing w:after="0"/>
        <w:ind w:left="709" w:hanging="283"/>
        <w:rPr>
          <w:rFonts w:ascii="Arial" w:hAnsi="Arial" w:cs="Arial"/>
          <w:sz w:val="24"/>
          <w:szCs w:val="24"/>
        </w:rPr>
      </w:pPr>
      <w:r w:rsidRPr="008A62AF">
        <w:rPr>
          <w:rFonts w:ascii="Arial" w:hAnsi="Arial" w:cs="Arial"/>
          <w:sz w:val="24"/>
          <w:szCs w:val="24"/>
        </w:rPr>
        <w:t>having a culture that promotes mental health and wellbeing</w:t>
      </w:r>
      <w:r w:rsidR="7C5B1905" w:rsidRPr="008A62AF">
        <w:rPr>
          <w:rFonts w:ascii="Arial" w:hAnsi="Arial" w:cs="Arial"/>
          <w:sz w:val="24"/>
          <w:szCs w:val="24"/>
        </w:rPr>
        <w:t>;</w:t>
      </w:r>
    </w:p>
    <w:p w14:paraId="62A87F2A" w14:textId="5CFCA683" w:rsidR="00356AF4" w:rsidRPr="008A62AF" w:rsidRDefault="00356AF4" w:rsidP="00DC3426">
      <w:pPr>
        <w:pStyle w:val="ListParagraph"/>
        <w:numPr>
          <w:ilvl w:val="0"/>
          <w:numId w:val="25"/>
        </w:numPr>
        <w:spacing w:after="0"/>
        <w:ind w:left="709" w:hanging="283"/>
        <w:rPr>
          <w:rFonts w:ascii="Arial" w:hAnsi="Arial" w:cs="Arial"/>
          <w:sz w:val="24"/>
          <w:szCs w:val="24"/>
        </w:rPr>
      </w:pPr>
      <w:r w:rsidRPr="008A62AF">
        <w:rPr>
          <w:rFonts w:ascii="Arial" w:hAnsi="Arial" w:cs="Arial"/>
          <w:sz w:val="24"/>
          <w:szCs w:val="24"/>
        </w:rPr>
        <w:t>having an environment that promotes mental health and wellbeing</w:t>
      </w:r>
      <w:r w:rsidR="6CC52708" w:rsidRPr="008A62AF">
        <w:rPr>
          <w:rFonts w:ascii="Arial" w:hAnsi="Arial" w:cs="Arial"/>
          <w:sz w:val="24"/>
          <w:szCs w:val="24"/>
        </w:rPr>
        <w:t>;</w:t>
      </w:r>
    </w:p>
    <w:p w14:paraId="62A87F2B" w14:textId="046B4EFB" w:rsidR="00356AF4" w:rsidRPr="008A62AF" w:rsidRDefault="00356AF4" w:rsidP="00DC3426">
      <w:pPr>
        <w:pStyle w:val="ListParagraph"/>
        <w:numPr>
          <w:ilvl w:val="0"/>
          <w:numId w:val="25"/>
        </w:numPr>
        <w:spacing w:after="0"/>
        <w:ind w:left="709" w:hanging="283"/>
        <w:rPr>
          <w:rFonts w:ascii="Arial" w:hAnsi="Arial" w:cs="Arial"/>
          <w:sz w:val="24"/>
          <w:szCs w:val="24"/>
        </w:rPr>
      </w:pPr>
      <w:r w:rsidRPr="008A62AF">
        <w:rPr>
          <w:rFonts w:ascii="Arial" w:hAnsi="Arial" w:cs="Arial"/>
          <w:sz w:val="24"/>
          <w:szCs w:val="24"/>
        </w:rPr>
        <w:t>making sure pupils and staff are aware of and able to access a range of mental health services</w:t>
      </w:r>
      <w:r w:rsidR="5B2BF000" w:rsidRPr="008A62AF">
        <w:rPr>
          <w:rFonts w:ascii="Arial" w:hAnsi="Arial" w:cs="Arial"/>
          <w:sz w:val="24"/>
          <w:szCs w:val="24"/>
        </w:rPr>
        <w:t>;</w:t>
      </w:r>
    </w:p>
    <w:p w14:paraId="62A87F2C" w14:textId="500ECAC3" w:rsidR="00356AF4" w:rsidRPr="008A62AF" w:rsidRDefault="00356AF4" w:rsidP="00DC3426">
      <w:pPr>
        <w:pStyle w:val="ListParagraph"/>
        <w:numPr>
          <w:ilvl w:val="0"/>
          <w:numId w:val="25"/>
        </w:numPr>
        <w:spacing w:after="0"/>
        <w:ind w:left="709" w:hanging="283"/>
        <w:rPr>
          <w:rFonts w:ascii="Arial" w:hAnsi="Arial" w:cs="Arial"/>
          <w:sz w:val="24"/>
          <w:szCs w:val="24"/>
        </w:rPr>
      </w:pPr>
      <w:r w:rsidRPr="008A62AF">
        <w:rPr>
          <w:rFonts w:ascii="Arial" w:hAnsi="Arial" w:cs="Arial"/>
          <w:sz w:val="24"/>
          <w:szCs w:val="24"/>
        </w:rPr>
        <w:t>supporting staff wellbeing</w:t>
      </w:r>
      <w:r w:rsidR="00A65CCF" w:rsidRPr="008A62AF">
        <w:rPr>
          <w:rFonts w:ascii="Arial" w:hAnsi="Arial" w:cs="Arial"/>
          <w:sz w:val="24"/>
          <w:szCs w:val="24"/>
        </w:rPr>
        <w:t>;</w:t>
      </w:r>
    </w:p>
    <w:p w14:paraId="62A87F2D" w14:textId="4E97D3C1" w:rsidR="00356AF4" w:rsidRPr="008A62AF" w:rsidRDefault="1DC457E3" w:rsidP="00DC3426">
      <w:pPr>
        <w:pStyle w:val="ListParagraph"/>
        <w:numPr>
          <w:ilvl w:val="0"/>
          <w:numId w:val="25"/>
        </w:numPr>
        <w:spacing w:after="0"/>
        <w:ind w:left="709" w:hanging="283"/>
        <w:rPr>
          <w:rFonts w:ascii="Arial" w:hAnsi="Arial" w:cs="Arial"/>
          <w:sz w:val="24"/>
          <w:szCs w:val="24"/>
        </w:rPr>
      </w:pPr>
      <w:r w:rsidRPr="008A62AF">
        <w:rPr>
          <w:rFonts w:ascii="Arial" w:hAnsi="Arial" w:cs="Arial"/>
          <w:sz w:val="24"/>
          <w:szCs w:val="24"/>
        </w:rPr>
        <w:t xml:space="preserve">And </w:t>
      </w:r>
      <w:r w:rsidR="00356AF4" w:rsidRPr="008A62AF">
        <w:rPr>
          <w:rFonts w:ascii="Arial" w:hAnsi="Arial" w:cs="Arial"/>
          <w:sz w:val="24"/>
          <w:szCs w:val="24"/>
        </w:rPr>
        <w:t>being committed to pupil and parent participation</w:t>
      </w:r>
      <w:r w:rsidR="00A65CCF" w:rsidRPr="008A62AF">
        <w:rPr>
          <w:rFonts w:ascii="Arial" w:hAnsi="Arial" w:cs="Arial"/>
          <w:sz w:val="24"/>
          <w:szCs w:val="24"/>
        </w:rPr>
        <w:t xml:space="preserve">. </w:t>
      </w:r>
    </w:p>
    <w:p w14:paraId="62A87F2F" w14:textId="3CC12E2B" w:rsidR="004E495C" w:rsidRPr="008A62AF" w:rsidRDefault="000E7FC2" w:rsidP="000E7FC2">
      <w:pPr>
        <w:pStyle w:val="Heading1"/>
        <w:rPr>
          <w:rFonts w:ascii="Arial" w:hAnsi="Arial" w:cs="Arial"/>
          <w:sz w:val="24"/>
          <w:szCs w:val="24"/>
        </w:rPr>
      </w:pPr>
      <w:bookmarkStart w:id="34" w:name="_2.10_Online_Safety"/>
      <w:bookmarkEnd w:id="34"/>
      <w:r w:rsidRPr="008A62AF">
        <w:rPr>
          <w:rFonts w:ascii="Arial" w:hAnsi="Arial" w:cs="Arial"/>
          <w:sz w:val="24"/>
          <w:szCs w:val="24"/>
        </w:rPr>
        <w:t>2.10 Online Safety</w:t>
      </w:r>
    </w:p>
    <w:p w14:paraId="62A87F30" w14:textId="3AE78091" w:rsidR="004E495C" w:rsidRPr="008A62AF" w:rsidRDefault="00630176" w:rsidP="004E495C">
      <w:pPr>
        <w:rPr>
          <w:rFonts w:ascii="Arial" w:hAnsi="Arial" w:cs="Arial"/>
          <w:sz w:val="24"/>
          <w:szCs w:val="24"/>
        </w:rPr>
      </w:pPr>
      <w:r w:rsidRPr="008A62AF">
        <w:rPr>
          <w:rFonts w:ascii="Arial" w:hAnsi="Arial" w:cs="Arial"/>
          <w:sz w:val="24"/>
          <w:szCs w:val="24"/>
        </w:rPr>
        <w:t xml:space="preserve">Online safety </w:t>
      </w:r>
      <w:r w:rsidR="00F0262D" w:rsidRPr="008A62AF">
        <w:rPr>
          <w:rFonts w:ascii="Arial" w:hAnsi="Arial" w:cs="Arial"/>
          <w:sz w:val="24"/>
          <w:szCs w:val="24"/>
        </w:rPr>
        <w:t xml:space="preserve">is an </w:t>
      </w:r>
      <w:r w:rsidR="00D52CD8" w:rsidRPr="008A62AF">
        <w:rPr>
          <w:rFonts w:ascii="Arial" w:hAnsi="Arial" w:cs="Arial"/>
          <w:sz w:val="24"/>
          <w:szCs w:val="24"/>
        </w:rPr>
        <w:t>integrated and interwoven</w:t>
      </w:r>
      <w:r w:rsidR="00F0262D" w:rsidRPr="008A62AF">
        <w:rPr>
          <w:rFonts w:ascii="Arial" w:hAnsi="Arial" w:cs="Arial"/>
          <w:sz w:val="24"/>
          <w:szCs w:val="24"/>
        </w:rPr>
        <w:t xml:space="preserve"> theme</w:t>
      </w:r>
      <w:r w:rsidR="00D52CD8" w:rsidRPr="008A62AF">
        <w:rPr>
          <w:rFonts w:ascii="Arial" w:hAnsi="Arial" w:cs="Arial"/>
          <w:sz w:val="24"/>
          <w:szCs w:val="24"/>
        </w:rPr>
        <w:t xml:space="preserve"> with other safeguarding considerations. It is essential that the DSL takes a lead on</w:t>
      </w:r>
      <w:r w:rsidR="00761882" w:rsidRPr="008A62AF">
        <w:rPr>
          <w:rFonts w:ascii="Arial" w:hAnsi="Arial" w:cs="Arial"/>
          <w:sz w:val="24"/>
          <w:szCs w:val="24"/>
        </w:rPr>
        <w:t xml:space="preserve"> ensuring that interventions are effective. This </w:t>
      </w:r>
      <w:r w:rsidR="00D21193" w:rsidRPr="008A62AF">
        <w:rPr>
          <w:rFonts w:ascii="Arial" w:hAnsi="Arial" w:cs="Arial"/>
          <w:sz w:val="24"/>
          <w:szCs w:val="24"/>
        </w:rPr>
        <w:t xml:space="preserve">means coordinating support and engaging with other colleagues in the setting who may have more technological expertise such as the IT manager. </w:t>
      </w:r>
    </w:p>
    <w:p w14:paraId="72AEF7AD" w14:textId="4ECEE619" w:rsidR="008E0004" w:rsidRPr="008A62AF" w:rsidRDefault="004176BB" w:rsidP="00220C68">
      <w:pPr>
        <w:spacing w:after="0"/>
        <w:rPr>
          <w:rFonts w:ascii="Arial" w:hAnsi="Arial" w:cs="Arial"/>
          <w:sz w:val="24"/>
          <w:szCs w:val="24"/>
        </w:rPr>
      </w:pPr>
      <w:r w:rsidRPr="00DF2284">
        <w:rPr>
          <w:rFonts w:ascii="Arial" w:hAnsi="Arial" w:cs="Arial"/>
          <w:sz w:val="24"/>
          <w:szCs w:val="24"/>
        </w:rPr>
        <w:t>Shaftesbury Abbey Primary School</w:t>
      </w:r>
      <w:r w:rsidRPr="008A62AF">
        <w:rPr>
          <w:rFonts w:ascii="Arial" w:hAnsi="Arial" w:cs="Arial"/>
          <w:sz w:val="24"/>
          <w:szCs w:val="24"/>
        </w:rPr>
        <w:t xml:space="preserve"> </w:t>
      </w:r>
      <w:r w:rsidR="00974E94" w:rsidRPr="008A62AF">
        <w:rPr>
          <w:rFonts w:ascii="Arial" w:hAnsi="Arial" w:cs="Arial"/>
          <w:sz w:val="24"/>
          <w:szCs w:val="24"/>
        </w:rPr>
        <w:t>is committed to addressing online safety issues around content, contact</w:t>
      </w:r>
      <w:r w:rsidR="00F0262D" w:rsidRPr="008A62AF">
        <w:rPr>
          <w:rFonts w:ascii="Arial" w:hAnsi="Arial" w:cs="Arial"/>
          <w:sz w:val="24"/>
          <w:szCs w:val="24"/>
        </w:rPr>
        <w:t xml:space="preserve">, conduct and commerce. </w:t>
      </w:r>
      <w:r w:rsidR="008E0004" w:rsidRPr="008A62AF">
        <w:rPr>
          <w:rFonts w:ascii="Arial" w:hAnsi="Arial" w:cs="Arial"/>
          <w:sz w:val="24"/>
          <w:szCs w:val="24"/>
        </w:rPr>
        <w:t xml:space="preserve">This includes: </w:t>
      </w:r>
    </w:p>
    <w:p w14:paraId="4290A194" w14:textId="320EA8B2" w:rsidR="008E0004" w:rsidRPr="008A62AF" w:rsidRDefault="008E0004" w:rsidP="00DC3426">
      <w:pPr>
        <w:pStyle w:val="ListParagraph"/>
        <w:numPr>
          <w:ilvl w:val="0"/>
          <w:numId w:val="41"/>
        </w:numPr>
        <w:rPr>
          <w:rFonts w:ascii="Arial" w:hAnsi="Arial" w:cs="Arial"/>
          <w:sz w:val="24"/>
          <w:szCs w:val="24"/>
        </w:rPr>
      </w:pPr>
      <w:r w:rsidRPr="008A62AF">
        <w:rPr>
          <w:rFonts w:ascii="Arial" w:hAnsi="Arial" w:cs="Arial"/>
          <w:sz w:val="24"/>
          <w:szCs w:val="24"/>
        </w:rPr>
        <w:t xml:space="preserve">Ensuring that online safety is concerned in relevant policies and procedures. </w:t>
      </w:r>
    </w:p>
    <w:p w14:paraId="4CFE0724" w14:textId="4B6E883B" w:rsidR="008E0004" w:rsidRPr="00547032" w:rsidRDefault="008E0004" w:rsidP="00DC3426">
      <w:pPr>
        <w:pStyle w:val="ListParagraph"/>
        <w:numPr>
          <w:ilvl w:val="0"/>
          <w:numId w:val="41"/>
        </w:numPr>
        <w:rPr>
          <w:rFonts w:ascii="Arial" w:hAnsi="Arial" w:cs="Arial"/>
          <w:sz w:val="24"/>
          <w:szCs w:val="24"/>
        </w:rPr>
      </w:pPr>
      <w:r w:rsidRPr="008A62AF">
        <w:rPr>
          <w:rFonts w:ascii="Arial" w:hAnsi="Arial" w:cs="Arial"/>
          <w:sz w:val="24"/>
          <w:szCs w:val="24"/>
        </w:rPr>
        <w:t xml:space="preserve">Online safety is interwoven in safeguarding training for staff and safeguarding </w:t>
      </w:r>
      <w:r w:rsidRPr="00547032">
        <w:rPr>
          <w:rFonts w:ascii="Arial" w:hAnsi="Arial" w:cs="Arial"/>
          <w:sz w:val="24"/>
          <w:szCs w:val="24"/>
        </w:rPr>
        <w:t xml:space="preserve">on the curriculum for </w:t>
      </w:r>
      <w:r w:rsidR="00D90E42" w:rsidRPr="00547032">
        <w:rPr>
          <w:rFonts w:ascii="Arial" w:hAnsi="Arial" w:cs="Arial"/>
          <w:sz w:val="24"/>
          <w:szCs w:val="24"/>
        </w:rPr>
        <w:t>children</w:t>
      </w:r>
      <w:r w:rsidRPr="00547032">
        <w:rPr>
          <w:rFonts w:ascii="Arial" w:hAnsi="Arial" w:cs="Arial"/>
          <w:sz w:val="24"/>
          <w:szCs w:val="24"/>
        </w:rPr>
        <w:t xml:space="preserve">. </w:t>
      </w:r>
    </w:p>
    <w:p w14:paraId="005BC5B1" w14:textId="2A8DF357" w:rsidR="00175E6F" w:rsidRPr="008A62AF" w:rsidRDefault="00C30EBB" w:rsidP="00DC3426">
      <w:pPr>
        <w:pStyle w:val="ListParagraph"/>
        <w:numPr>
          <w:ilvl w:val="0"/>
          <w:numId w:val="41"/>
        </w:numPr>
        <w:rPr>
          <w:rFonts w:ascii="Arial" w:hAnsi="Arial" w:cs="Arial"/>
          <w:color w:val="FF0000"/>
          <w:sz w:val="24"/>
          <w:szCs w:val="24"/>
        </w:rPr>
      </w:pPr>
      <w:r w:rsidRPr="00547032">
        <w:rPr>
          <w:rFonts w:ascii="Arial" w:hAnsi="Arial" w:cs="Arial"/>
          <w:sz w:val="24"/>
          <w:szCs w:val="24"/>
        </w:rPr>
        <w:t xml:space="preserve">Acknowledging that child on child abuse can happen via </w:t>
      </w:r>
      <w:r w:rsidR="00DD637F" w:rsidRPr="00547032">
        <w:rPr>
          <w:rFonts w:ascii="Arial" w:hAnsi="Arial" w:cs="Arial"/>
          <w:sz w:val="24"/>
          <w:szCs w:val="24"/>
        </w:rPr>
        <w:t>mobile and smart technology between individuals and groups.</w:t>
      </w:r>
      <w:r w:rsidR="00C51EE2" w:rsidRPr="00547032">
        <w:rPr>
          <w:rFonts w:ascii="Arial" w:hAnsi="Arial" w:cs="Arial"/>
          <w:sz w:val="24"/>
          <w:szCs w:val="24"/>
        </w:rPr>
        <w:t xml:space="preserve"> This should be approached in the same process outlined in section </w:t>
      </w:r>
      <w:hyperlink w:anchor="_Respond_to_incidents">
        <w:r w:rsidR="00C51EE2" w:rsidRPr="00547032">
          <w:rPr>
            <w:rStyle w:val="Hyperlink"/>
            <w:rFonts w:ascii="Arial" w:hAnsi="Arial" w:cs="Arial"/>
            <w:color w:val="auto"/>
            <w:sz w:val="24"/>
            <w:szCs w:val="24"/>
          </w:rPr>
          <w:t>2.7</w:t>
        </w:r>
        <w:r w:rsidR="00AD37FB" w:rsidRPr="00547032">
          <w:rPr>
            <w:rStyle w:val="Hyperlink"/>
            <w:rFonts w:ascii="Arial" w:hAnsi="Arial" w:cs="Arial"/>
            <w:color w:val="auto"/>
            <w:sz w:val="24"/>
            <w:szCs w:val="24"/>
          </w:rPr>
          <w:t xml:space="preserve"> Responding to incidents of </w:t>
        </w:r>
        <w:r w:rsidR="004D195C" w:rsidRPr="00547032">
          <w:rPr>
            <w:rStyle w:val="Hyperlink"/>
            <w:rFonts w:ascii="Arial" w:hAnsi="Arial" w:cs="Arial"/>
            <w:color w:val="auto"/>
            <w:sz w:val="24"/>
            <w:szCs w:val="24"/>
          </w:rPr>
          <w:t xml:space="preserve">child </w:t>
        </w:r>
        <w:r w:rsidR="00AD37FB" w:rsidRPr="00547032">
          <w:rPr>
            <w:rStyle w:val="Hyperlink"/>
            <w:rFonts w:ascii="Arial" w:hAnsi="Arial" w:cs="Arial"/>
            <w:color w:val="auto"/>
            <w:sz w:val="24"/>
            <w:szCs w:val="24"/>
          </w:rPr>
          <w:t xml:space="preserve">on </w:t>
        </w:r>
        <w:r w:rsidR="004D195C" w:rsidRPr="00547032">
          <w:rPr>
            <w:rStyle w:val="Hyperlink"/>
            <w:rFonts w:ascii="Arial" w:hAnsi="Arial" w:cs="Arial"/>
            <w:color w:val="auto"/>
            <w:sz w:val="24"/>
            <w:szCs w:val="24"/>
          </w:rPr>
          <w:t xml:space="preserve">child </w:t>
        </w:r>
        <w:r w:rsidR="00AD37FB" w:rsidRPr="00547032">
          <w:rPr>
            <w:rStyle w:val="Hyperlink"/>
            <w:rFonts w:ascii="Arial" w:hAnsi="Arial" w:cs="Arial"/>
            <w:color w:val="auto"/>
            <w:sz w:val="24"/>
            <w:szCs w:val="24"/>
          </w:rPr>
          <w:t>harm</w:t>
        </w:r>
      </w:hyperlink>
      <w:r w:rsidR="00AD37FB" w:rsidRPr="00547032">
        <w:rPr>
          <w:rFonts w:ascii="Arial" w:hAnsi="Arial" w:cs="Arial"/>
          <w:sz w:val="24"/>
          <w:szCs w:val="24"/>
        </w:rPr>
        <w:t xml:space="preserve"> </w:t>
      </w:r>
      <w:r w:rsidR="00AD37FB" w:rsidRPr="00547032">
        <w:rPr>
          <w:rFonts w:ascii="Arial" w:hAnsi="Arial" w:cs="Arial"/>
          <w:b/>
          <w:bCs/>
          <w:sz w:val="24"/>
          <w:szCs w:val="24"/>
        </w:rPr>
        <w:t xml:space="preserve">and read in conjunction </w:t>
      </w:r>
      <w:r w:rsidR="0038129A" w:rsidRPr="00547032">
        <w:rPr>
          <w:rFonts w:ascii="Arial" w:hAnsi="Arial" w:cs="Arial"/>
          <w:sz w:val="24"/>
          <w:szCs w:val="24"/>
        </w:rPr>
        <w:t>with</w:t>
      </w:r>
      <w:r w:rsidR="00AD37FB" w:rsidRPr="00547032">
        <w:rPr>
          <w:rFonts w:ascii="Arial" w:hAnsi="Arial" w:cs="Arial"/>
          <w:sz w:val="24"/>
          <w:szCs w:val="24"/>
        </w:rPr>
        <w:t xml:space="preserve"> </w:t>
      </w:r>
      <w:r w:rsidR="00547032" w:rsidRPr="00547032">
        <w:rPr>
          <w:rFonts w:ascii="Arial" w:hAnsi="Arial" w:cs="Arial"/>
          <w:sz w:val="24"/>
          <w:szCs w:val="24"/>
        </w:rPr>
        <w:t>Shaftesbury Abbey Primary School</w:t>
      </w:r>
      <w:r w:rsidR="0079455C" w:rsidRPr="00547032">
        <w:rPr>
          <w:rFonts w:ascii="Arial" w:hAnsi="Arial" w:cs="Arial"/>
          <w:b/>
          <w:sz w:val="24"/>
          <w:szCs w:val="24"/>
        </w:rPr>
        <w:t>’</w:t>
      </w:r>
      <w:r w:rsidR="0079455C" w:rsidRPr="00547032">
        <w:rPr>
          <w:rFonts w:ascii="Arial" w:hAnsi="Arial" w:cs="Arial"/>
          <w:b/>
          <w:sz w:val="24"/>
          <w:szCs w:val="24"/>
        </w:rPr>
        <w:t>s</w:t>
      </w:r>
      <w:r w:rsidR="0079455C" w:rsidRPr="00547032">
        <w:rPr>
          <w:rFonts w:ascii="Arial" w:hAnsi="Arial" w:cs="Arial"/>
          <w:sz w:val="24"/>
          <w:szCs w:val="24"/>
        </w:rPr>
        <w:t xml:space="preserve"> </w:t>
      </w:r>
      <w:r w:rsidR="0079455C" w:rsidRPr="008A62AF">
        <w:rPr>
          <w:rFonts w:ascii="Arial" w:hAnsi="Arial" w:cs="Arial"/>
          <w:sz w:val="24"/>
          <w:szCs w:val="24"/>
        </w:rPr>
        <w:t xml:space="preserve">policy on the use of mobile smart technology </w:t>
      </w:r>
      <w:r w:rsidR="00A60661" w:rsidRPr="008A62AF">
        <w:rPr>
          <w:rFonts w:ascii="Arial" w:hAnsi="Arial" w:cs="Arial"/>
          <w:sz w:val="24"/>
          <w:szCs w:val="24"/>
        </w:rPr>
        <w:t xml:space="preserve">which </w:t>
      </w:r>
      <w:r w:rsidR="0079455C" w:rsidRPr="008A62AF">
        <w:rPr>
          <w:rFonts w:ascii="Arial" w:hAnsi="Arial" w:cs="Arial"/>
          <w:sz w:val="24"/>
          <w:szCs w:val="24"/>
        </w:rPr>
        <w:t>is available</w:t>
      </w:r>
      <w:r w:rsidR="00547032">
        <w:rPr>
          <w:rFonts w:ascii="Arial" w:hAnsi="Arial" w:cs="Arial"/>
          <w:sz w:val="24"/>
          <w:szCs w:val="24"/>
        </w:rPr>
        <w:t xml:space="preserve"> on the website</w:t>
      </w:r>
    </w:p>
    <w:p w14:paraId="704DDC4C" w14:textId="1F3CB6E0" w:rsidR="00AD37FB" w:rsidRPr="008A62AF" w:rsidRDefault="00113F02" w:rsidP="00DC3426">
      <w:pPr>
        <w:pStyle w:val="ListParagraph"/>
        <w:numPr>
          <w:ilvl w:val="0"/>
          <w:numId w:val="41"/>
        </w:numPr>
        <w:rPr>
          <w:rFonts w:ascii="Arial" w:hAnsi="Arial" w:cs="Arial"/>
          <w:sz w:val="24"/>
          <w:szCs w:val="24"/>
        </w:rPr>
      </w:pPr>
      <w:r w:rsidRPr="008A62AF">
        <w:rPr>
          <w:rFonts w:ascii="Arial" w:hAnsi="Arial" w:cs="Arial"/>
          <w:sz w:val="24"/>
          <w:szCs w:val="24"/>
        </w:rPr>
        <w:t>P</w:t>
      </w:r>
      <w:r w:rsidR="00F113CD" w:rsidRPr="008A62AF">
        <w:rPr>
          <w:rFonts w:ascii="Arial" w:hAnsi="Arial" w:cs="Arial"/>
          <w:sz w:val="24"/>
          <w:szCs w:val="24"/>
        </w:rPr>
        <w:t>rovi</w:t>
      </w:r>
      <w:r w:rsidRPr="008A62AF">
        <w:rPr>
          <w:rFonts w:ascii="Arial" w:hAnsi="Arial" w:cs="Arial"/>
          <w:sz w:val="24"/>
          <w:szCs w:val="24"/>
        </w:rPr>
        <w:t>sion of</w:t>
      </w:r>
      <w:r w:rsidR="00F113CD" w:rsidRPr="008A62AF">
        <w:rPr>
          <w:rFonts w:ascii="Arial" w:hAnsi="Arial" w:cs="Arial"/>
          <w:sz w:val="24"/>
          <w:szCs w:val="24"/>
        </w:rPr>
        <w:t xml:space="preserve"> education via remote learning</w:t>
      </w:r>
      <w:r w:rsidRPr="008A62AF">
        <w:rPr>
          <w:rFonts w:ascii="Arial" w:hAnsi="Arial" w:cs="Arial"/>
          <w:sz w:val="24"/>
          <w:szCs w:val="24"/>
        </w:rPr>
        <w:t xml:space="preserve"> will comply with </w:t>
      </w:r>
      <w:r w:rsidR="00C426A5" w:rsidRPr="008A62AF">
        <w:rPr>
          <w:rFonts w:ascii="Arial" w:hAnsi="Arial" w:cs="Arial"/>
          <w:sz w:val="24"/>
          <w:szCs w:val="24"/>
        </w:rPr>
        <w:t xml:space="preserve">current </w:t>
      </w:r>
      <w:r w:rsidR="00D91F7D" w:rsidRPr="008A62AF">
        <w:rPr>
          <w:rFonts w:ascii="Arial" w:hAnsi="Arial" w:cs="Arial"/>
          <w:sz w:val="24"/>
          <w:szCs w:val="24"/>
        </w:rPr>
        <w:t xml:space="preserve">governmental advice </w:t>
      </w:r>
      <w:hyperlink r:id="rId52">
        <w:r w:rsidR="00B40BA1" w:rsidRPr="008A62AF">
          <w:rPr>
            <w:rFonts w:ascii="Arial" w:hAnsi="Arial" w:cs="Arial"/>
            <w:color w:val="0000FF"/>
            <w:sz w:val="24"/>
            <w:szCs w:val="24"/>
            <w:u w:val="single"/>
          </w:rPr>
          <w:t>Safeguarding and remote education during coronavirus (COVID-19) - GOV.UK (www.gov.uk)</w:t>
        </w:r>
      </w:hyperlink>
      <w:r w:rsidR="00B40BA1" w:rsidRPr="008A62AF">
        <w:rPr>
          <w:rFonts w:ascii="Arial" w:hAnsi="Arial" w:cs="Arial"/>
          <w:color w:val="0000FF"/>
          <w:sz w:val="24"/>
          <w:szCs w:val="24"/>
          <w:u w:val="single"/>
        </w:rPr>
        <w:t xml:space="preserve"> and </w:t>
      </w:r>
      <w:hyperlink r:id="rId53" w:history="1">
        <w:r w:rsidR="00B40BA1" w:rsidRPr="008A62AF">
          <w:rPr>
            <w:rStyle w:val="Hyperlink"/>
            <w:rFonts w:ascii="Arial" w:hAnsi="Arial" w:cs="Arial"/>
            <w:sz w:val="24"/>
            <w:szCs w:val="24"/>
          </w:rPr>
          <w:t>Providing remote education: guidance for schools - GOV.UK (www.gov.uk).</w:t>
        </w:r>
      </w:hyperlink>
    </w:p>
    <w:p w14:paraId="4ADE15C1" w14:textId="74477CEE" w:rsidR="007869B6" w:rsidRPr="008A62AF" w:rsidRDefault="004313B9" w:rsidP="00DC3426">
      <w:pPr>
        <w:pStyle w:val="ListParagraph"/>
        <w:numPr>
          <w:ilvl w:val="0"/>
          <w:numId w:val="41"/>
        </w:numPr>
        <w:rPr>
          <w:rFonts w:ascii="Arial" w:hAnsi="Arial" w:cs="Arial"/>
          <w:sz w:val="24"/>
          <w:szCs w:val="24"/>
        </w:rPr>
      </w:pPr>
      <w:r w:rsidRPr="008A62AF">
        <w:rPr>
          <w:rFonts w:ascii="Arial" w:hAnsi="Arial" w:cs="Arial"/>
          <w:sz w:val="24"/>
          <w:szCs w:val="24"/>
        </w:rPr>
        <w:t>The effectiveness of the setting’s</w:t>
      </w:r>
      <w:r w:rsidR="002F3E65" w:rsidRPr="008A62AF">
        <w:rPr>
          <w:rFonts w:ascii="Arial" w:hAnsi="Arial" w:cs="Arial"/>
          <w:sz w:val="24"/>
          <w:szCs w:val="24"/>
        </w:rPr>
        <w:t xml:space="preserve"> ability to </w:t>
      </w:r>
      <w:r w:rsidR="002631AB" w:rsidRPr="008A62AF">
        <w:rPr>
          <w:rFonts w:ascii="Arial" w:hAnsi="Arial" w:cs="Arial"/>
          <w:sz w:val="24"/>
          <w:szCs w:val="24"/>
        </w:rPr>
        <w:t>safeguard</w:t>
      </w:r>
      <w:r w:rsidR="002F3E65" w:rsidRPr="008A62AF">
        <w:rPr>
          <w:rFonts w:ascii="Arial" w:hAnsi="Arial" w:cs="Arial"/>
          <w:sz w:val="24"/>
          <w:szCs w:val="24"/>
        </w:rPr>
        <w:t xml:space="preserve"> </w:t>
      </w:r>
      <w:r w:rsidR="00D90E42" w:rsidRPr="008A62AF">
        <w:rPr>
          <w:rFonts w:ascii="Arial" w:hAnsi="Arial" w:cs="Arial"/>
          <w:sz w:val="24"/>
          <w:szCs w:val="24"/>
        </w:rPr>
        <w:t>children</w:t>
      </w:r>
      <w:r w:rsidR="002F3E65" w:rsidRPr="008A62AF">
        <w:rPr>
          <w:rFonts w:ascii="Arial" w:hAnsi="Arial" w:cs="Arial"/>
          <w:sz w:val="24"/>
          <w:szCs w:val="24"/>
        </w:rPr>
        <w:t xml:space="preserve"> in respect to</w:t>
      </w:r>
      <w:r w:rsidRPr="008A62AF">
        <w:rPr>
          <w:rFonts w:ascii="Arial" w:hAnsi="Arial" w:cs="Arial"/>
          <w:sz w:val="24"/>
          <w:szCs w:val="24"/>
        </w:rPr>
        <w:t xml:space="preserve"> f</w:t>
      </w:r>
      <w:r w:rsidR="004B7323" w:rsidRPr="008A62AF">
        <w:rPr>
          <w:rFonts w:ascii="Arial" w:hAnsi="Arial" w:cs="Arial"/>
          <w:sz w:val="24"/>
          <w:szCs w:val="24"/>
        </w:rPr>
        <w:t>iltering and monitoring</w:t>
      </w:r>
      <w:r w:rsidR="000C4A2E" w:rsidRPr="008A62AF">
        <w:rPr>
          <w:rFonts w:ascii="Arial" w:hAnsi="Arial" w:cs="Arial"/>
          <w:sz w:val="24"/>
          <w:szCs w:val="24"/>
        </w:rPr>
        <w:t xml:space="preserve">, information security and access management </w:t>
      </w:r>
      <w:r w:rsidR="0AD74827" w:rsidRPr="008A62AF">
        <w:rPr>
          <w:rFonts w:ascii="Arial" w:hAnsi="Arial" w:cs="Arial"/>
          <w:sz w:val="24"/>
          <w:szCs w:val="24"/>
        </w:rPr>
        <w:t>alongside</w:t>
      </w:r>
      <w:r w:rsidRPr="008A62AF">
        <w:rPr>
          <w:rFonts w:ascii="Arial" w:hAnsi="Arial" w:cs="Arial"/>
          <w:sz w:val="24"/>
          <w:szCs w:val="24"/>
        </w:rPr>
        <w:t xml:space="preserve"> the above </w:t>
      </w:r>
      <w:r w:rsidR="00344B26" w:rsidRPr="008A62AF">
        <w:rPr>
          <w:rFonts w:ascii="Arial" w:hAnsi="Arial" w:cs="Arial"/>
          <w:sz w:val="24"/>
          <w:szCs w:val="24"/>
        </w:rPr>
        <w:t>will be reviewed annually</w:t>
      </w:r>
      <w:r w:rsidR="00A5425E" w:rsidRPr="008A62AF">
        <w:rPr>
          <w:rFonts w:ascii="Arial" w:hAnsi="Arial" w:cs="Arial"/>
          <w:sz w:val="24"/>
          <w:szCs w:val="24"/>
        </w:rPr>
        <w:t xml:space="preserve"> </w:t>
      </w:r>
      <w:r w:rsidR="00FF4B21" w:rsidRPr="008A62AF">
        <w:rPr>
          <w:rFonts w:ascii="Arial" w:hAnsi="Arial" w:cs="Arial"/>
          <w:sz w:val="24"/>
          <w:szCs w:val="24"/>
        </w:rPr>
        <w:t xml:space="preserve">in line with the digital and technology standards in schools and colleges </w:t>
      </w:r>
      <w:hyperlink r:id="rId54" w:history="1">
        <w:r w:rsidR="00FF4B21" w:rsidRPr="008A62AF">
          <w:rPr>
            <w:rStyle w:val="Hyperlink"/>
            <w:rFonts w:ascii="Arial" w:hAnsi="Arial" w:cs="Arial"/>
            <w:sz w:val="24"/>
            <w:szCs w:val="24"/>
          </w:rPr>
          <w:t xml:space="preserve">Meeting digital and technology standards in schools and colleges - Filtering and monitoring standards for </w:t>
        </w:r>
        <w:bookmarkStart w:id="35" w:name="_GoBack"/>
        <w:bookmarkEnd w:id="35"/>
        <w:r w:rsidR="00FF4B21" w:rsidRPr="008A62AF">
          <w:rPr>
            <w:rStyle w:val="Hyperlink"/>
            <w:rFonts w:ascii="Arial" w:hAnsi="Arial" w:cs="Arial"/>
            <w:sz w:val="24"/>
            <w:szCs w:val="24"/>
          </w:rPr>
          <w:t>schools and colleges - Guidance - GOV.UK (www.gov.uk)</w:t>
        </w:r>
      </w:hyperlink>
    </w:p>
    <w:p w14:paraId="6216083D" w14:textId="62B266AB" w:rsidR="00A34264" w:rsidRPr="008A62AF" w:rsidRDefault="00AD1259" w:rsidP="00A34264">
      <w:pPr>
        <w:pStyle w:val="Heading1"/>
        <w:spacing w:before="0"/>
        <w:rPr>
          <w:rFonts w:ascii="Arial" w:hAnsi="Arial" w:cs="Arial"/>
          <w:color w:val="auto"/>
          <w:sz w:val="24"/>
          <w:szCs w:val="24"/>
          <w:lang w:val="en"/>
        </w:rPr>
      </w:pPr>
      <w:bookmarkStart w:id="36" w:name="_Appendix_A_–"/>
      <w:bookmarkEnd w:id="36"/>
      <w:r w:rsidRPr="008A62AF">
        <w:rPr>
          <w:rFonts w:ascii="Arial" w:hAnsi="Arial" w:cs="Arial"/>
          <w:color w:val="auto"/>
          <w:sz w:val="24"/>
          <w:szCs w:val="24"/>
          <w:lang w:val="en"/>
        </w:rPr>
        <w:t>Appendix</w:t>
      </w:r>
      <w:r w:rsidR="00500419" w:rsidRPr="008A62AF">
        <w:rPr>
          <w:rFonts w:ascii="Arial" w:hAnsi="Arial" w:cs="Arial"/>
          <w:color w:val="auto"/>
          <w:sz w:val="24"/>
          <w:szCs w:val="24"/>
          <w:lang w:val="en"/>
        </w:rPr>
        <w:t xml:space="preserve"> A</w:t>
      </w:r>
    </w:p>
    <w:p w14:paraId="269DF1BD" w14:textId="2746CC3D" w:rsidR="0077715B" w:rsidRPr="008A62AF" w:rsidRDefault="0077715B" w:rsidP="0077715B">
      <w:pPr>
        <w:pStyle w:val="Heading1"/>
        <w:spacing w:before="0"/>
        <w:jc w:val="center"/>
        <w:rPr>
          <w:rFonts w:ascii="Arial" w:hAnsi="Arial" w:cs="Arial"/>
          <w:color w:val="auto"/>
          <w:sz w:val="24"/>
          <w:szCs w:val="24"/>
          <w:lang w:val="en"/>
        </w:rPr>
      </w:pPr>
      <w:r w:rsidRPr="008A62AF">
        <w:rPr>
          <w:rFonts w:ascii="Arial" w:hAnsi="Arial" w:cs="Arial"/>
          <w:color w:val="auto"/>
          <w:sz w:val="24"/>
          <w:szCs w:val="24"/>
          <w:lang w:val="en"/>
        </w:rPr>
        <w:t>Useful Information</w:t>
      </w:r>
    </w:p>
    <w:p w14:paraId="089DEF3A" w14:textId="77777777" w:rsidR="0077715B" w:rsidRDefault="0077715B" w:rsidP="0077715B">
      <w:pPr>
        <w:pStyle w:val="Heading1"/>
        <w:spacing w:before="0"/>
        <w:rPr>
          <w:rFonts w:ascii="Arial" w:hAnsi="Arial" w:cs="Arial"/>
          <w:sz w:val="24"/>
          <w:szCs w:val="24"/>
          <w:lang w:val="en"/>
        </w:rPr>
      </w:pPr>
    </w:p>
    <w:p w14:paraId="57634AC4" w14:textId="77777777" w:rsidR="00CC5B51" w:rsidRPr="00CC5B51" w:rsidRDefault="00CC5B51" w:rsidP="00CC5B51">
      <w:pPr>
        <w:rPr>
          <w:lang w:val="en"/>
        </w:rPr>
      </w:pPr>
    </w:p>
    <w:p w14:paraId="1C825287" w14:textId="5D9DC510" w:rsidR="0077715B" w:rsidRPr="008A62AF" w:rsidRDefault="0077715B" w:rsidP="0077715B">
      <w:pPr>
        <w:pStyle w:val="Heading1"/>
        <w:spacing w:before="0"/>
        <w:rPr>
          <w:rFonts w:ascii="Arial" w:hAnsi="Arial" w:cs="Arial"/>
          <w:color w:val="auto"/>
          <w:sz w:val="24"/>
          <w:szCs w:val="24"/>
        </w:rPr>
      </w:pPr>
      <w:r w:rsidRPr="008A62AF">
        <w:rPr>
          <w:rFonts w:ascii="Arial" w:hAnsi="Arial" w:cs="Arial"/>
          <w:color w:val="auto"/>
          <w:sz w:val="24"/>
          <w:szCs w:val="24"/>
        </w:rPr>
        <w:t>Dealing with a disclosure of abuse</w:t>
      </w:r>
    </w:p>
    <w:p w14:paraId="4EA4CA47" w14:textId="77777777" w:rsidR="0077715B" w:rsidRPr="008A62AF" w:rsidRDefault="0077715B" w:rsidP="0077715B">
      <w:pPr>
        <w:autoSpaceDE w:val="0"/>
        <w:autoSpaceDN w:val="0"/>
        <w:adjustRightInd w:val="0"/>
        <w:spacing w:after="0"/>
        <w:rPr>
          <w:rFonts w:ascii="Arial" w:hAnsi="Arial" w:cs="Arial"/>
          <w:sz w:val="24"/>
          <w:szCs w:val="24"/>
        </w:rPr>
      </w:pPr>
      <w:bookmarkStart w:id="37" w:name="_Appendix_D_-"/>
      <w:bookmarkStart w:id="38" w:name="_Toc426992623"/>
      <w:bookmarkEnd w:id="37"/>
      <w:r w:rsidRPr="008A62AF">
        <w:rPr>
          <w:rFonts w:ascii="Arial" w:hAnsi="Arial" w:cs="Arial"/>
          <w:sz w:val="24"/>
          <w:szCs w:val="24"/>
        </w:rPr>
        <w:t>When a child tells me about abuse they have suffered, what must I</w:t>
      </w:r>
    </w:p>
    <w:p w14:paraId="22F0D957" w14:textId="77777777" w:rsidR="0077715B" w:rsidRPr="008A62AF" w:rsidRDefault="0077715B" w:rsidP="0077715B">
      <w:pPr>
        <w:autoSpaceDE w:val="0"/>
        <w:autoSpaceDN w:val="0"/>
        <w:adjustRightInd w:val="0"/>
        <w:spacing w:after="0"/>
        <w:rPr>
          <w:rFonts w:ascii="Arial" w:hAnsi="Arial" w:cs="Arial"/>
          <w:sz w:val="24"/>
          <w:szCs w:val="24"/>
        </w:rPr>
      </w:pPr>
      <w:r w:rsidRPr="008A62AF">
        <w:rPr>
          <w:rFonts w:ascii="Arial" w:hAnsi="Arial" w:cs="Arial"/>
          <w:sz w:val="24"/>
          <w:szCs w:val="24"/>
        </w:rPr>
        <w:t>remember?</w:t>
      </w:r>
    </w:p>
    <w:p w14:paraId="0CCEA664" w14:textId="77777777" w:rsidR="0077715B" w:rsidRPr="008A62AF" w:rsidRDefault="0077715B" w:rsidP="0077715B">
      <w:pPr>
        <w:autoSpaceDE w:val="0"/>
        <w:autoSpaceDN w:val="0"/>
        <w:adjustRightInd w:val="0"/>
        <w:spacing w:after="0"/>
        <w:rPr>
          <w:rFonts w:ascii="Arial" w:hAnsi="Arial" w:cs="Arial"/>
          <w:b/>
          <w:bCs/>
          <w:sz w:val="24"/>
          <w:szCs w:val="24"/>
        </w:rPr>
      </w:pPr>
    </w:p>
    <w:p w14:paraId="6ED1FE40" w14:textId="77777777" w:rsidR="0077715B" w:rsidRPr="008A62AF" w:rsidRDefault="0077715B" w:rsidP="0077715B">
      <w:pPr>
        <w:pStyle w:val="ListParagraph"/>
        <w:numPr>
          <w:ilvl w:val="0"/>
          <w:numId w:val="6"/>
        </w:numPr>
        <w:autoSpaceDE w:val="0"/>
        <w:autoSpaceDN w:val="0"/>
        <w:adjustRightInd w:val="0"/>
        <w:spacing w:after="0"/>
        <w:jc w:val="both"/>
        <w:rPr>
          <w:rFonts w:ascii="Arial" w:hAnsi="Arial" w:cs="Arial"/>
          <w:sz w:val="24"/>
          <w:szCs w:val="24"/>
        </w:rPr>
      </w:pPr>
      <w:r w:rsidRPr="008A62AF">
        <w:rPr>
          <w:rFonts w:ascii="Arial" w:hAnsi="Arial" w:cs="Arial"/>
          <w:sz w:val="24"/>
          <w:szCs w:val="24"/>
        </w:rPr>
        <w:t>Stay calm.</w:t>
      </w:r>
    </w:p>
    <w:p w14:paraId="0913D8BC" w14:textId="77777777" w:rsidR="0077715B" w:rsidRPr="008A62AF" w:rsidRDefault="0077715B" w:rsidP="0077715B">
      <w:pPr>
        <w:pStyle w:val="ListParagraph"/>
        <w:numPr>
          <w:ilvl w:val="0"/>
          <w:numId w:val="6"/>
        </w:numPr>
        <w:autoSpaceDE w:val="0"/>
        <w:autoSpaceDN w:val="0"/>
        <w:adjustRightInd w:val="0"/>
        <w:spacing w:after="0"/>
        <w:jc w:val="both"/>
        <w:rPr>
          <w:rFonts w:ascii="Arial" w:hAnsi="Arial" w:cs="Arial"/>
          <w:sz w:val="24"/>
          <w:szCs w:val="24"/>
        </w:rPr>
      </w:pPr>
      <w:r w:rsidRPr="008A62AF">
        <w:rPr>
          <w:rFonts w:ascii="Arial" w:hAnsi="Arial" w:cs="Arial"/>
          <w:sz w:val="24"/>
          <w:szCs w:val="24"/>
        </w:rPr>
        <w:t>Do not communicate shock, anger or embarrassment.</w:t>
      </w:r>
    </w:p>
    <w:p w14:paraId="596E64F5" w14:textId="77777777" w:rsidR="0077715B" w:rsidRPr="008A62AF" w:rsidRDefault="0077715B" w:rsidP="0077715B">
      <w:pPr>
        <w:pStyle w:val="ListParagraph"/>
        <w:numPr>
          <w:ilvl w:val="0"/>
          <w:numId w:val="6"/>
        </w:numPr>
        <w:autoSpaceDE w:val="0"/>
        <w:autoSpaceDN w:val="0"/>
        <w:adjustRightInd w:val="0"/>
        <w:spacing w:after="0"/>
        <w:jc w:val="both"/>
        <w:rPr>
          <w:rFonts w:ascii="Arial" w:hAnsi="Arial" w:cs="Arial"/>
          <w:sz w:val="24"/>
          <w:szCs w:val="24"/>
        </w:rPr>
      </w:pPr>
      <w:r w:rsidRPr="008A62AF">
        <w:rPr>
          <w:rFonts w:ascii="Arial" w:hAnsi="Arial" w:cs="Arial"/>
          <w:sz w:val="24"/>
          <w:szCs w:val="24"/>
        </w:rPr>
        <w:t>Reassure the child. Tell them you are pleased that they are speaking to you.</w:t>
      </w:r>
    </w:p>
    <w:p w14:paraId="7B2401D6" w14:textId="77777777" w:rsidR="0077715B" w:rsidRPr="008A62AF" w:rsidRDefault="0077715B" w:rsidP="0077715B">
      <w:pPr>
        <w:pStyle w:val="ListParagraph"/>
        <w:numPr>
          <w:ilvl w:val="0"/>
          <w:numId w:val="6"/>
        </w:numPr>
        <w:autoSpaceDE w:val="0"/>
        <w:autoSpaceDN w:val="0"/>
        <w:adjustRightInd w:val="0"/>
        <w:spacing w:after="0"/>
        <w:jc w:val="both"/>
        <w:rPr>
          <w:rFonts w:ascii="Arial" w:hAnsi="Arial" w:cs="Arial"/>
          <w:sz w:val="24"/>
          <w:szCs w:val="24"/>
        </w:rPr>
      </w:pPr>
      <w:r w:rsidRPr="008A62AF">
        <w:rPr>
          <w:rFonts w:ascii="Arial" w:hAnsi="Arial" w:cs="Arial"/>
          <w:sz w:val="24"/>
          <w:szCs w:val="24"/>
        </w:rPr>
        <w:t>Never promise confidentiality. Assure them that you will try to help but let the child know that you may have to tell other people in order to do this. State who this will be and why.</w:t>
      </w:r>
    </w:p>
    <w:p w14:paraId="2F677218" w14:textId="77777777" w:rsidR="0077715B" w:rsidRPr="008A62AF" w:rsidRDefault="0077715B" w:rsidP="0077715B">
      <w:pPr>
        <w:pStyle w:val="ListParagraph"/>
        <w:numPr>
          <w:ilvl w:val="0"/>
          <w:numId w:val="6"/>
        </w:numPr>
        <w:autoSpaceDE w:val="0"/>
        <w:autoSpaceDN w:val="0"/>
        <w:adjustRightInd w:val="0"/>
        <w:spacing w:after="0"/>
        <w:jc w:val="both"/>
        <w:rPr>
          <w:rFonts w:ascii="Arial" w:hAnsi="Arial" w:cs="Arial"/>
          <w:sz w:val="24"/>
          <w:szCs w:val="24"/>
        </w:rPr>
      </w:pPr>
      <w:r w:rsidRPr="008A62AF">
        <w:rPr>
          <w:rFonts w:ascii="Arial" w:hAnsi="Arial" w:cs="Arial"/>
          <w:sz w:val="24"/>
          <w:szCs w:val="24"/>
        </w:rPr>
        <w:t xml:space="preserve">Encourage the child to talk but do not ask "leading questions" or press for information. Use ‘Tell Me, </w:t>
      </w:r>
      <w:proofErr w:type="gramStart"/>
      <w:r w:rsidRPr="008A62AF">
        <w:rPr>
          <w:rFonts w:ascii="Arial" w:hAnsi="Arial" w:cs="Arial"/>
          <w:sz w:val="24"/>
          <w:szCs w:val="24"/>
        </w:rPr>
        <w:t>Explain</w:t>
      </w:r>
      <w:proofErr w:type="gramEnd"/>
      <w:r w:rsidRPr="008A62AF">
        <w:rPr>
          <w:rFonts w:ascii="Arial" w:hAnsi="Arial" w:cs="Arial"/>
          <w:sz w:val="24"/>
          <w:szCs w:val="24"/>
        </w:rPr>
        <w:t xml:space="preserve"> to me, Describe to me’ (TED) questioning. </w:t>
      </w:r>
    </w:p>
    <w:p w14:paraId="2E90C63B" w14:textId="77777777" w:rsidR="0077715B" w:rsidRPr="008A62AF" w:rsidRDefault="0077715B" w:rsidP="0077715B">
      <w:pPr>
        <w:pStyle w:val="ListParagraph"/>
        <w:numPr>
          <w:ilvl w:val="0"/>
          <w:numId w:val="6"/>
        </w:numPr>
        <w:autoSpaceDE w:val="0"/>
        <w:autoSpaceDN w:val="0"/>
        <w:adjustRightInd w:val="0"/>
        <w:spacing w:after="0"/>
        <w:jc w:val="both"/>
        <w:rPr>
          <w:rFonts w:ascii="Arial" w:hAnsi="Arial" w:cs="Arial"/>
          <w:sz w:val="24"/>
          <w:szCs w:val="24"/>
        </w:rPr>
      </w:pPr>
      <w:r w:rsidRPr="008A62AF">
        <w:rPr>
          <w:rFonts w:ascii="Arial" w:hAnsi="Arial" w:cs="Arial"/>
          <w:sz w:val="24"/>
          <w:szCs w:val="24"/>
        </w:rPr>
        <w:t>Listen and remember.</w:t>
      </w:r>
    </w:p>
    <w:p w14:paraId="0311922A" w14:textId="77777777" w:rsidR="0077715B" w:rsidRPr="008A62AF" w:rsidRDefault="0077715B" w:rsidP="0077715B">
      <w:pPr>
        <w:pStyle w:val="ListParagraph"/>
        <w:numPr>
          <w:ilvl w:val="0"/>
          <w:numId w:val="6"/>
        </w:numPr>
        <w:autoSpaceDE w:val="0"/>
        <w:autoSpaceDN w:val="0"/>
        <w:adjustRightInd w:val="0"/>
        <w:spacing w:after="0"/>
        <w:jc w:val="both"/>
        <w:rPr>
          <w:rFonts w:ascii="Arial" w:hAnsi="Arial" w:cs="Arial"/>
          <w:sz w:val="24"/>
          <w:szCs w:val="24"/>
        </w:rPr>
      </w:pPr>
      <w:r w:rsidRPr="008A62AF">
        <w:rPr>
          <w:rFonts w:ascii="Arial" w:hAnsi="Arial" w:cs="Arial"/>
          <w:sz w:val="24"/>
          <w:szCs w:val="24"/>
        </w:rPr>
        <w:t>Check that you have understood correctly what the child is trying to tell you.</w:t>
      </w:r>
    </w:p>
    <w:p w14:paraId="542108BC" w14:textId="77777777" w:rsidR="0077715B" w:rsidRPr="008A62AF" w:rsidRDefault="0077715B" w:rsidP="0077715B">
      <w:pPr>
        <w:pStyle w:val="ListParagraph"/>
        <w:numPr>
          <w:ilvl w:val="0"/>
          <w:numId w:val="6"/>
        </w:numPr>
        <w:autoSpaceDE w:val="0"/>
        <w:autoSpaceDN w:val="0"/>
        <w:adjustRightInd w:val="0"/>
        <w:spacing w:after="0"/>
        <w:jc w:val="both"/>
        <w:rPr>
          <w:rFonts w:ascii="Arial" w:hAnsi="Arial" w:cs="Arial"/>
          <w:sz w:val="24"/>
          <w:szCs w:val="24"/>
        </w:rPr>
      </w:pPr>
      <w:r w:rsidRPr="008A62AF">
        <w:rPr>
          <w:rFonts w:ascii="Arial" w:hAnsi="Arial" w:cs="Arial"/>
          <w:sz w:val="24"/>
          <w:szCs w:val="24"/>
        </w:rPr>
        <w:t>Praise the child for telling you. Communicate that they have a right to be safe and protected.</w:t>
      </w:r>
    </w:p>
    <w:p w14:paraId="1258E5F9" w14:textId="77777777" w:rsidR="0077715B" w:rsidRPr="008A62AF" w:rsidRDefault="0077715B" w:rsidP="0077715B">
      <w:pPr>
        <w:pStyle w:val="ListParagraph"/>
        <w:numPr>
          <w:ilvl w:val="0"/>
          <w:numId w:val="6"/>
        </w:numPr>
        <w:autoSpaceDE w:val="0"/>
        <w:autoSpaceDN w:val="0"/>
        <w:adjustRightInd w:val="0"/>
        <w:spacing w:after="0"/>
        <w:jc w:val="both"/>
        <w:rPr>
          <w:rFonts w:ascii="Arial" w:hAnsi="Arial" w:cs="Arial"/>
          <w:sz w:val="24"/>
          <w:szCs w:val="24"/>
        </w:rPr>
      </w:pPr>
      <w:r w:rsidRPr="008A62AF">
        <w:rPr>
          <w:rFonts w:ascii="Arial" w:hAnsi="Arial" w:cs="Arial"/>
          <w:sz w:val="24"/>
          <w:szCs w:val="24"/>
        </w:rPr>
        <w:t xml:space="preserve">It is inappropriate to make any comments about the </w:t>
      </w:r>
      <w:r w:rsidRPr="008A62AF" w:rsidDel="00FC2550">
        <w:rPr>
          <w:rFonts w:ascii="Arial" w:hAnsi="Arial" w:cs="Arial"/>
          <w:sz w:val="24"/>
          <w:szCs w:val="24"/>
        </w:rPr>
        <w:t xml:space="preserve">alleged </w:t>
      </w:r>
      <w:r w:rsidRPr="008A62AF">
        <w:rPr>
          <w:rFonts w:ascii="Arial" w:hAnsi="Arial" w:cs="Arial"/>
          <w:sz w:val="24"/>
          <w:szCs w:val="24"/>
        </w:rPr>
        <w:t>perpetrator.</w:t>
      </w:r>
    </w:p>
    <w:p w14:paraId="777B4B7C" w14:textId="77777777" w:rsidR="0077715B" w:rsidRPr="008A62AF" w:rsidRDefault="0077715B" w:rsidP="0077715B">
      <w:pPr>
        <w:pStyle w:val="ListParagraph"/>
        <w:numPr>
          <w:ilvl w:val="0"/>
          <w:numId w:val="6"/>
        </w:numPr>
        <w:autoSpaceDE w:val="0"/>
        <w:autoSpaceDN w:val="0"/>
        <w:adjustRightInd w:val="0"/>
        <w:spacing w:after="0"/>
        <w:jc w:val="both"/>
        <w:rPr>
          <w:rFonts w:ascii="Arial" w:hAnsi="Arial" w:cs="Arial"/>
          <w:sz w:val="24"/>
          <w:szCs w:val="24"/>
        </w:rPr>
      </w:pPr>
      <w:r w:rsidRPr="008A62AF">
        <w:rPr>
          <w:rFonts w:ascii="Arial" w:hAnsi="Arial" w:cs="Arial"/>
          <w:sz w:val="24"/>
          <w:szCs w:val="24"/>
        </w:rPr>
        <w:t>Be aware that the child may retract what they have told you. It is essential to record all you have heard.</w:t>
      </w:r>
    </w:p>
    <w:p w14:paraId="500BBF91" w14:textId="77777777" w:rsidR="0077715B" w:rsidRPr="008A62AF" w:rsidRDefault="0077715B" w:rsidP="0077715B">
      <w:pPr>
        <w:pStyle w:val="ListParagraph"/>
        <w:numPr>
          <w:ilvl w:val="0"/>
          <w:numId w:val="6"/>
        </w:numPr>
        <w:autoSpaceDE w:val="0"/>
        <w:autoSpaceDN w:val="0"/>
        <w:adjustRightInd w:val="0"/>
        <w:spacing w:after="0"/>
        <w:jc w:val="both"/>
        <w:rPr>
          <w:rFonts w:ascii="Arial" w:hAnsi="Arial" w:cs="Arial"/>
          <w:sz w:val="24"/>
          <w:szCs w:val="24"/>
        </w:rPr>
      </w:pPr>
      <w:r w:rsidRPr="008A62AF">
        <w:rPr>
          <w:rFonts w:ascii="Arial" w:hAnsi="Arial" w:cs="Arial"/>
          <w:sz w:val="24"/>
          <w:szCs w:val="24"/>
        </w:rPr>
        <w:t>At the end of the conversation, tell the child again who you are going to tell and why that person or those people need to know.</w:t>
      </w:r>
    </w:p>
    <w:p w14:paraId="6DC110B0" w14:textId="77777777" w:rsidR="0077715B" w:rsidRPr="008A62AF" w:rsidRDefault="0077715B" w:rsidP="0077715B">
      <w:pPr>
        <w:pStyle w:val="ListParagraph"/>
        <w:numPr>
          <w:ilvl w:val="0"/>
          <w:numId w:val="6"/>
        </w:numPr>
        <w:autoSpaceDE w:val="0"/>
        <w:autoSpaceDN w:val="0"/>
        <w:adjustRightInd w:val="0"/>
        <w:spacing w:after="0"/>
        <w:jc w:val="both"/>
        <w:rPr>
          <w:rFonts w:ascii="Arial" w:hAnsi="Arial" w:cs="Arial"/>
          <w:sz w:val="24"/>
          <w:szCs w:val="24"/>
        </w:rPr>
      </w:pPr>
      <w:r w:rsidRPr="008A62AF">
        <w:rPr>
          <w:rFonts w:ascii="Arial" w:hAnsi="Arial" w:cs="Arial"/>
          <w:sz w:val="24"/>
          <w:szCs w:val="24"/>
        </w:rPr>
        <w:t>As soon as you can afterwards, make a detailed record of the conversation using the child’s own language. Include any questions you may have asked. Do not add any opinions or interpretations.</w:t>
      </w:r>
    </w:p>
    <w:p w14:paraId="22AA292C" w14:textId="77777777" w:rsidR="0077715B" w:rsidRPr="008A62AF" w:rsidRDefault="0077715B" w:rsidP="0077715B">
      <w:pPr>
        <w:autoSpaceDE w:val="0"/>
        <w:autoSpaceDN w:val="0"/>
        <w:adjustRightInd w:val="0"/>
        <w:spacing w:after="0"/>
        <w:jc w:val="both"/>
        <w:rPr>
          <w:rFonts w:ascii="Arial" w:hAnsi="Arial" w:cs="Arial"/>
          <w:sz w:val="24"/>
          <w:szCs w:val="24"/>
        </w:rPr>
      </w:pPr>
    </w:p>
    <w:p w14:paraId="74FA52ED" w14:textId="77777777" w:rsidR="0077715B" w:rsidRPr="008A62AF" w:rsidRDefault="0077715B" w:rsidP="0077715B">
      <w:pPr>
        <w:autoSpaceDE w:val="0"/>
        <w:autoSpaceDN w:val="0"/>
        <w:adjustRightInd w:val="0"/>
        <w:spacing w:after="0"/>
        <w:jc w:val="both"/>
        <w:rPr>
          <w:rFonts w:ascii="Arial" w:hAnsi="Arial" w:cs="Arial"/>
          <w:sz w:val="24"/>
          <w:szCs w:val="24"/>
        </w:rPr>
      </w:pPr>
      <w:r w:rsidRPr="008A62AF">
        <w:rPr>
          <w:rFonts w:ascii="Arial" w:hAnsi="Arial" w:cs="Arial"/>
          <w:sz w:val="24"/>
          <w:szCs w:val="24"/>
        </w:rPr>
        <w:t>NB It is not education staff’s role to seek disclosures. Their role is to observe that something may be wrong, ask about it, listen, be available and try to make time to talk.</w:t>
      </w:r>
    </w:p>
    <w:p w14:paraId="424C350D" w14:textId="77777777" w:rsidR="0077715B" w:rsidRPr="008A62AF" w:rsidRDefault="0077715B" w:rsidP="0077715B">
      <w:pPr>
        <w:autoSpaceDE w:val="0"/>
        <w:autoSpaceDN w:val="0"/>
        <w:adjustRightInd w:val="0"/>
        <w:spacing w:after="0"/>
        <w:jc w:val="both"/>
        <w:rPr>
          <w:rFonts w:ascii="Arial" w:hAnsi="Arial" w:cs="Arial"/>
          <w:sz w:val="24"/>
          <w:szCs w:val="24"/>
        </w:rPr>
      </w:pPr>
    </w:p>
    <w:p w14:paraId="009BFD62" w14:textId="77777777" w:rsidR="0077715B" w:rsidRPr="008A62AF" w:rsidRDefault="0077715B" w:rsidP="00DC3426">
      <w:pPr>
        <w:pStyle w:val="ListParagraph"/>
        <w:numPr>
          <w:ilvl w:val="0"/>
          <w:numId w:val="33"/>
        </w:numPr>
        <w:autoSpaceDE w:val="0"/>
        <w:autoSpaceDN w:val="0"/>
        <w:adjustRightInd w:val="0"/>
        <w:spacing w:after="0"/>
        <w:jc w:val="both"/>
        <w:rPr>
          <w:rFonts w:ascii="Arial" w:hAnsi="Arial" w:cs="Arial"/>
          <w:sz w:val="24"/>
          <w:szCs w:val="24"/>
        </w:rPr>
      </w:pPr>
      <w:r w:rsidRPr="008A62AF">
        <w:rPr>
          <w:rFonts w:ascii="Arial" w:hAnsi="Arial" w:cs="Arial"/>
          <w:sz w:val="24"/>
          <w:szCs w:val="24"/>
        </w:rPr>
        <w:t xml:space="preserve">The 5 ‘R’s are helpful in understanding what professional's duties are in relation to responding to an incident. </w:t>
      </w:r>
    </w:p>
    <w:p w14:paraId="7B543AEA" w14:textId="77777777" w:rsidR="0077715B" w:rsidRPr="008A62AF" w:rsidRDefault="0077715B" w:rsidP="0077715B">
      <w:pPr>
        <w:autoSpaceDE w:val="0"/>
        <w:autoSpaceDN w:val="0"/>
        <w:adjustRightInd w:val="0"/>
        <w:spacing w:after="0"/>
        <w:jc w:val="center"/>
        <w:rPr>
          <w:rFonts w:ascii="Arial" w:hAnsi="Arial" w:cs="Arial"/>
          <w:b/>
          <w:sz w:val="24"/>
          <w:szCs w:val="24"/>
        </w:rPr>
      </w:pPr>
      <w:r w:rsidRPr="008A62AF">
        <w:rPr>
          <w:rFonts w:ascii="Arial" w:hAnsi="Arial" w:cs="Arial"/>
          <w:b/>
          <w:sz w:val="24"/>
          <w:szCs w:val="24"/>
        </w:rPr>
        <w:t>Recognise – Respond – Reassure – Refer - Record</w:t>
      </w:r>
    </w:p>
    <w:p w14:paraId="005A9AD4" w14:textId="77777777" w:rsidR="00FF54AE" w:rsidRPr="008A62AF" w:rsidRDefault="00FF54AE" w:rsidP="0077715B">
      <w:pPr>
        <w:pStyle w:val="Heading1"/>
        <w:rPr>
          <w:rFonts w:ascii="Arial" w:hAnsi="Arial" w:cs="Arial"/>
          <w:color w:val="auto"/>
          <w:sz w:val="24"/>
          <w:szCs w:val="24"/>
        </w:rPr>
      </w:pPr>
      <w:bookmarkStart w:id="39" w:name="_Types_of_abuse"/>
      <w:bookmarkEnd w:id="39"/>
    </w:p>
    <w:p w14:paraId="69652A8D" w14:textId="416CA74A" w:rsidR="0077715B" w:rsidRPr="008A62AF" w:rsidRDefault="0077715B" w:rsidP="0077715B">
      <w:pPr>
        <w:pStyle w:val="Heading1"/>
        <w:rPr>
          <w:rFonts w:ascii="Arial" w:hAnsi="Arial" w:cs="Arial"/>
          <w:color w:val="auto"/>
          <w:sz w:val="24"/>
          <w:szCs w:val="24"/>
        </w:rPr>
      </w:pPr>
      <w:r w:rsidRPr="008A62AF">
        <w:rPr>
          <w:rFonts w:ascii="Arial" w:hAnsi="Arial" w:cs="Arial"/>
          <w:color w:val="auto"/>
          <w:sz w:val="24"/>
          <w:szCs w:val="24"/>
        </w:rPr>
        <w:t>Types of abuse and neglect</w:t>
      </w:r>
      <w:bookmarkEnd w:id="38"/>
      <w:r w:rsidRPr="008A62AF">
        <w:rPr>
          <w:rFonts w:ascii="Arial" w:hAnsi="Arial" w:cs="Arial"/>
          <w:color w:val="auto"/>
          <w:sz w:val="24"/>
          <w:szCs w:val="24"/>
        </w:rPr>
        <w:t xml:space="preserve"> </w:t>
      </w:r>
    </w:p>
    <w:p w14:paraId="691E5F3A" w14:textId="77777777" w:rsidR="0077715B" w:rsidRPr="008A62AF" w:rsidRDefault="00DF2284" w:rsidP="0077715B">
      <w:pPr>
        <w:rPr>
          <w:rFonts w:ascii="Arial" w:hAnsi="Arial" w:cs="Arial"/>
          <w:sz w:val="24"/>
          <w:szCs w:val="24"/>
        </w:rPr>
      </w:pPr>
      <w:hyperlink r:id="rId55" w:history="1">
        <w:r w:rsidR="0077715B" w:rsidRPr="008A62AF">
          <w:rPr>
            <w:rStyle w:val="Hyperlink"/>
            <w:rFonts w:ascii="Arial" w:hAnsi="Arial" w:cs="Arial"/>
            <w:sz w:val="24"/>
            <w:szCs w:val="24"/>
          </w:rPr>
          <w:t>https://www.nspcc.org.uk/what-is-child-abuse/</w:t>
        </w:r>
      </w:hyperlink>
    </w:p>
    <w:p w14:paraId="75C16CBA" w14:textId="77777777" w:rsidR="0077715B" w:rsidRPr="008A62AF" w:rsidRDefault="0077715B" w:rsidP="0077715B">
      <w:pPr>
        <w:rPr>
          <w:rStyle w:val="Hyperlink"/>
          <w:rFonts w:ascii="Arial" w:hAnsi="Arial" w:cs="Arial"/>
          <w:sz w:val="24"/>
          <w:szCs w:val="24"/>
        </w:rPr>
      </w:pPr>
      <w:r w:rsidRPr="008A62AF">
        <w:rPr>
          <w:rFonts w:ascii="Arial" w:hAnsi="Arial" w:cs="Arial"/>
          <w:sz w:val="24"/>
          <w:szCs w:val="24"/>
        </w:rPr>
        <w:t xml:space="preserve">The Department for Education’s Tackle Child Abuse campaign has accessible videos to watch  </w:t>
      </w:r>
      <w:hyperlink r:id="rId56">
        <w:r w:rsidRPr="008A62AF">
          <w:rPr>
            <w:rStyle w:val="Hyperlink"/>
            <w:rFonts w:ascii="Arial" w:hAnsi="Arial" w:cs="Arial"/>
            <w:sz w:val="24"/>
            <w:szCs w:val="24"/>
          </w:rPr>
          <w:t>https://tacklechildabuse.campaign.gov.uk/</w:t>
        </w:r>
      </w:hyperlink>
      <w:bookmarkStart w:id="40" w:name="_Appendix_E_Specific"/>
      <w:bookmarkEnd w:id="40"/>
    </w:p>
    <w:p w14:paraId="7797C95F" w14:textId="60995792" w:rsidR="0077715B" w:rsidRPr="008A62AF" w:rsidRDefault="0077715B" w:rsidP="005A6954">
      <w:pPr>
        <w:spacing w:after="0"/>
        <w:rPr>
          <w:rStyle w:val="Hyperlink"/>
          <w:rFonts w:ascii="Arial" w:hAnsi="Arial" w:cs="Arial"/>
          <w:sz w:val="24"/>
          <w:szCs w:val="24"/>
        </w:rPr>
      </w:pPr>
      <w:r w:rsidRPr="008A62AF">
        <w:rPr>
          <w:rFonts w:ascii="Arial" w:hAnsi="Arial" w:cs="Arial"/>
          <w:sz w:val="24"/>
          <w:szCs w:val="24"/>
        </w:rPr>
        <w:fldChar w:fldCharType="begin"/>
      </w:r>
      <w:r w:rsidRPr="008A62AF">
        <w:rPr>
          <w:rFonts w:ascii="Arial" w:hAnsi="Arial" w:cs="Arial"/>
          <w:sz w:val="24"/>
          <w:szCs w:val="24"/>
        </w:rPr>
        <w:instrText>HYPERLINK "https://www.nspcc.org.uk/what-is-child-abuse/types-of-abuse/child-sexual-exploitation/"</w:instrText>
      </w:r>
      <w:r w:rsidRPr="008A62AF">
        <w:rPr>
          <w:rFonts w:ascii="Arial" w:hAnsi="Arial" w:cs="Arial"/>
          <w:sz w:val="24"/>
          <w:szCs w:val="24"/>
        </w:rPr>
        <w:fldChar w:fldCharType="separate"/>
      </w:r>
      <w:r w:rsidRPr="008A62AF">
        <w:rPr>
          <w:rStyle w:val="Hyperlink"/>
          <w:rFonts w:ascii="Arial" w:hAnsi="Arial" w:cs="Arial"/>
          <w:sz w:val="24"/>
          <w:szCs w:val="24"/>
        </w:rPr>
        <w:t>Child Exploitation</w:t>
      </w:r>
    </w:p>
    <w:p w14:paraId="15153906" w14:textId="77777777" w:rsidR="0077715B" w:rsidRPr="008A62AF" w:rsidRDefault="0077715B" w:rsidP="005A6954">
      <w:pPr>
        <w:pStyle w:val="Heading1"/>
        <w:rPr>
          <w:rFonts w:ascii="Arial" w:hAnsi="Arial" w:cs="Arial"/>
          <w:b w:val="0"/>
          <w:bCs w:val="0"/>
          <w:sz w:val="24"/>
          <w:szCs w:val="24"/>
        </w:rPr>
      </w:pPr>
      <w:r w:rsidRPr="008A62AF">
        <w:rPr>
          <w:rFonts w:ascii="Arial" w:hAnsi="Arial" w:cs="Arial"/>
          <w:b w:val="0"/>
          <w:bCs w:val="0"/>
          <w:sz w:val="24"/>
          <w:szCs w:val="24"/>
        </w:rPr>
        <w:fldChar w:fldCharType="end"/>
      </w:r>
      <w:hyperlink r:id="rId57" w:history="1">
        <w:r w:rsidRPr="008A62AF">
          <w:rPr>
            <w:rStyle w:val="Hyperlink"/>
            <w:rFonts w:ascii="Arial" w:hAnsi="Arial" w:cs="Arial"/>
            <w:b w:val="0"/>
            <w:bCs w:val="0"/>
            <w:sz w:val="24"/>
            <w:szCs w:val="24"/>
          </w:rPr>
          <w:t>Child Criminal Exploitation</w:t>
        </w:r>
      </w:hyperlink>
    </w:p>
    <w:p w14:paraId="6A396A3A" w14:textId="77777777" w:rsidR="0077715B" w:rsidRPr="008A62AF" w:rsidRDefault="0077715B" w:rsidP="0077715B">
      <w:pPr>
        <w:rPr>
          <w:rFonts w:ascii="Arial" w:hAnsi="Arial" w:cs="Arial"/>
          <w:sz w:val="24"/>
          <w:szCs w:val="24"/>
        </w:rPr>
      </w:pPr>
    </w:p>
    <w:p w14:paraId="46706F7E" w14:textId="77777777" w:rsidR="0077715B" w:rsidRPr="008A62AF" w:rsidRDefault="0077715B" w:rsidP="0077715B">
      <w:pPr>
        <w:pStyle w:val="Heading1"/>
        <w:rPr>
          <w:rFonts w:ascii="Arial" w:hAnsi="Arial" w:cs="Arial"/>
          <w:color w:val="auto"/>
          <w:sz w:val="24"/>
          <w:szCs w:val="24"/>
        </w:rPr>
      </w:pPr>
      <w:bookmarkStart w:id="41" w:name="_Child_Exploitation_–"/>
      <w:bookmarkStart w:id="42" w:name="_Domestic_Abuse"/>
      <w:bookmarkEnd w:id="41"/>
      <w:bookmarkEnd w:id="42"/>
      <w:r w:rsidRPr="008A62AF">
        <w:rPr>
          <w:rFonts w:ascii="Arial" w:hAnsi="Arial" w:cs="Arial"/>
          <w:color w:val="auto"/>
          <w:sz w:val="24"/>
          <w:szCs w:val="24"/>
        </w:rPr>
        <w:t xml:space="preserve">Domestic Abuse </w:t>
      </w:r>
    </w:p>
    <w:p w14:paraId="62720CF6" w14:textId="77777777" w:rsidR="0077715B" w:rsidRPr="008A62AF" w:rsidRDefault="0077715B" w:rsidP="0077715B">
      <w:pPr>
        <w:rPr>
          <w:rFonts w:ascii="Arial" w:hAnsi="Arial" w:cs="Arial"/>
          <w:b/>
          <w:sz w:val="24"/>
          <w:szCs w:val="24"/>
        </w:rPr>
      </w:pPr>
      <w:r w:rsidRPr="008A62AF">
        <w:rPr>
          <w:rFonts w:ascii="Arial" w:hAnsi="Arial" w:cs="Arial"/>
          <w:sz w:val="24"/>
          <w:szCs w:val="24"/>
        </w:rPr>
        <w:t xml:space="preserve">Operation Encompass is a national operation where local police forces notify when the police are called to an incident to domestic abuse. </w:t>
      </w:r>
    </w:p>
    <w:p w14:paraId="4C68318D" w14:textId="77777777" w:rsidR="0077715B" w:rsidRPr="008A62AF" w:rsidRDefault="0077715B" w:rsidP="0077715B">
      <w:pPr>
        <w:pStyle w:val="Heading1"/>
        <w:rPr>
          <w:rFonts w:ascii="Arial" w:hAnsi="Arial" w:cs="Arial"/>
          <w:color w:val="auto"/>
          <w:sz w:val="24"/>
          <w:szCs w:val="24"/>
        </w:rPr>
      </w:pPr>
      <w:r w:rsidRPr="008A62AF">
        <w:rPr>
          <w:rFonts w:ascii="Arial" w:hAnsi="Arial" w:cs="Arial"/>
          <w:color w:val="auto"/>
          <w:sz w:val="24"/>
          <w:szCs w:val="24"/>
        </w:rPr>
        <w:t xml:space="preserve">Female Genital Mutilation </w:t>
      </w:r>
    </w:p>
    <w:p w14:paraId="5441D58C" w14:textId="77777777" w:rsidR="0077715B" w:rsidRPr="008A62AF" w:rsidRDefault="0077715B" w:rsidP="0077715B">
      <w:pPr>
        <w:spacing w:after="0"/>
        <w:rPr>
          <w:rFonts w:ascii="Arial" w:hAnsi="Arial" w:cs="Arial"/>
          <w:sz w:val="24"/>
          <w:szCs w:val="24"/>
        </w:rPr>
      </w:pPr>
      <w:r w:rsidRPr="008A62AF">
        <w:rPr>
          <w:rFonts w:ascii="Arial" w:hAnsi="Arial" w:cs="Arial"/>
          <w:bCs/>
          <w:sz w:val="24"/>
          <w:szCs w:val="24"/>
        </w:rPr>
        <w:t>Mandatory reporting duty</w:t>
      </w:r>
      <w:r w:rsidRPr="008A62AF">
        <w:rPr>
          <w:rFonts w:ascii="Arial" w:hAnsi="Arial" w:cs="Arial"/>
          <w:sz w:val="24"/>
          <w:szCs w:val="24"/>
        </w:rPr>
        <w:t xml:space="preserve">: </w:t>
      </w:r>
      <w:hyperlink r:id="rId58" w:history="1">
        <w:r w:rsidRPr="008A62AF">
          <w:rPr>
            <w:rStyle w:val="Hyperlink"/>
            <w:rFonts w:ascii="Arial" w:hAnsi="Arial" w:cs="Arial"/>
            <w:sz w:val="24"/>
            <w:szCs w:val="24"/>
          </w:rPr>
          <w:t>Click here for government guidance</w:t>
        </w:r>
      </w:hyperlink>
    </w:p>
    <w:p w14:paraId="7CAA4834" w14:textId="77777777" w:rsidR="0077715B" w:rsidRPr="008A62AF" w:rsidRDefault="0077715B" w:rsidP="0077715B">
      <w:pPr>
        <w:pStyle w:val="Heading1"/>
        <w:rPr>
          <w:rFonts w:ascii="Arial" w:hAnsi="Arial" w:cs="Arial"/>
          <w:color w:val="auto"/>
          <w:sz w:val="24"/>
          <w:szCs w:val="24"/>
        </w:rPr>
      </w:pPr>
      <w:bookmarkStart w:id="43" w:name="_Serious_Youth_Violence"/>
      <w:bookmarkEnd w:id="43"/>
      <w:r w:rsidRPr="008A62AF">
        <w:rPr>
          <w:rFonts w:ascii="Arial" w:hAnsi="Arial" w:cs="Arial"/>
          <w:color w:val="auto"/>
          <w:sz w:val="24"/>
          <w:szCs w:val="24"/>
        </w:rPr>
        <w:t xml:space="preserve">Serious Youth Violence </w:t>
      </w:r>
    </w:p>
    <w:p w14:paraId="2BA0E5C2" w14:textId="77777777" w:rsidR="0077715B" w:rsidRPr="008A62AF" w:rsidRDefault="0077715B" w:rsidP="0077715B">
      <w:pPr>
        <w:rPr>
          <w:rFonts w:ascii="Arial" w:hAnsi="Arial" w:cs="Arial"/>
          <w:sz w:val="24"/>
          <w:szCs w:val="24"/>
        </w:rPr>
      </w:pPr>
      <w:r w:rsidRPr="008A62AF">
        <w:rPr>
          <w:rFonts w:ascii="Arial" w:hAnsi="Arial" w:cs="Arial"/>
          <w:sz w:val="24"/>
          <w:szCs w:val="24"/>
        </w:rPr>
        <w:t xml:space="preserve">To be read in conjunction with the above section around Child Criminal Exploitation. There has been local guidance issued on the issue of </w:t>
      </w:r>
      <w:hyperlink r:id="rId59" w:history="1">
        <w:r w:rsidRPr="008A62AF">
          <w:rPr>
            <w:rStyle w:val="Hyperlink"/>
            <w:rFonts w:ascii="Arial" w:hAnsi="Arial" w:cs="Arial"/>
            <w:sz w:val="24"/>
            <w:szCs w:val="24"/>
          </w:rPr>
          <w:t>‘Offensive Weapons in Education Settings’</w:t>
        </w:r>
      </w:hyperlink>
      <w:r w:rsidRPr="008A62AF">
        <w:rPr>
          <w:rFonts w:ascii="Arial" w:hAnsi="Arial" w:cs="Arial"/>
          <w:sz w:val="24"/>
          <w:szCs w:val="24"/>
        </w:rPr>
        <w:t xml:space="preserve">. </w:t>
      </w:r>
    </w:p>
    <w:p w14:paraId="569B087C" w14:textId="77777777" w:rsidR="0077715B" w:rsidRPr="008A62AF" w:rsidRDefault="0077715B" w:rsidP="0077715B">
      <w:pPr>
        <w:rPr>
          <w:rFonts w:ascii="Arial" w:hAnsi="Arial" w:cs="Arial"/>
          <w:sz w:val="24"/>
          <w:szCs w:val="24"/>
        </w:rPr>
      </w:pPr>
      <w:r w:rsidRPr="008A62AF">
        <w:rPr>
          <w:rFonts w:ascii="Arial" w:hAnsi="Arial" w:cs="Arial"/>
          <w:sz w:val="24"/>
          <w:szCs w:val="24"/>
        </w:rPr>
        <w:t xml:space="preserve">It is important to note that should a weapon be used or there is threat of use, the police should be called immediately. </w:t>
      </w:r>
    </w:p>
    <w:p w14:paraId="14A1620E" w14:textId="77777777" w:rsidR="0077715B" w:rsidRPr="008A62AF" w:rsidRDefault="0077715B" w:rsidP="0077715B">
      <w:pPr>
        <w:pStyle w:val="Heading1"/>
        <w:rPr>
          <w:rFonts w:ascii="Arial" w:hAnsi="Arial" w:cs="Arial"/>
          <w:color w:val="auto"/>
          <w:sz w:val="24"/>
          <w:szCs w:val="24"/>
        </w:rPr>
      </w:pPr>
      <w:bookmarkStart w:id="44" w:name="_Preventing_Radicalisation_"/>
      <w:bookmarkEnd w:id="44"/>
      <w:r w:rsidRPr="008A62AF">
        <w:rPr>
          <w:rFonts w:ascii="Arial" w:hAnsi="Arial" w:cs="Arial"/>
          <w:color w:val="auto"/>
          <w:sz w:val="24"/>
          <w:szCs w:val="24"/>
        </w:rPr>
        <w:t xml:space="preserve">Preventing </w:t>
      </w:r>
      <w:proofErr w:type="gramStart"/>
      <w:r w:rsidRPr="008A62AF">
        <w:rPr>
          <w:rFonts w:ascii="Arial" w:hAnsi="Arial" w:cs="Arial"/>
          <w:color w:val="auto"/>
          <w:sz w:val="24"/>
          <w:szCs w:val="24"/>
        </w:rPr>
        <w:t>Radicalisation  -</w:t>
      </w:r>
      <w:proofErr w:type="gramEnd"/>
      <w:r w:rsidRPr="008A62AF">
        <w:rPr>
          <w:rFonts w:ascii="Arial" w:hAnsi="Arial" w:cs="Arial"/>
          <w:color w:val="auto"/>
          <w:sz w:val="24"/>
          <w:szCs w:val="24"/>
        </w:rPr>
        <w:t xml:space="preserve"> The Prevent duty</w:t>
      </w:r>
    </w:p>
    <w:p w14:paraId="0E3B60DF" w14:textId="77777777" w:rsidR="0077715B" w:rsidRPr="008A62AF" w:rsidRDefault="0077715B" w:rsidP="0077715B">
      <w:pPr>
        <w:rPr>
          <w:rFonts w:ascii="Arial" w:hAnsi="Arial" w:cs="Arial"/>
          <w:sz w:val="24"/>
          <w:szCs w:val="24"/>
        </w:rPr>
      </w:pPr>
      <w:r w:rsidRPr="008A62AF">
        <w:rPr>
          <w:rFonts w:ascii="Arial" w:hAnsi="Arial" w:cs="Arial"/>
          <w:sz w:val="24"/>
          <w:szCs w:val="24"/>
        </w:rPr>
        <w:t>All schools and colleges are subject to a duty under section 26 of the Counter-Terrorism and Security Act 2015 (the CTSA 2015).</w:t>
      </w:r>
    </w:p>
    <w:p w14:paraId="16FFFDD1" w14:textId="6745B670" w:rsidR="0077715B" w:rsidRPr="008A62AF" w:rsidRDefault="0077715B" w:rsidP="0077715B">
      <w:pPr>
        <w:rPr>
          <w:rFonts w:ascii="Arial" w:hAnsi="Arial" w:cs="Arial"/>
          <w:sz w:val="24"/>
          <w:szCs w:val="24"/>
        </w:rPr>
      </w:pPr>
      <w:r w:rsidRPr="008A62AF">
        <w:rPr>
          <w:rFonts w:ascii="Arial" w:hAnsi="Arial" w:cs="Arial"/>
          <w:sz w:val="24"/>
          <w:szCs w:val="24"/>
        </w:rPr>
        <w:t xml:space="preserve">Designated safeguarding leads and other senior leaders should familiarise themselves with the </w:t>
      </w:r>
      <w:hyperlink r:id="rId60" w:history="1">
        <w:proofErr w:type="spellStart"/>
        <w:r w:rsidR="00096CBE" w:rsidRPr="008A62AF">
          <w:rPr>
            <w:rStyle w:val="Hyperlink"/>
            <w:rFonts w:ascii="Arial" w:hAnsi="Arial" w:cs="Arial"/>
            <w:sz w:val="24"/>
            <w:szCs w:val="24"/>
          </w:rPr>
          <w:t>The</w:t>
        </w:r>
        <w:proofErr w:type="spellEnd"/>
        <w:r w:rsidR="00096CBE" w:rsidRPr="008A62AF">
          <w:rPr>
            <w:rStyle w:val="Hyperlink"/>
            <w:rFonts w:ascii="Arial" w:hAnsi="Arial" w:cs="Arial"/>
            <w:sz w:val="24"/>
            <w:szCs w:val="24"/>
          </w:rPr>
          <w:t xml:space="preserve"> Prevent Duty: an introduction for those with safeguarding responsibilities</w:t>
        </w:r>
      </w:hyperlink>
      <w:r w:rsidR="00096CBE" w:rsidRPr="008A62AF">
        <w:rPr>
          <w:rFonts w:ascii="Arial" w:hAnsi="Arial" w:cs="Arial"/>
          <w:sz w:val="24"/>
          <w:szCs w:val="24"/>
        </w:rPr>
        <w:t xml:space="preserve"> and also the </w:t>
      </w:r>
      <w:r w:rsidRPr="008A62AF">
        <w:rPr>
          <w:rFonts w:ascii="Arial" w:hAnsi="Arial" w:cs="Arial"/>
          <w:sz w:val="24"/>
          <w:szCs w:val="24"/>
        </w:rPr>
        <w:t xml:space="preserve">revised </w:t>
      </w:r>
      <w:hyperlink r:id="rId61" w:history="1">
        <w:r w:rsidRPr="008A62AF">
          <w:rPr>
            <w:rStyle w:val="Hyperlink"/>
            <w:rFonts w:ascii="Arial" w:hAnsi="Arial" w:cs="Arial"/>
            <w:sz w:val="24"/>
            <w:szCs w:val="24"/>
          </w:rPr>
          <w:t>Prevent duty guidance: for England and Wales</w:t>
        </w:r>
      </w:hyperlink>
      <w:r w:rsidRPr="008A62AF">
        <w:rPr>
          <w:rFonts w:ascii="Arial" w:hAnsi="Arial" w:cs="Arial"/>
          <w:sz w:val="24"/>
          <w:szCs w:val="24"/>
        </w:rPr>
        <w:t xml:space="preserve">, especially paragraphs 57-76, which are specifically concerned with schools (and also covers childcare). </w:t>
      </w:r>
    </w:p>
    <w:p w14:paraId="75B8F43E" w14:textId="77777777" w:rsidR="0077715B" w:rsidRPr="008A62AF" w:rsidRDefault="0077715B" w:rsidP="0077715B">
      <w:pPr>
        <w:spacing w:after="0"/>
        <w:rPr>
          <w:rFonts w:ascii="Arial" w:hAnsi="Arial" w:cs="Arial"/>
          <w:b/>
          <w:sz w:val="24"/>
          <w:szCs w:val="24"/>
        </w:rPr>
      </w:pPr>
    </w:p>
    <w:p w14:paraId="7EFE4D65" w14:textId="77777777" w:rsidR="009A39FA" w:rsidRPr="009A39FA" w:rsidRDefault="009A39FA" w:rsidP="009A39FA">
      <w:pPr>
        <w:rPr>
          <w:rFonts w:ascii="Arial" w:hAnsi="Arial" w:cs="Arial"/>
          <w:b/>
          <w:bCs/>
          <w:sz w:val="24"/>
          <w:szCs w:val="24"/>
        </w:rPr>
      </w:pPr>
      <w:r w:rsidRPr="009A39FA">
        <w:rPr>
          <w:rFonts w:ascii="Arial" w:hAnsi="Arial" w:cs="Arial"/>
          <w:b/>
          <w:bCs/>
          <w:sz w:val="24"/>
          <w:szCs w:val="24"/>
        </w:rPr>
        <w:t xml:space="preserve">Schools’ Alternative Provision Toolkit </w:t>
      </w:r>
    </w:p>
    <w:p w14:paraId="7CEC1453" w14:textId="77777777" w:rsidR="009A39FA" w:rsidRPr="009A39FA" w:rsidRDefault="009A39FA" w:rsidP="009A39FA">
      <w:pPr>
        <w:rPr>
          <w:rFonts w:ascii="Arial" w:hAnsi="Arial" w:cs="Arial"/>
          <w:sz w:val="24"/>
          <w:szCs w:val="24"/>
        </w:rPr>
      </w:pPr>
      <w:r w:rsidRPr="009A39FA">
        <w:rPr>
          <w:rFonts w:ascii="Arial" w:hAnsi="Arial" w:cs="Arial"/>
          <w:sz w:val="24"/>
          <w:szCs w:val="24"/>
        </w:rPr>
        <w:t>This toolkit follows a typical pathway for the commissioning, monitoring and evaluation of Alternative Provision. It</w:t>
      </w:r>
    </w:p>
    <w:p w14:paraId="07D49F14" w14:textId="77777777" w:rsidR="009A39FA" w:rsidRPr="009A39FA" w:rsidRDefault="009A39FA" w:rsidP="009A39FA">
      <w:pPr>
        <w:rPr>
          <w:rFonts w:ascii="Arial" w:hAnsi="Arial" w:cs="Arial"/>
          <w:sz w:val="24"/>
          <w:szCs w:val="24"/>
        </w:rPr>
      </w:pPr>
      <w:r w:rsidRPr="009A39FA">
        <w:rPr>
          <w:rFonts w:ascii="Arial" w:hAnsi="Arial" w:cs="Arial"/>
          <w:sz w:val="24"/>
          <w:szCs w:val="24"/>
        </w:rPr>
        <w:t>includes guidance, documents and templates for reference or for schools to use.</w:t>
      </w:r>
    </w:p>
    <w:p w14:paraId="26200D60" w14:textId="568DD756" w:rsidR="00161482" w:rsidRDefault="00DF2284" w:rsidP="009A39FA">
      <w:pPr>
        <w:rPr>
          <w:rFonts w:ascii="Arial" w:hAnsi="Arial" w:cs="Arial"/>
          <w:sz w:val="24"/>
          <w:szCs w:val="24"/>
        </w:rPr>
      </w:pPr>
      <w:hyperlink r:id="rId62" w:history="1">
        <w:r w:rsidR="009A39FA" w:rsidRPr="00483F48">
          <w:rPr>
            <w:rStyle w:val="Hyperlink"/>
            <w:rFonts w:ascii="Arial" w:hAnsi="Arial" w:cs="Arial"/>
            <w:sz w:val="24"/>
            <w:szCs w:val="24"/>
          </w:rPr>
          <w:t>https://www.dorsetnexus.org.uk/Page/27385</w:t>
        </w:r>
      </w:hyperlink>
      <w:r w:rsidR="009A39FA">
        <w:rPr>
          <w:rFonts w:ascii="Arial" w:hAnsi="Arial" w:cs="Arial"/>
          <w:sz w:val="24"/>
          <w:szCs w:val="24"/>
        </w:rPr>
        <w:t xml:space="preserve"> </w:t>
      </w:r>
    </w:p>
    <w:p w14:paraId="49C7CA2D" w14:textId="77777777" w:rsidR="009A39FA" w:rsidRDefault="009A39FA" w:rsidP="009A39FA">
      <w:pPr>
        <w:rPr>
          <w:rFonts w:ascii="Arial" w:hAnsi="Arial" w:cs="Arial"/>
          <w:sz w:val="24"/>
          <w:szCs w:val="24"/>
        </w:rPr>
      </w:pPr>
    </w:p>
    <w:p w14:paraId="45BB1452" w14:textId="18201612" w:rsidR="009A39FA" w:rsidRPr="009A39FA" w:rsidRDefault="009A39FA" w:rsidP="009A39FA">
      <w:pPr>
        <w:rPr>
          <w:rFonts w:ascii="Arial" w:hAnsi="Arial" w:cs="Arial"/>
          <w:b/>
          <w:bCs/>
          <w:sz w:val="24"/>
          <w:szCs w:val="24"/>
        </w:rPr>
      </w:pPr>
      <w:r w:rsidRPr="009A39FA">
        <w:rPr>
          <w:rFonts w:ascii="Arial" w:hAnsi="Arial" w:cs="Arial"/>
          <w:b/>
          <w:bCs/>
          <w:sz w:val="24"/>
          <w:szCs w:val="24"/>
        </w:rPr>
        <w:t>SEND Dorset Local Offer</w:t>
      </w:r>
    </w:p>
    <w:p w14:paraId="47D095BE" w14:textId="734648F8" w:rsidR="009A39FA" w:rsidRPr="008A62AF" w:rsidRDefault="00DF2284" w:rsidP="009A39FA">
      <w:pPr>
        <w:rPr>
          <w:rFonts w:ascii="Arial" w:hAnsi="Arial" w:cs="Arial"/>
          <w:sz w:val="24"/>
          <w:szCs w:val="24"/>
        </w:rPr>
      </w:pPr>
      <w:hyperlink r:id="rId63" w:history="1">
        <w:r w:rsidR="009A39FA" w:rsidRPr="00483F48">
          <w:rPr>
            <w:rStyle w:val="Hyperlink"/>
            <w:rFonts w:ascii="Arial" w:hAnsi="Arial" w:cs="Arial"/>
            <w:sz w:val="24"/>
            <w:szCs w:val="24"/>
          </w:rPr>
          <w:t>https://www.dorsetcouncil.gov.uk/children-families/sen-and-disability-local-offer/local-offer-strategies-and-plans</w:t>
        </w:r>
      </w:hyperlink>
      <w:r w:rsidR="009A39FA">
        <w:rPr>
          <w:rFonts w:ascii="Arial" w:hAnsi="Arial" w:cs="Arial"/>
          <w:sz w:val="24"/>
          <w:szCs w:val="24"/>
        </w:rPr>
        <w:t xml:space="preserve"> </w:t>
      </w:r>
    </w:p>
    <w:p w14:paraId="04EB2086" w14:textId="77777777" w:rsidR="007A52AE" w:rsidRPr="008A62AF" w:rsidRDefault="007A52AE" w:rsidP="00C91D9B">
      <w:pPr>
        <w:rPr>
          <w:rFonts w:ascii="Arial" w:hAnsi="Arial" w:cs="Arial"/>
          <w:sz w:val="24"/>
          <w:szCs w:val="24"/>
        </w:rPr>
      </w:pPr>
    </w:p>
    <w:p w14:paraId="7BE93561" w14:textId="3321D260" w:rsidR="00500419" w:rsidRPr="008A62AF" w:rsidRDefault="00500419" w:rsidP="00500419">
      <w:pPr>
        <w:rPr>
          <w:rFonts w:ascii="Arial" w:hAnsi="Arial" w:cs="Arial"/>
          <w:b/>
          <w:bCs/>
          <w:sz w:val="24"/>
          <w:szCs w:val="24"/>
        </w:rPr>
      </w:pPr>
      <w:r w:rsidRPr="008A62AF">
        <w:rPr>
          <w:rFonts w:ascii="Arial" w:hAnsi="Arial" w:cs="Arial"/>
          <w:b/>
          <w:bCs/>
          <w:sz w:val="24"/>
          <w:szCs w:val="24"/>
        </w:rPr>
        <w:t>Appendix B.</w:t>
      </w:r>
    </w:p>
    <w:p w14:paraId="6391915A" w14:textId="71198AA8" w:rsidR="007A52AE" w:rsidRPr="008A62AF" w:rsidRDefault="007A52AE" w:rsidP="007A52AE">
      <w:pPr>
        <w:jc w:val="center"/>
        <w:rPr>
          <w:rFonts w:ascii="Arial" w:hAnsi="Arial" w:cs="Arial"/>
          <w:b/>
          <w:bCs/>
          <w:sz w:val="24"/>
          <w:szCs w:val="24"/>
        </w:rPr>
      </w:pPr>
      <w:r w:rsidRPr="008A62AF">
        <w:rPr>
          <w:rFonts w:ascii="Arial" w:hAnsi="Arial" w:cs="Arial"/>
          <w:b/>
          <w:bCs/>
          <w:sz w:val="24"/>
          <w:szCs w:val="24"/>
        </w:rPr>
        <w:t>Useful contacts</w:t>
      </w:r>
    </w:p>
    <w:p w14:paraId="628208ED" w14:textId="77777777" w:rsidR="007A52AE" w:rsidRPr="008A62AF" w:rsidRDefault="007A52AE" w:rsidP="007A52AE">
      <w:pPr>
        <w:spacing w:after="0"/>
        <w:rPr>
          <w:rFonts w:ascii="Arial" w:eastAsia="Times New Roman" w:hAnsi="Arial" w:cs="Arial"/>
          <w:sz w:val="24"/>
          <w:szCs w:val="24"/>
          <w:lang w:eastAsia="en-GB"/>
        </w:rPr>
      </w:pPr>
    </w:p>
    <w:p w14:paraId="319D6722" w14:textId="77777777" w:rsidR="007A52AE" w:rsidRPr="008A62AF" w:rsidRDefault="007A52AE" w:rsidP="007A52AE">
      <w:pPr>
        <w:spacing w:after="0"/>
        <w:rPr>
          <w:rFonts w:ascii="Arial" w:eastAsia="Times New Roman" w:hAnsi="Arial" w:cs="Arial"/>
          <w:b/>
          <w:bCs/>
          <w:sz w:val="24"/>
          <w:szCs w:val="24"/>
          <w:lang w:eastAsia="en-GB"/>
        </w:rPr>
      </w:pPr>
      <w:r w:rsidRPr="008A62AF">
        <w:rPr>
          <w:rFonts w:ascii="Arial" w:eastAsia="Times New Roman" w:hAnsi="Arial" w:cs="Arial"/>
          <w:b/>
          <w:bCs/>
          <w:sz w:val="24"/>
          <w:szCs w:val="24"/>
          <w:lang w:eastAsia="en-GB"/>
        </w:rPr>
        <w:t xml:space="preserve">Local authority Designated Officer (LADO) </w:t>
      </w:r>
    </w:p>
    <w:p w14:paraId="7E8A4091" w14:textId="77777777" w:rsidR="007A52AE" w:rsidRPr="008A62AF" w:rsidRDefault="007A52AE" w:rsidP="007A52AE">
      <w:pPr>
        <w:spacing w:after="0"/>
        <w:rPr>
          <w:rFonts w:ascii="Arial" w:eastAsia="Times New Roman" w:hAnsi="Arial" w:cs="Arial"/>
          <w:sz w:val="24"/>
          <w:szCs w:val="24"/>
          <w:lang w:eastAsia="en-GB"/>
        </w:rPr>
      </w:pPr>
      <w:r w:rsidRPr="008A62AF">
        <w:rPr>
          <w:rFonts w:ascii="Arial" w:eastAsia="Times New Roman" w:hAnsi="Arial" w:cs="Arial"/>
          <w:sz w:val="24"/>
          <w:szCs w:val="24"/>
          <w:lang w:eastAsia="en-GB"/>
        </w:rPr>
        <w:t>Martha Sharpe (full-time), Lynne Bowman (full-time) and Laura Tulk (part-time)</w:t>
      </w:r>
    </w:p>
    <w:p w14:paraId="18DBE3E1" w14:textId="77777777" w:rsidR="007A52AE" w:rsidRPr="008A62AF" w:rsidRDefault="007A52AE" w:rsidP="007A52AE">
      <w:pPr>
        <w:spacing w:after="0"/>
        <w:rPr>
          <w:rFonts w:ascii="Arial" w:eastAsia="Times New Roman" w:hAnsi="Arial" w:cs="Arial"/>
          <w:sz w:val="24"/>
          <w:szCs w:val="24"/>
          <w:lang w:eastAsia="en-GB"/>
        </w:rPr>
      </w:pPr>
      <w:r w:rsidRPr="008A62AF">
        <w:rPr>
          <w:rFonts w:ascii="Arial" w:eastAsia="Times New Roman" w:hAnsi="Arial" w:cs="Arial"/>
          <w:sz w:val="24"/>
          <w:szCs w:val="24"/>
          <w:lang w:eastAsia="en-GB"/>
        </w:rPr>
        <w:t>Telephone: 01305 221122</w:t>
      </w:r>
    </w:p>
    <w:p w14:paraId="46C1E31D" w14:textId="77777777" w:rsidR="007A52AE" w:rsidRPr="008A62AF" w:rsidRDefault="007A52AE" w:rsidP="007A52AE">
      <w:pPr>
        <w:spacing w:after="0"/>
        <w:rPr>
          <w:rFonts w:ascii="Arial" w:eastAsia="Times New Roman" w:hAnsi="Arial" w:cs="Arial"/>
          <w:color w:val="2F5496"/>
          <w:sz w:val="24"/>
          <w:szCs w:val="24"/>
          <w:u w:val="single"/>
          <w:lang w:eastAsia="en-GB"/>
        </w:rPr>
      </w:pPr>
      <w:r w:rsidRPr="008A62AF">
        <w:rPr>
          <w:rFonts w:ascii="Arial" w:eastAsia="Times New Roman" w:hAnsi="Arial" w:cs="Arial"/>
          <w:sz w:val="24"/>
          <w:szCs w:val="24"/>
          <w:lang w:eastAsia="en-GB"/>
        </w:rPr>
        <w:t xml:space="preserve">Email: </w:t>
      </w:r>
      <w:hyperlink r:id="rId64" w:history="1">
        <w:r w:rsidRPr="008A62AF">
          <w:rPr>
            <w:rStyle w:val="Hyperlink"/>
            <w:rFonts w:ascii="Arial" w:eastAsia="Times New Roman" w:hAnsi="Arial" w:cs="Arial"/>
            <w:sz w:val="24"/>
            <w:szCs w:val="24"/>
            <w:lang w:eastAsia="en-GB"/>
          </w:rPr>
          <w:t>lado@dorsetcc.gov.uk</w:t>
        </w:r>
      </w:hyperlink>
    </w:p>
    <w:p w14:paraId="1732A81A" w14:textId="77777777" w:rsidR="007A52AE" w:rsidRPr="008A62AF" w:rsidRDefault="007A52AE" w:rsidP="007A52AE">
      <w:pPr>
        <w:spacing w:after="0"/>
        <w:rPr>
          <w:rFonts w:ascii="Arial" w:eastAsia="Times New Roman" w:hAnsi="Arial" w:cs="Arial"/>
          <w:color w:val="2F5496"/>
          <w:sz w:val="24"/>
          <w:szCs w:val="24"/>
          <w:u w:val="single"/>
          <w:lang w:eastAsia="en-GB"/>
        </w:rPr>
      </w:pPr>
    </w:p>
    <w:p w14:paraId="0D67BBC0" w14:textId="77777777" w:rsidR="007A52AE" w:rsidRPr="008A62AF" w:rsidRDefault="007A52AE" w:rsidP="007A52AE">
      <w:pPr>
        <w:spacing w:after="0"/>
        <w:rPr>
          <w:rFonts w:ascii="Arial" w:eastAsia="Times New Roman" w:hAnsi="Arial" w:cs="Arial"/>
          <w:b/>
          <w:bCs/>
          <w:sz w:val="24"/>
          <w:szCs w:val="24"/>
          <w:lang w:eastAsia="en-GB"/>
        </w:rPr>
      </w:pPr>
      <w:r w:rsidRPr="008A62AF">
        <w:rPr>
          <w:rFonts w:ascii="Arial" w:eastAsia="Times New Roman" w:hAnsi="Arial" w:cs="Arial"/>
          <w:b/>
          <w:bCs/>
          <w:sz w:val="24"/>
          <w:szCs w:val="24"/>
          <w:lang w:eastAsia="en-GB"/>
        </w:rPr>
        <w:t xml:space="preserve">Safeguarding and Standards Advisors for Schools </w:t>
      </w:r>
    </w:p>
    <w:p w14:paraId="5F9A611B" w14:textId="77777777" w:rsidR="007A52AE" w:rsidRPr="008A62AF" w:rsidRDefault="007A52AE" w:rsidP="007A52AE">
      <w:pPr>
        <w:spacing w:after="0"/>
        <w:rPr>
          <w:rFonts w:ascii="Arial" w:eastAsia="Times New Roman" w:hAnsi="Arial" w:cs="Arial"/>
          <w:sz w:val="24"/>
          <w:szCs w:val="24"/>
          <w:lang w:eastAsia="en-GB"/>
        </w:rPr>
      </w:pPr>
      <w:r w:rsidRPr="008A62AF">
        <w:rPr>
          <w:rFonts w:ascii="Arial" w:eastAsia="Times New Roman" w:hAnsi="Arial" w:cs="Arial"/>
          <w:sz w:val="24"/>
          <w:szCs w:val="24"/>
          <w:lang w:eastAsia="en-GB"/>
        </w:rPr>
        <w:t>Laura Tulk (part-time) and Jack Corrigan (full-time)</w:t>
      </w:r>
    </w:p>
    <w:p w14:paraId="408C3707" w14:textId="77777777" w:rsidR="007A52AE" w:rsidRPr="008A62AF" w:rsidRDefault="007A52AE" w:rsidP="007A52AE">
      <w:pPr>
        <w:spacing w:after="0"/>
        <w:rPr>
          <w:rFonts w:ascii="Arial" w:eastAsia="Times New Roman" w:hAnsi="Arial" w:cs="Arial"/>
          <w:sz w:val="24"/>
          <w:szCs w:val="24"/>
          <w:lang w:eastAsia="en-GB"/>
        </w:rPr>
      </w:pPr>
      <w:r w:rsidRPr="008A62AF">
        <w:rPr>
          <w:rFonts w:ascii="Arial" w:eastAsia="Times New Roman" w:hAnsi="Arial" w:cs="Arial"/>
          <w:sz w:val="24"/>
          <w:szCs w:val="24"/>
          <w:lang w:eastAsia="en-GB"/>
        </w:rPr>
        <w:t>Telephone: 01305 221122</w:t>
      </w:r>
    </w:p>
    <w:p w14:paraId="5E27E8CC" w14:textId="77777777" w:rsidR="007A52AE" w:rsidRPr="008A62AF" w:rsidRDefault="007A52AE" w:rsidP="007A52AE">
      <w:pPr>
        <w:spacing w:after="0"/>
        <w:rPr>
          <w:rFonts w:ascii="Arial" w:eastAsia="Times New Roman" w:hAnsi="Arial" w:cs="Arial"/>
          <w:sz w:val="24"/>
          <w:szCs w:val="24"/>
          <w:lang w:eastAsia="en-GB"/>
        </w:rPr>
      </w:pPr>
      <w:r w:rsidRPr="008A62AF">
        <w:rPr>
          <w:rFonts w:ascii="Arial" w:eastAsia="Times New Roman" w:hAnsi="Arial" w:cs="Arial"/>
          <w:sz w:val="24"/>
          <w:szCs w:val="24"/>
          <w:lang w:eastAsia="en-GB"/>
        </w:rPr>
        <w:t xml:space="preserve">Email: </w:t>
      </w:r>
      <w:hyperlink r:id="rId65" w:history="1">
        <w:r w:rsidRPr="008A62AF">
          <w:rPr>
            <w:rStyle w:val="Hyperlink"/>
            <w:rFonts w:ascii="Arial" w:eastAsia="Times New Roman" w:hAnsi="Arial" w:cs="Arial"/>
            <w:sz w:val="24"/>
            <w:szCs w:val="24"/>
            <w:lang w:eastAsia="en-GB"/>
          </w:rPr>
          <w:t>safeguardingandstandardsadvisors@dorsetcouncil.gov.uk</w:t>
        </w:r>
      </w:hyperlink>
      <w:r w:rsidRPr="008A62AF">
        <w:rPr>
          <w:rFonts w:ascii="Arial" w:eastAsia="Times New Roman" w:hAnsi="Arial" w:cs="Arial"/>
          <w:sz w:val="24"/>
          <w:szCs w:val="24"/>
          <w:lang w:eastAsia="en-GB"/>
        </w:rPr>
        <w:t xml:space="preserve"> </w:t>
      </w:r>
    </w:p>
    <w:p w14:paraId="3C1AD179" w14:textId="77777777" w:rsidR="007A52AE" w:rsidRPr="008A62AF" w:rsidRDefault="007A52AE" w:rsidP="007A52AE">
      <w:pPr>
        <w:spacing w:after="0"/>
        <w:rPr>
          <w:rFonts w:ascii="Arial" w:eastAsia="Times New Roman" w:hAnsi="Arial" w:cs="Arial"/>
          <w:color w:val="2F5496"/>
          <w:sz w:val="24"/>
          <w:szCs w:val="24"/>
          <w:lang w:eastAsia="en-GB"/>
        </w:rPr>
      </w:pPr>
    </w:p>
    <w:p w14:paraId="6BE2CFFE" w14:textId="77777777" w:rsidR="007A52AE" w:rsidRPr="008A62AF" w:rsidRDefault="007A52AE" w:rsidP="007A52AE">
      <w:pPr>
        <w:spacing w:after="0"/>
        <w:rPr>
          <w:rFonts w:ascii="Arial" w:eastAsia="Times New Roman" w:hAnsi="Arial" w:cs="Arial"/>
          <w:b/>
          <w:bCs/>
          <w:sz w:val="24"/>
          <w:szCs w:val="24"/>
          <w:lang w:eastAsia="en-GB"/>
        </w:rPr>
      </w:pPr>
      <w:r w:rsidRPr="008A62AF">
        <w:rPr>
          <w:rFonts w:ascii="Arial" w:eastAsia="Times New Roman" w:hAnsi="Arial" w:cs="Arial"/>
          <w:b/>
          <w:bCs/>
          <w:sz w:val="24"/>
          <w:szCs w:val="24"/>
          <w:lang w:eastAsia="en-GB"/>
        </w:rPr>
        <w:t>Children’s Advice and Duty service (</w:t>
      </w:r>
      <w:proofErr w:type="spellStart"/>
      <w:r w:rsidRPr="008A62AF">
        <w:rPr>
          <w:rFonts w:ascii="Arial" w:eastAsia="Times New Roman" w:hAnsi="Arial" w:cs="Arial"/>
          <w:b/>
          <w:bCs/>
          <w:sz w:val="24"/>
          <w:szCs w:val="24"/>
          <w:lang w:eastAsia="en-GB"/>
        </w:rPr>
        <w:t>ChaD</w:t>
      </w:r>
      <w:proofErr w:type="spellEnd"/>
      <w:r w:rsidRPr="008A62AF">
        <w:rPr>
          <w:rFonts w:ascii="Arial" w:eastAsia="Times New Roman" w:hAnsi="Arial" w:cs="Arial"/>
          <w:b/>
          <w:bCs/>
          <w:sz w:val="24"/>
          <w:szCs w:val="24"/>
          <w:lang w:eastAsia="en-GB"/>
        </w:rPr>
        <w:t xml:space="preserve">) </w:t>
      </w:r>
    </w:p>
    <w:p w14:paraId="77523696" w14:textId="77777777" w:rsidR="007A52AE" w:rsidRPr="008A62AF" w:rsidRDefault="007A52AE" w:rsidP="007A52AE">
      <w:pPr>
        <w:spacing w:after="0"/>
        <w:rPr>
          <w:rFonts w:ascii="Arial" w:eastAsia="Times New Roman" w:hAnsi="Arial" w:cs="Arial"/>
          <w:sz w:val="24"/>
          <w:szCs w:val="24"/>
          <w:lang w:eastAsia="en-GB"/>
        </w:rPr>
      </w:pPr>
      <w:r w:rsidRPr="008A62AF">
        <w:rPr>
          <w:rFonts w:ascii="Arial" w:eastAsia="Times New Roman" w:hAnsi="Arial" w:cs="Arial"/>
          <w:sz w:val="24"/>
          <w:szCs w:val="24"/>
          <w:lang w:eastAsia="en-GB"/>
        </w:rPr>
        <w:t>Telephone: 01305 228558 (same number used out of hours)</w:t>
      </w:r>
    </w:p>
    <w:p w14:paraId="28050750" w14:textId="77777777" w:rsidR="007A52AE" w:rsidRPr="008A62AF" w:rsidRDefault="007A52AE" w:rsidP="007A52AE">
      <w:pPr>
        <w:spacing w:after="0"/>
        <w:rPr>
          <w:rFonts w:ascii="Arial" w:eastAsia="Times New Roman" w:hAnsi="Arial" w:cs="Arial"/>
          <w:sz w:val="24"/>
          <w:szCs w:val="24"/>
          <w:lang w:eastAsia="en-GB"/>
        </w:rPr>
      </w:pPr>
      <w:r w:rsidRPr="008A62AF">
        <w:rPr>
          <w:rFonts w:ascii="Arial" w:eastAsia="Times New Roman" w:hAnsi="Arial" w:cs="Arial"/>
          <w:sz w:val="24"/>
          <w:szCs w:val="24"/>
          <w:lang w:eastAsia="en-GB"/>
        </w:rPr>
        <w:t xml:space="preserve">Email: </w:t>
      </w:r>
      <w:hyperlink r:id="rId66" w:history="1">
        <w:r w:rsidRPr="008A62AF">
          <w:rPr>
            <w:rStyle w:val="Hyperlink"/>
            <w:rFonts w:ascii="Arial" w:eastAsia="Times New Roman" w:hAnsi="Arial" w:cs="Arial"/>
            <w:sz w:val="24"/>
            <w:szCs w:val="24"/>
            <w:lang w:eastAsia="en-GB"/>
          </w:rPr>
          <w:t>childrensadviceanddutyservice@dorsetcouncil.gov.uk</w:t>
        </w:r>
      </w:hyperlink>
      <w:r w:rsidRPr="008A62AF">
        <w:rPr>
          <w:rFonts w:ascii="Arial" w:eastAsia="Times New Roman" w:hAnsi="Arial" w:cs="Arial"/>
          <w:sz w:val="24"/>
          <w:szCs w:val="24"/>
          <w:lang w:eastAsia="en-GB"/>
        </w:rPr>
        <w:t xml:space="preserve"> </w:t>
      </w:r>
    </w:p>
    <w:p w14:paraId="63F6546A" w14:textId="77777777" w:rsidR="007A52AE" w:rsidRPr="008A62AF" w:rsidRDefault="007A52AE" w:rsidP="007A52AE">
      <w:pPr>
        <w:spacing w:after="0"/>
        <w:rPr>
          <w:rFonts w:ascii="Arial" w:eastAsia="Times New Roman" w:hAnsi="Arial" w:cs="Arial"/>
          <w:sz w:val="24"/>
          <w:szCs w:val="24"/>
          <w:lang w:eastAsia="en-GB"/>
        </w:rPr>
      </w:pPr>
    </w:p>
    <w:p w14:paraId="7C1143DD" w14:textId="77777777" w:rsidR="007A52AE" w:rsidRPr="008A62AF" w:rsidRDefault="007A52AE" w:rsidP="007A52AE">
      <w:pPr>
        <w:spacing w:after="0"/>
        <w:rPr>
          <w:rFonts w:ascii="Arial" w:eastAsia="Times New Roman" w:hAnsi="Arial" w:cs="Arial"/>
          <w:b/>
          <w:bCs/>
          <w:sz w:val="24"/>
          <w:szCs w:val="24"/>
          <w:lang w:eastAsia="en-GB"/>
        </w:rPr>
      </w:pPr>
      <w:r w:rsidRPr="008A62AF">
        <w:rPr>
          <w:rFonts w:ascii="Arial" w:eastAsia="Times New Roman" w:hAnsi="Arial" w:cs="Arial"/>
          <w:b/>
          <w:bCs/>
          <w:sz w:val="24"/>
          <w:szCs w:val="24"/>
          <w:lang w:eastAsia="en-GB"/>
        </w:rPr>
        <w:t>Locality Teams</w:t>
      </w:r>
    </w:p>
    <w:p w14:paraId="3D6581ED" w14:textId="77777777" w:rsidR="007A52AE" w:rsidRPr="008A62AF" w:rsidRDefault="007A52AE" w:rsidP="007A52AE">
      <w:pPr>
        <w:spacing w:after="0"/>
        <w:rPr>
          <w:rFonts w:ascii="Arial" w:eastAsia="Times New Roman" w:hAnsi="Arial" w:cs="Arial"/>
          <w:color w:val="2F5496"/>
          <w:sz w:val="24"/>
          <w:szCs w:val="24"/>
          <w:lang w:eastAsia="en-GB"/>
        </w:rPr>
      </w:pPr>
      <w:r w:rsidRPr="008A62AF">
        <w:rPr>
          <w:rFonts w:ascii="Arial" w:eastAsia="Times New Roman" w:hAnsi="Arial" w:cs="Arial"/>
          <w:sz w:val="24"/>
          <w:szCs w:val="24"/>
          <w:lang w:eastAsia="en-GB"/>
        </w:rPr>
        <w:t>Dorchester: 01305 224220</w:t>
      </w:r>
      <w:r w:rsidRPr="008A62AF">
        <w:rPr>
          <w:rFonts w:ascii="Arial" w:eastAsia="Times New Roman" w:hAnsi="Arial" w:cs="Arial"/>
          <w:color w:val="2F5496"/>
          <w:sz w:val="24"/>
          <w:szCs w:val="24"/>
          <w:lang w:eastAsia="en-GB"/>
        </w:rPr>
        <w:t xml:space="preserve">, </w:t>
      </w:r>
      <w:hyperlink r:id="rId67" w:history="1">
        <w:r w:rsidRPr="008A62AF">
          <w:rPr>
            <w:rStyle w:val="Hyperlink"/>
            <w:rFonts w:ascii="Arial" w:eastAsia="Times New Roman" w:hAnsi="Arial" w:cs="Arial"/>
            <w:sz w:val="24"/>
            <w:szCs w:val="24"/>
            <w:lang w:eastAsia="en-GB"/>
          </w:rPr>
          <w:t>dorchesterlocality@dorsetcouncil.gov.uk</w:t>
        </w:r>
      </w:hyperlink>
    </w:p>
    <w:p w14:paraId="7A3638B0" w14:textId="77777777" w:rsidR="007A52AE" w:rsidRPr="008A62AF" w:rsidRDefault="007A52AE" w:rsidP="007A52AE">
      <w:pPr>
        <w:spacing w:after="0"/>
        <w:rPr>
          <w:rFonts w:ascii="Arial" w:eastAsia="Times New Roman" w:hAnsi="Arial" w:cs="Arial"/>
          <w:color w:val="2F5496"/>
          <w:sz w:val="24"/>
          <w:szCs w:val="24"/>
          <w:lang w:eastAsia="en-GB"/>
        </w:rPr>
      </w:pPr>
      <w:r w:rsidRPr="008A62AF">
        <w:rPr>
          <w:rFonts w:ascii="Arial" w:eastAsia="Times New Roman" w:hAnsi="Arial" w:cs="Arial"/>
          <w:sz w:val="24"/>
          <w:szCs w:val="24"/>
          <w:lang w:eastAsia="en-GB"/>
        </w:rPr>
        <w:t xml:space="preserve">East: 01202 868224, </w:t>
      </w:r>
      <w:hyperlink r:id="rId68" w:history="1">
        <w:r w:rsidRPr="008A62AF">
          <w:rPr>
            <w:rStyle w:val="Hyperlink"/>
            <w:rFonts w:ascii="Arial" w:eastAsia="Times New Roman" w:hAnsi="Arial" w:cs="Arial"/>
            <w:sz w:val="24"/>
            <w:szCs w:val="24"/>
            <w:lang w:eastAsia="en-GB"/>
          </w:rPr>
          <w:t>eastlocality@dorsetcouncil.gov.uk</w:t>
        </w:r>
      </w:hyperlink>
      <w:r w:rsidRPr="008A62AF">
        <w:rPr>
          <w:rFonts w:ascii="Arial" w:eastAsia="Times New Roman" w:hAnsi="Arial" w:cs="Arial"/>
          <w:color w:val="2F5496"/>
          <w:sz w:val="24"/>
          <w:szCs w:val="24"/>
          <w:u w:val="single"/>
          <w:lang w:eastAsia="en-GB"/>
        </w:rPr>
        <w:t xml:space="preserve"> </w:t>
      </w:r>
    </w:p>
    <w:p w14:paraId="0D299EBE" w14:textId="77777777" w:rsidR="007A52AE" w:rsidRPr="008A62AF" w:rsidRDefault="007A52AE" w:rsidP="007A52AE">
      <w:pPr>
        <w:spacing w:after="0"/>
        <w:rPr>
          <w:rFonts w:ascii="Arial" w:eastAsia="Times New Roman" w:hAnsi="Arial" w:cs="Arial"/>
          <w:color w:val="2F5496"/>
          <w:sz w:val="24"/>
          <w:szCs w:val="24"/>
          <w:lang w:eastAsia="en-GB"/>
        </w:rPr>
      </w:pPr>
      <w:r w:rsidRPr="008A62AF">
        <w:rPr>
          <w:rFonts w:ascii="Arial" w:eastAsia="Times New Roman" w:hAnsi="Arial" w:cs="Arial"/>
          <w:sz w:val="24"/>
          <w:szCs w:val="24"/>
          <w:lang w:eastAsia="en-GB"/>
        </w:rPr>
        <w:t xml:space="preserve">North: 01258 474036, </w:t>
      </w:r>
      <w:hyperlink r:id="rId69" w:history="1">
        <w:r w:rsidRPr="008A62AF">
          <w:rPr>
            <w:rStyle w:val="Hyperlink"/>
            <w:rFonts w:ascii="Arial" w:eastAsia="Times New Roman" w:hAnsi="Arial" w:cs="Arial"/>
            <w:sz w:val="24"/>
            <w:szCs w:val="24"/>
            <w:lang w:eastAsia="en-GB"/>
          </w:rPr>
          <w:t>northlocality@dorsetcouncil.gov.uk</w:t>
        </w:r>
      </w:hyperlink>
      <w:r w:rsidRPr="008A62AF">
        <w:rPr>
          <w:rFonts w:ascii="Arial" w:eastAsia="Times New Roman" w:hAnsi="Arial" w:cs="Arial"/>
          <w:color w:val="2F5496"/>
          <w:sz w:val="24"/>
          <w:szCs w:val="24"/>
          <w:lang w:eastAsia="en-GB"/>
        </w:rPr>
        <w:t xml:space="preserve">  </w:t>
      </w:r>
    </w:p>
    <w:p w14:paraId="10BB9A98" w14:textId="77777777" w:rsidR="007A52AE" w:rsidRPr="008A62AF" w:rsidRDefault="007A52AE" w:rsidP="007A52AE">
      <w:pPr>
        <w:spacing w:after="0"/>
        <w:rPr>
          <w:rFonts w:ascii="Arial" w:eastAsia="Times New Roman" w:hAnsi="Arial" w:cs="Arial"/>
          <w:color w:val="2F5496"/>
          <w:sz w:val="24"/>
          <w:szCs w:val="24"/>
          <w:lang w:eastAsia="en-GB"/>
        </w:rPr>
      </w:pPr>
      <w:r w:rsidRPr="008A62AF">
        <w:rPr>
          <w:rFonts w:ascii="Arial" w:eastAsia="Times New Roman" w:hAnsi="Arial" w:cs="Arial"/>
          <w:sz w:val="24"/>
          <w:szCs w:val="24"/>
          <w:lang w:eastAsia="en-GB"/>
        </w:rPr>
        <w:t xml:space="preserve">Purbeck: 01929 557000, </w:t>
      </w:r>
      <w:hyperlink r:id="rId70" w:history="1">
        <w:r w:rsidRPr="008A62AF">
          <w:rPr>
            <w:rStyle w:val="Hyperlink"/>
            <w:rFonts w:ascii="Arial" w:eastAsia="Times New Roman" w:hAnsi="Arial" w:cs="Arial"/>
            <w:sz w:val="24"/>
            <w:szCs w:val="24"/>
            <w:lang w:eastAsia="en-GB"/>
          </w:rPr>
          <w:t>purbecklocality@dorsetcouncil.gov.uk</w:t>
        </w:r>
      </w:hyperlink>
      <w:r w:rsidRPr="008A62AF">
        <w:rPr>
          <w:rFonts w:ascii="Arial" w:eastAsia="Times New Roman" w:hAnsi="Arial" w:cs="Arial"/>
          <w:color w:val="2F5496"/>
          <w:sz w:val="24"/>
          <w:szCs w:val="24"/>
          <w:lang w:eastAsia="en-GB"/>
        </w:rPr>
        <w:t xml:space="preserve"> </w:t>
      </w:r>
    </w:p>
    <w:p w14:paraId="08267C35" w14:textId="77777777" w:rsidR="007A52AE" w:rsidRPr="008A62AF" w:rsidRDefault="007A52AE" w:rsidP="007A52AE">
      <w:pPr>
        <w:spacing w:after="0"/>
        <w:rPr>
          <w:rFonts w:ascii="Arial" w:eastAsia="Times New Roman" w:hAnsi="Arial" w:cs="Arial"/>
          <w:color w:val="2F5496"/>
          <w:sz w:val="24"/>
          <w:szCs w:val="24"/>
          <w:lang w:eastAsia="en-GB"/>
        </w:rPr>
      </w:pPr>
      <w:r w:rsidRPr="008A62AF">
        <w:rPr>
          <w:rFonts w:ascii="Arial" w:eastAsia="Times New Roman" w:hAnsi="Arial" w:cs="Arial"/>
          <w:sz w:val="24"/>
          <w:szCs w:val="24"/>
          <w:lang w:eastAsia="en-GB"/>
        </w:rPr>
        <w:t xml:space="preserve">West: 01308 425241, </w:t>
      </w:r>
      <w:hyperlink r:id="rId71" w:history="1">
        <w:r w:rsidRPr="008A62AF">
          <w:rPr>
            <w:rStyle w:val="Hyperlink"/>
            <w:rFonts w:ascii="Arial" w:eastAsia="Times New Roman" w:hAnsi="Arial" w:cs="Arial"/>
            <w:sz w:val="24"/>
            <w:szCs w:val="24"/>
            <w:lang w:eastAsia="en-GB"/>
          </w:rPr>
          <w:t>westlocality@dorsetcouncil.gov.uk</w:t>
        </w:r>
      </w:hyperlink>
      <w:r w:rsidRPr="008A62AF">
        <w:rPr>
          <w:rFonts w:ascii="Arial" w:eastAsia="Times New Roman" w:hAnsi="Arial" w:cs="Arial"/>
          <w:color w:val="2F5496"/>
          <w:sz w:val="24"/>
          <w:szCs w:val="24"/>
          <w:u w:val="single"/>
          <w:lang w:eastAsia="en-GB"/>
        </w:rPr>
        <w:t xml:space="preserve"> </w:t>
      </w:r>
    </w:p>
    <w:p w14:paraId="4777BF91" w14:textId="77777777" w:rsidR="007A52AE" w:rsidRPr="008A62AF" w:rsidRDefault="007A52AE" w:rsidP="007A52AE">
      <w:pPr>
        <w:spacing w:after="0"/>
        <w:rPr>
          <w:rFonts w:ascii="Arial" w:eastAsia="Times New Roman" w:hAnsi="Arial" w:cs="Arial"/>
          <w:color w:val="2F5496"/>
          <w:sz w:val="24"/>
          <w:szCs w:val="24"/>
          <w:lang w:eastAsia="en-GB"/>
        </w:rPr>
      </w:pPr>
    </w:p>
    <w:p w14:paraId="57FCEDFF" w14:textId="77777777" w:rsidR="007A52AE" w:rsidRPr="008A62AF" w:rsidRDefault="007A52AE" w:rsidP="007A52AE">
      <w:pPr>
        <w:spacing w:after="0"/>
        <w:rPr>
          <w:rFonts w:ascii="Arial" w:eastAsia="Times New Roman" w:hAnsi="Arial" w:cs="Arial"/>
          <w:color w:val="2F5496"/>
          <w:sz w:val="24"/>
          <w:szCs w:val="24"/>
          <w:lang w:eastAsia="en-GB"/>
        </w:rPr>
      </w:pPr>
    </w:p>
    <w:p w14:paraId="1D43450D" w14:textId="77777777" w:rsidR="007A52AE" w:rsidRPr="008A62AF" w:rsidRDefault="007A52AE" w:rsidP="007A52AE">
      <w:pPr>
        <w:spacing w:after="0"/>
        <w:rPr>
          <w:rFonts w:ascii="Arial" w:eastAsia="Times New Roman" w:hAnsi="Arial" w:cs="Arial"/>
          <w:color w:val="2F5496"/>
          <w:sz w:val="24"/>
          <w:szCs w:val="24"/>
          <w:lang w:eastAsia="en-GB"/>
        </w:rPr>
      </w:pPr>
      <w:r w:rsidRPr="008A62AF">
        <w:rPr>
          <w:rFonts w:ascii="Arial" w:eastAsia="Times New Roman" w:hAnsi="Arial" w:cs="Arial"/>
          <w:b/>
          <w:bCs/>
          <w:sz w:val="24"/>
          <w:szCs w:val="24"/>
          <w:lang w:eastAsia="en-GB"/>
        </w:rPr>
        <w:t>Pan Dorset Safeguarding Children Partnership</w:t>
      </w:r>
      <w:r w:rsidRPr="008A62AF">
        <w:rPr>
          <w:rFonts w:ascii="Arial" w:eastAsia="Times New Roman" w:hAnsi="Arial" w:cs="Arial"/>
          <w:color w:val="2F5496"/>
          <w:sz w:val="24"/>
          <w:szCs w:val="24"/>
          <w:lang w:eastAsia="en-GB"/>
        </w:rPr>
        <w:t xml:space="preserve">    </w:t>
      </w:r>
    </w:p>
    <w:p w14:paraId="38BCCF67" w14:textId="77777777" w:rsidR="007A52AE" w:rsidRPr="008A62AF" w:rsidRDefault="00DF2284" w:rsidP="007A52AE">
      <w:pPr>
        <w:spacing w:after="0"/>
        <w:rPr>
          <w:rFonts w:ascii="Arial" w:hAnsi="Arial" w:cs="Arial"/>
          <w:sz w:val="24"/>
          <w:szCs w:val="24"/>
        </w:rPr>
      </w:pPr>
      <w:hyperlink r:id="rId72" w:history="1">
        <w:r w:rsidR="007A52AE" w:rsidRPr="008A62AF">
          <w:rPr>
            <w:rStyle w:val="Hyperlink"/>
            <w:rFonts w:ascii="Arial" w:hAnsi="Arial" w:cs="Arial"/>
            <w:sz w:val="24"/>
            <w:szCs w:val="24"/>
          </w:rPr>
          <w:t>Pan-Dorset Safeguarding Children Partnership</w:t>
        </w:r>
      </w:hyperlink>
      <w:r w:rsidR="007A52AE" w:rsidRPr="008A62AF">
        <w:rPr>
          <w:rFonts w:ascii="Arial" w:hAnsi="Arial" w:cs="Arial"/>
          <w:sz w:val="24"/>
          <w:szCs w:val="24"/>
        </w:rPr>
        <w:t xml:space="preserve"> </w:t>
      </w:r>
    </w:p>
    <w:p w14:paraId="3E6D676D" w14:textId="77777777" w:rsidR="007A52AE" w:rsidRPr="008A62AF" w:rsidRDefault="00DF2284" w:rsidP="007A52AE">
      <w:pPr>
        <w:spacing w:after="0"/>
        <w:rPr>
          <w:rFonts w:ascii="Arial" w:hAnsi="Arial" w:cs="Arial"/>
          <w:sz w:val="24"/>
          <w:szCs w:val="24"/>
        </w:rPr>
      </w:pPr>
      <w:hyperlink r:id="rId73" w:history="1">
        <w:r w:rsidR="007A52AE" w:rsidRPr="008A62AF">
          <w:rPr>
            <w:rStyle w:val="Hyperlink"/>
            <w:rFonts w:ascii="Arial" w:hAnsi="Arial" w:cs="Arial"/>
            <w:sz w:val="24"/>
            <w:szCs w:val="24"/>
          </w:rPr>
          <w:t>Continuum of Need Guidance</w:t>
        </w:r>
      </w:hyperlink>
      <w:r w:rsidR="007A52AE" w:rsidRPr="008A62AF">
        <w:rPr>
          <w:rFonts w:ascii="Arial" w:hAnsi="Arial" w:cs="Arial"/>
          <w:sz w:val="24"/>
          <w:szCs w:val="24"/>
        </w:rPr>
        <w:t xml:space="preserve"> </w:t>
      </w:r>
    </w:p>
    <w:p w14:paraId="0625A59B" w14:textId="77777777" w:rsidR="007A52AE" w:rsidRPr="008A62AF" w:rsidRDefault="007A52AE" w:rsidP="007A52AE">
      <w:pPr>
        <w:rPr>
          <w:rFonts w:ascii="Arial" w:hAnsi="Arial" w:cs="Arial"/>
          <w:sz w:val="24"/>
          <w:szCs w:val="24"/>
        </w:rPr>
      </w:pPr>
    </w:p>
    <w:p w14:paraId="563E0306" w14:textId="77777777" w:rsidR="007A52AE" w:rsidRPr="008A62AF" w:rsidRDefault="007A52AE" w:rsidP="00C91D9B">
      <w:pPr>
        <w:rPr>
          <w:rFonts w:ascii="Arial" w:hAnsi="Arial" w:cs="Arial"/>
          <w:sz w:val="24"/>
          <w:szCs w:val="24"/>
        </w:rPr>
      </w:pPr>
    </w:p>
    <w:p w14:paraId="7D1D7167" w14:textId="77777777" w:rsidR="007A52AE" w:rsidRPr="008A62AF" w:rsidRDefault="007A52AE" w:rsidP="00C91D9B">
      <w:pPr>
        <w:rPr>
          <w:rFonts w:ascii="Arial" w:hAnsi="Arial" w:cs="Arial"/>
          <w:sz w:val="24"/>
          <w:szCs w:val="24"/>
        </w:rPr>
      </w:pPr>
    </w:p>
    <w:p w14:paraId="76101F66" w14:textId="77777777" w:rsidR="007A52AE" w:rsidRPr="008A62AF" w:rsidRDefault="007A52AE" w:rsidP="00C91D9B">
      <w:pPr>
        <w:rPr>
          <w:rFonts w:ascii="Arial" w:hAnsi="Arial" w:cs="Arial"/>
          <w:sz w:val="24"/>
          <w:szCs w:val="24"/>
        </w:rPr>
      </w:pPr>
    </w:p>
    <w:p w14:paraId="4A9B8907" w14:textId="77777777" w:rsidR="00500419" w:rsidRPr="008A62AF" w:rsidRDefault="00500419" w:rsidP="006B62F2">
      <w:pPr>
        <w:jc w:val="center"/>
        <w:rPr>
          <w:rFonts w:ascii="Arial" w:hAnsi="Arial" w:cs="Arial"/>
          <w:b/>
          <w:sz w:val="24"/>
          <w:szCs w:val="24"/>
          <w:lang w:val="en"/>
        </w:rPr>
      </w:pPr>
    </w:p>
    <w:p w14:paraId="1DAC8A7E" w14:textId="77777777" w:rsidR="00500419" w:rsidRPr="008A62AF" w:rsidRDefault="00261A96" w:rsidP="006B62F2">
      <w:pPr>
        <w:jc w:val="center"/>
        <w:rPr>
          <w:rFonts w:ascii="Arial" w:hAnsi="Arial" w:cs="Arial"/>
          <w:b/>
          <w:sz w:val="24"/>
          <w:szCs w:val="24"/>
          <w:lang w:val="en"/>
        </w:rPr>
      </w:pPr>
      <w:r w:rsidRPr="008A62AF">
        <w:rPr>
          <w:rFonts w:ascii="Arial" w:hAnsi="Arial" w:cs="Arial"/>
          <w:b/>
          <w:sz w:val="24"/>
          <w:szCs w:val="24"/>
          <w:lang w:val="en"/>
        </w:rPr>
        <w:br w:type="page"/>
      </w:r>
    </w:p>
    <w:p w14:paraId="4CC2647F" w14:textId="3B8730AF" w:rsidR="00500419" w:rsidRPr="008A62AF" w:rsidRDefault="00500419" w:rsidP="00500419">
      <w:pPr>
        <w:rPr>
          <w:rFonts w:ascii="Arial" w:hAnsi="Arial" w:cs="Arial"/>
          <w:b/>
          <w:sz w:val="24"/>
          <w:szCs w:val="24"/>
          <w:lang w:val="en"/>
        </w:rPr>
      </w:pPr>
      <w:r w:rsidRPr="008A62AF">
        <w:rPr>
          <w:rFonts w:ascii="Arial" w:hAnsi="Arial" w:cs="Arial"/>
          <w:b/>
          <w:sz w:val="24"/>
          <w:szCs w:val="24"/>
          <w:lang w:val="en"/>
        </w:rPr>
        <w:t>Appendix C.</w:t>
      </w:r>
    </w:p>
    <w:p w14:paraId="14FAD0FF" w14:textId="77777777" w:rsidR="00500419" w:rsidRPr="008A62AF" w:rsidRDefault="00500419" w:rsidP="006B62F2">
      <w:pPr>
        <w:jc w:val="center"/>
        <w:rPr>
          <w:rFonts w:ascii="Arial" w:hAnsi="Arial" w:cs="Arial"/>
          <w:b/>
          <w:sz w:val="24"/>
          <w:szCs w:val="24"/>
          <w:lang w:val="en"/>
        </w:rPr>
      </w:pPr>
    </w:p>
    <w:p w14:paraId="62A87F45" w14:textId="589631A1" w:rsidR="00261A96" w:rsidRPr="008A62AF" w:rsidRDefault="00161482" w:rsidP="006B62F2">
      <w:pPr>
        <w:jc w:val="center"/>
        <w:rPr>
          <w:rFonts w:ascii="Arial" w:hAnsi="Arial" w:cs="Arial"/>
          <w:b/>
          <w:sz w:val="24"/>
          <w:szCs w:val="24"/>
          <w:lang w:val="en"/>
        </w:rPr>
      </w:pPr>
      <w:r w:rsidRPr="008A62AF">
        <w:rPr>
          <w:rFonts w:ascii="Arial" w:hAnsi="Arial" w:cs="Arial"/>
          <w:b/>
          <w:noProof/>
          <w:sz w:val="24"/>
          <w:szCs w:val="24"/>
          <w:lang w:eastAsia="en-GB"/>
        </w:rPr>
        <w:drawing>
          <wp:anchor distT="0" distB="0" distL="114300" distR="114300" simplePos="0" relativeHeight="251680256" behindDoc="0" locked="0" layoutInCell="1" allowOverlap="1" wp14:anchorId="4ABC9CD6" wp14:editId="33D90623">
            <wp:simplePos x="0" y="0"/>
            <wp:positionH relativeFrom="column">
              <wp:posOffset>0</wp:posOffset>
            </wp:positionH>
            <wp:positionV relativeFrom="paragraph">
              <wp:posOffset>-3269</wp:posOffset>
            </wp:positionV>
            <wp:extent cx="7361910" cy="5277121"/>
            <wp:effectExtent l="0" t="0" r="0" b="0"/>
            <wp:wrapSquare wrapText="bothSides"/>
            <wp:docPr id="67" name="Picture 67" descr="A diagram of a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descr="A diagram of a child&#10;&#10;Description automatically generated"/>
                    <pic:cNvPicPr/>
                  </pic:nvPicPr>
                  <pic:blipFill>
                    <a:blip r:embed="rId74">
                      <a:extLst>
                        <a:ext uri="{28A0092B-C50C-407E-A947-70E740481C1C}">
                          <a14:useLocalDpi xmlns:a14="http://schemas.microsoft.com/office/drawing/2010/main" val="0"/>
                        </a:ext>
                      </a:extLst>
                    </a:blip>
                    <a:stretch>
                      <a:fillRect/>
                    </a:stretch>
                  </pic:blipFill>
                  <pic:spPr>
                    <a:xfrm>
                      <a:off x="0" y="0"/>
                      <a:ext cx="7361910" cy="5277121"/>
                    </a:xfrm>
                    <a:prstGeom prst="rect">
                      <a:avLst/>
                    </a:prstGeom>
                  </pic:spPr>
                </pic:pic>
              </a:graphicData>
            </a:graphic>
          </wp:anchor>
        </w:drawing>
      </w:r>
    </w:p>
    <w:p w14:paraId="62A87F46" w14:textId="77777777" w:rsidR="007328DF" w:rsidRPr="008A62AF" w:rsidRDefault="007328DF" w:rsidP="00302203">
      <w:pPr>
        <w:rPr>
          <w:rFonts w:ascii="Arial" w:hAnsi="Arial" w:cs="Arial"/>
          <w:b/>
          <w:sz w:val="24"/>
          <w:szCs w:val="24"/>
          <w:lang w:val="en"/>
        </w:rPr>
        <w:sectPr w:rsidR="007328DF" w:rsidRPr="008A62AF" w:rsidSect="002E55C7">
          <w:headerReference w:type="default" r:id="rId75"/>
          <w:footerReference w:type="default" r:id="rId76"/>
          <w:headerReference w:type="first" r:id="rId77"/>
          <w:pgSz w:w="11906" w:h="16838"/>
          <w:pgMar w:top="1440" w:right="1440" w:bottom="1440" w:left="1440" w:header="709" w:footer="709" w:gutter="0"/>
          <w:cols w:space="708"/>
          <w:docGrid w:linePitch="360"/>
        </w:sectPr>
      </w:pPr>
    </w:p>
    <w:p w14:paraId="48A781CD" w14:textId="07117585" w:rsidR="00AE4EFD" w:rsidRPr="008A62AF" w:rsidRDefault="00500419" w:rsidP="00302203">
      <w:pPr>
        <w:rPr>
          <w:rFonts w:ascii="Arial" w:hAnsi="Arial" w:cs="Arial"/>
          <w:b/>
          <w:sz w:val="24"/>
          <w:szCs w:val="24"/>
          <w:lang w:val="en"/>
        </w:rPr>
      </w:pPr>
      <w:r w:rsidRPr="008A62AF">
        <w:rPr>
          <w:rFonts w:ascii="Arial" w:hAnsi="Arial" w:cs="Arial"/>
          <w:b/>
          <w:sz w:val="24"/>
          <w:szCs w:val="24"/>
          <w:lang w:val="en"/>
        </w:rPr>
        <w:t>Appendix D.</w:t>
      </w:r>
    </w:p>
    <w:p w14:paraId="67CEDDD3" w14:textId="77777777" w:rsidR="00500419" w:rsidRPr="008A62AF" w:rsidRDefault="00500419" w:rsidP="00500419">
      <w:pPr>
        <w:pStyle w:val="Heading1"/>
        <w:jc w:val="center"/>
        <w:rPr>
          <w:rFonts w:ascii="Arial" w:hAnsi="Arial" w:cs="Arial"/>
          <w:color w:val="auto"/>
          <w:sz w:val="24"/>
          <w:szCs w:val="24"/>
        </w:rPr>
      </w:pPr>
      <w:r w:rsidRPr="008A62AF">
        <w:rPr>
          <w:rFonts w:ascii="Arial" w:hAnsi="Arial" w:cs="Arial"/>
          <w:color w:val="auto"/>
          <w:sz w:val="24"/>
          <w:szCs w:val="24"/>
        </w:rPr>
        <w:t>Action taken when a child is referred to Dorset Children’s Services</w:t>
      </w:r>
    </w:p>
    <w:p w14:paraId="09C50EA1" w14:textId="77777777" w:rsidR="00500419" w:rsidRPr="008A62AF" w:rsidRDefault="00500419" w:rsidP="00500419">
      <w:pPr>
        <w:jc w:val="center"/>
        <w:rPr>
          <w:rFonts w:ascii="Arial" w:hAnsi="Arial" w:cs="Arial"/>
          <w:b/>
          <w:sz w:val="24"/>
          <w:szCs w:val="24"/>
          <w:lang w:val="en"/>
        </w:rPr>
      </w:pPr>
    </w:p>
    <w:p w14:paraId="643ADA2D" w14:textId="3E80AD83" w:rsidR="00933D3A" w:rsidRPr="008A62AF" w:rsidRDefault="00933D3A" w:rsidP="00933D3A">
      <w:pPr>
        <w:jc w:val="center"/>
        <w:rPr>
          <w:rFonts w:ascii="Arial" w:hAnsi="Arial" w:cs="Arial"/>
          <w:sz w:val="24"/>
          <w:szCs w:val="24"/>
          <w:lang w:val="en"/>
        </w:rPr>
      </w:pPr>
      <w:r w:rsidRPr="008A62AF">
        <w:rPr>
          <w:rFonts w:ascii="Arial" w:hAnsi="Arial" w:cs="Arial"/>
          <w:b/>
          <w:noProof/>
          <w:sz w:val="24"/>
          <w:szCs w:val="24"/>
          <w:lang w:eastAsia="en-GB"/>
        </w:rPr>
        <w:drawing>
          <wp:inline distT="0" distB="0" distL="0" distR="0" wp14:anchorId="0AA67EEB" wp14:editId="305FC621">
            <wp:extent cx="8830701" cy="11591301"/>
            <wp:effectExtent l="0" t="0" r="8890" b="0"/>
            <wp:docPr id="1" name="Picture 1" descr="A flowchart of step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flowchart of steps&#10;&#10;Description automatically generated"/>
                    <pic:cNvPicPr/>
                  </pic:nvPicPr>
                  <pic:blipFill>
                    <a:blip r:embed="rId78"/>
                    <a:stretch>
                      <a:fillRect/>
                    </a:stretch>
                  </pic:blipFill>
                  <pic:spPr>
                    <a:xfrm>
                      <a:off x="0" y="0"/>
                      <a:ext cx="8856177" cy="11624741"/>
                    </a:xfrm>
                    <a:prstGeom prst="rect">
                      <a:avLst/>
                    </a:prstGeom>
                  </pic:spPr>
                </pic:pic>
              </a:graphicData>
            </a:graphic>
          </wp:inline>
        </w:drawing>
      </w:r>
    </w:p>
    <w:p w14:paraId="2695B1D7" w14:textId="4741340F" w:rsidR="00933D3A" w:rsidRPr="008A62AF" w:rsidRDefault="00500419" w:rsidP="00500419">
      <w:pPr>
        <w:ind w:firstLine="720"/>
        <w:rPr>
          <w:rFonts w:ascii="Arial" w:hAnsi="Arial" w:cs="Arial"/>
          <w:b/>
          <w:sz w:val="24"/>
          <w:szCs w:val="24"/>
          <w:lang w:val="en"/>
        </w:rPr>
      </w:pPr>
      <w:r w:rsidRPr="008A62AF">
        <w:rPr>
          <w:rFonts w:ascii="Arial" w:hAnsi="Arial" w:cs="Arial"/>
          <w:b/>
          <w:sz w:val="24"/>
          <w:szCs w:val="24"/>
          <w:lang w:val="en"/>
        </w:rPr>
        <w:t>Appendix E.</w:t>
      </w:r>
    </w:p>
    <w:p w14:paraId="09315CC1" w14:textId="00EDBCC2" w:rsidR="00933D3A" w:rsidRPr="008A62AF" w:rsidRDefault="00933D3A" w:rsidP="00933D3A">
      <w:pPr>
        <w:jc w:val="center"/>
        <w:rPr>
          <w:rFonts w:ascii="Arial" w:hAnsi="Arial" w:cs="Arial"/>
          <w:b/>
          <w:sz w:val="24"/>
          <w:szCs w:val="24"/>
          <w:lang w:val="en"/>
        </w:rPr>
      </w:pPr>
      <w:r w:rsidRPr="008A62AF">
        <w:rPr>
          <w:rFonts w:ascii="Arial" w:hAnsi="Arial" w:cs="Arial"/>
          <w:b/>
          <w:sz w:val="24"/>
          <w:szCs w:val="24"/>
          <w:lang w:val="en"/>
        </w:rPr>
        <w:t>Early Help Pathway</w:t>
      </w:r>
    </w:p>
    <w:p w14:paraId="4E485ECD" w14:textId="77777777" w:rsidR="00933D3A" w:rsidRPr="008A62AF" w:rsidRDefault="00933D3A" w:rsidP="00933D3A">
      <w:pPr>
        <w:rPr>
          <w:rFonts w:ascii="Arial" w:hAnsi="Arial" w:cs="Arial"/>
          <w:sz w:val="24"/>
          <w:szCs w:val="24"/>
          <w:lang w:val="en"/>
        </w:rPr>
      </w:pPr>
    </w:p>
    <w:p w14:paraId="79CD6FD7" w14:textId="77777777" w:rsidR="00933D3A" w:rsidRPr="008A62AF" w:rsidRDefault="00933D3A" w:rsidP="00933D3A">
      <w:pPr>
        <w:rPr>
          <w:rFonts w:ascii="Arial" w:hAnsi="Arial" w:cs="Arial"/>
          <w:sz w:val="24"/>
          <w:szCs w:val="24"/>
          <w:lang w:val="en"/>
        </w:rPr>
      </w:pPr>
    </w:p>
    <w:p w14:paraId="62A87F4B" w14:textId="79E296C3" w:rsidR="00933D3A" w:rsidRPr="008A62AF" w:rsidRDefault="00933D3A" w:rsidP="00933D3A">
      <w:pPr>
        <w:jc w:val="center"/>
        <w:rPr>
          <w:rFonts w:ascii="Arial" w:hAnsi="Arial" w:cs="Arial"/>
          <w:sz w:val="24"/>
          <w:szCs w:val="24"/>
          <w:lang w:val="en"/>
        </w:rPr>
        <w:sectPr w:rsidR="00933D3A" w:rsidRPr="008A62AF" w:rsidSect="00933D3A">
          <w:pgSz w:w="16839" w:h="23814" w:code="8"/>
          <w:pgMar w:top="1440" w:right="1440" w:bottom="1440" w:left="709" w:header="709" w:footer="709" w:gutter="0"/>
          <w:cols w:space="708"/>
          <w:titlePg/>
          <w:docGrid w:linePitch="360"/>
        </w:sectPr>
      </w:pPr>
      <w:r w:rsidRPr="008A62AF">
        <w:rPr>
          <w:rFonts w:ascii="Arial" w:hAnsi="Arial" w:cs="Arial"/>
          <w:noProof/>
          <w:sz w:val="24"/>
          <w:szCs w:val="24"/>
          <w:lang w:eastAsia="en-GB"/>
        </w:rPr>
        <w:drawing>
          <wp:inline distT="0" distB="0" distL="0" distR="0" wp14:anchorId="04BEB433" wp14:editId="1F527CF5">
            <wp:extent cx="8763000" cy="10334704"/>
            <wp:effectExtent l="0" t="0" r="0" b="9525"/>
            <wp:docPr id="12" name="Picture 12" descr="A diagram of a family me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diagram of a family member&#10;&#10;Description automatically generated"/>
                    <pic:cNvPicPr/>
                  </pic:nvPicPr>
                  <pic:blipFill>
                    <a:blip r:embed="rId79"/>
                    <a:stretch>
                      <a:fillRect/>
                    </a:stretch>
                  </pic:blipFill>
                  <pic:spPr>
                    <a:xfrm>
                      <a:off x="0" y="0"/>
                      <a:ext cx="8790843" cy="10367540"/>
                    </a:xfrm>
                    <a:prstGeom prst="rect">
                      <a:avLst/>
                    </a:prstGeom>
                  </pic:spPr>
                </pic:pic>
              </a:graphicData>
            </a:graphic>
          </wp:inline>
        </w:drawing>
      </w:r>
    </w:p>
    <w:p w14:paraId="62A87F4E" w14:textId="79C4DEFE" w:rsidR="00AE4EFD" w:rsidRPr="008A62AF" w:rsidRDefault="00CC21F4" w:rsidP="00302203">
      <w:pPr>
        <w:rPr>
          <w:rFonts w:ascii="Arial" w:hAnsi="Arial" w:cs="Arial"/>
          <w:sz w:val="24"/>
          <w:szCs w:val="24"/>
        </w:rPr>
        <w:sectPr w:rsidR="00AE4EFD" w:rsidRPr="008A62AF" w:rsidSect="00764C71">
          <w:pgSz w:w="23814" w:h="16839" w:orient="landscape" w:code="8"/>
          <w:pgMar w:top="709" w:right="1440" w:bottom="1440" w:left="1440" w:header="709" w:footer="709" w:gutter="0"/>
          <w:cols w:space="708"/>
          <w:titlePg/>
          <w:docGrid w:linePitch="360"/>
        </w:sectPr>
      </w:pPr>
      <w:r w:rsidRPr="008A62AF">
        <w:rPr>
          <w:rFonts w:ascii="Arial" w:hAnsi="Arial" w:cs="Arial"/>
          <w:b/>
          <w:bCs/>
          <w:noProof/>
          <w:sz w:val="24"/>
          <w:szCs w:val="24"/>
          <w:lang w:eastAsia="en-GB"/>
        </w:rPr>
        <mc:AlternateContent>
          <mc:Choice Requires="wps">
            <w:drawing>
              <wp:anchor distT="0" distB="0" distL="114300" distR="114300" simplePos="0" relativeHeight="251679232" behindDoc="0" locked="0" layoutInCell="1" allowOverlap="1" wp14:anchorId="62A880C7" wp14:editId="129B6028">
                <wp:simplePos x="0" y="0"/>
                <wp:positionH relativeFrom="column">
                  <wp:posOffset>7952740</wp:posOffset>
                </wp:positionH>
                <wp:positionV relativeFrom="paragraph">
                  <wp:posOffset>7805074</wp:posOffset>
                </wp:positionV>
                <wp:extent cx="4965700" cy="728980"/>
                <wp:effectExtent l="0" t="0" r="6350" b="6985"/>
                <wp:wrapNone/>
                <wp:docPr id="60" name="Text Box 60"/>
                <wp:cNvGraphicFramePr/>
                <a:graphic xmlns:a="http://schemas.openxmlformats.org/drawingml/2006/main">
                  <a:graphicData uri="http://schemas.microsoft.com/office/word/2010/wordprocessingShape">
                    <wps:wsp>
                      <wps:cNvSpPr txBox="1"/>
                      <wps:spPr>
                        <a:xfrm>
                          <a:off x="0" y="0"/>
                          <a:ext cx="4965700" cy="728980"/>
                        </a:xfrm>
                        <a:prstGeom prst="rect">
                          <a:avLst/>
                        </a:prstGeom>
                        <a:solidFill>
                          <a:srgbClr val="FF0000"/>
                        </a:solidFill>
                        <a:ln>
                          <a:noFill/>
                        </a:ln>
                        <a:effectLst/>
                      </wps:spPr>
                      <wps:txbx>
                        <w:txbxContent>
                          <w:p w14:paraId="62A8813E" w14:textId="77777777" w:rsidR="00DF2284" w:rsidRDefault="00DF2284" w:rsidP="003268EE">
                            <w:pPr>
                              <w:pStyle w:val="NormalWeb"/>
                              <w:spacing w:before="0" w:beforeAutospacing="0" w:after="0" w:afterAutospacing="0"/>
                            </w:pPr>
                            <w:r>
                              <w:rPr>
                                <w:rFonts w:ascii="Arial" w:hAnsi="Arial" w:cs="+mn-cs"/>
                                <w:b/>
                                <w:bCs/>
                                <w:color w:val="FFFFFF"/>
                                <w:kern w:val="24"/>
                                <w:sz w:val="26"/>
                                <w:szCs w:val="26"/>
                              </w:rPr>
                              <w:t xml:space="preserve">Clear child protection concerns/criminal issue. Make a referral to social care and/or the police for consideration of a statutory assessment. </w:t>
                            </w:r>
                          </w:p>
                        </w:txbxContent>
                      </wps:txbx>
                      <wps:bodyPr wrap="square" lIns="128016" tIns="64008" rIns="128016" bIns="64008" rtlCol="0">
                        <a:spAutoFit/>
                      </wps:bodyPr>
                    </wps:wsp>
                  </a:graphicData>
                </a:graphic>
              </wp:anchor>
            </w:drawing>
          </mc:Choice>
          <mc:Fallback>
            <w:pict>
              <v:shapetype w14:anchorId="62A880C7" id="_x0000_t202" coordsize="21600,21600" o:spt="202" path="m,l,21600r21600,l21600,xe">
                <v:stroke joinstyle="miter"/>
                <v:path gradientshapeok="t" o:connecttype="rect"/>
              </v:shapetype>
              <v:shape id="Text Box 60" o:spid="_x0000_s1026" type="#_x0000_t202" style="position:absolute;margin-left:626.2pt;margin-top:614.55pt;width:391pt;height:57.4pt;z-index:251679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B6l1AEAAJwDAAAOAAAAZHJzL2Uyb0RvYy54bWysU8Fu2zAMvQ/YPwi6L3aCzk2NOMXWIsOA&#10;YRvQ7gNkWY4FSKJGKbHz96PkNF222zAfZJOPeuQj6c39ZA07KgwaXMOXi5Iz5SR02u0b/uN5927N&#10;WYjCdcKAUw0/qcDvt2/fbEZfqxUMYDqFjEhcqEff8CFGXxdFkIOyIizAK0dgD2hFJBP3RYdiJHZr&#10;ilVZVsUI2HkEqUIg7+MM8m3m73sl47e+Dyoy03CqLeYT89mms9huRL1H4Qctz2WIf6jCCu0o6YXq&#10;UUTBDqj/orJaIgTo40KCLaDvtVRZA6lZln+oeRqEV1kLNSf4S5vC/6OVX4/fkemu4RW1xwlLM3pW&#10;U2QfYWLkov6MPtQU9uQpME7kpzm/+AM5k+ypR5veJIgRTlSnS3cTmyTnzV31/rYkSBJ2u1rfrTN9&#10;8XrbY4ifFFiWPhqONL3cVHH8EiJVQqEvISlZAKO7nTYmG7hvHwyyo6BJ73YlPalIunIVZlwKdpCu&#10;zfDsUXlXzmmS4llZ+opTO+UOXVS30J2oGSOtTcPDz4NAxZn57Gguy9W6XFa0aNmqbsqSfgC8gtor&#10;KJoHyLuZRfgPh0i1ZbEp95yJZCSDViALOq9r2rHf7Rz1+lNtfwEAAP//AwBQSwMEFAAGAAgAAAAh&#10;AHfg5o7kAAAADwEAAA8AAABkcnMvZG93bnJldi54bWxMj81OwzAQhO9IvIO1SFwQtZsEREOcCkUg&#10;IQ78pFCuTrwkEbEd2W4b3p7tCW47s6PZb4v1bEa2Rx8GZyUsFwIY2tbpwXYS3jcPlzfAQlRWq9FZ&#10;lPCDAdbl6Umhcu0O9g33dewYldiQKwl9jFPOeWh7NCos3ISWdl/OGxVJ+o5rrw5UbkaeCHHNjRos&#10;XejVhFWP7Xe9MxJeG7759PXz9v7xCSvx8VJtL+pKyvOz+e4WWMQ5/oXhiE/oUBJT43ZWBzaSTq6S&#10;jLLHKVktgVEmEWlGXkNemqUr4GXB//9R/gIAAP//AwBQSwECLQAUAAYACAAAACEAtoM4kv4AAADh&#10;AQAAEwAAAAAAAAAAAAAAAAAAAAAAW0NvbnRlbnRfVHlwZXNdLnhtbFBLAQItABQABgAIAAAAIQA4&#10;/SH/1gAAAJQBAAALAAAAAAAAAAAAAAAAAC8BAABfcmVscy8ucmVsc1BLAQItABQABgAIAAAAIQBc&#10;MB6l1AEAAJwDAAAOAAAAAAAAAAAAAAAAAC4CAABkcnMvZTJvRG9jLnhtbFBLAQItABQABgAIAAAA&#10;IQB34OaO5AAAAA8BAAAPAAAAAAAAAAAAAAAAAC4EAABkcnMvZG93bnJldi54bWxQSwUGAAAAAAQA&#10;BADzAAAAPwUAAAAA&#10;" fillcolor="red" stroked="f">
                <v:textbox style="mso-fit-shape-to-text:t" inset="10.08pt,5.04pt,10.08pt,5.04pt">
                  <w:txbxContent>
                    <w:p w14:paraId="62A8813E" w14:textId="77777777" w:rsidR="00DF2284" w:rsidRDefault="00DF2284" w:rsidP="003268EE">
                      <w:pPr>
                        <w:pStyle w:val="NormalWeb"/>
                        <w:spacing w:before="0" w:beforeAutospacing="0" w:after="0" w:afterAutospacing="0"/>
                      </w:pPr>
                      <w:r>
                        <w:rPr>
                          <w:rFonts w:ascii="Arial" w:hAnsi="Arial" w:cs="+mn-cs"/>
                          <w:b/>
                          <w:bCs/>
                          <w:color w:val="FFFFFF"/>
                          <w:kern w:val="24"/>
                          <w:sz w:val="26"/>
                          <w:szCs w:val="26"/>
                        </w:rPr>
                        <w:t xml:space="preserve">Clear child protection concerns/criminal issue. Make a referral to social care and/or the police for consideration of a statutory assessment. </w:t>
                      </w:r>
                    </w:p>
                  </w:txbxContent>
                </v:textbox>
              </v:shape>
            </w:pict>
          </mc:Fallback>
        </mc:AlternateContent>
      </w:r>
      <w:r w:rsidR="001647A8" w:rsidRPr="008A62AF">
        <w:rPr>
          <w:rFonts w:ascii="Arial" w:hAnsi="Arial" w:cs="Arial"/>
          <w:b/>
          <w:bCs/>
          <w:noProof/>
          <w:sz w:val="24"/>
          <w:szCs w:val="24"/>
          <w:lang w:eastAsia="en-GB"/>
        </w:rPr>
        <mc:AlternateContent>
          <mc:Choice Requires="wps">
            <w:drawing>
              <wp:anchor distT="0" distB="0" distL="114300" distR="114300" simplePos="0" relativeHeight="251670016" behindDoc="0" locked="0" layoutInCell="1" allowOverlap="1" wp14:anchorId="62A880C9" wp14:editId="2A52E9DD">
                <wp:simplePos x="0" y="0"/>
                <wp:positionH relativeFrom="column">
                  <wp:posOffset>453918</wp:posOffset>
                </wp:positionH>
                <wp:positionV relativeFrom="paragraph">
                  <wp:posOffset>8558178</wp:posOffset>
                </wp:positionV>
                <wp:extent cx="12529185" cy="615315"/>
                <wp:effectExtent l="0" t="0" r="5715"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9185" cy="615315"/>
                        </a:xfrm>
                        <a:prstGeom prst="rect">
                          <a:avLst/>
                        </a:prstGeom>
                        <a:solidFill>
                          <a:srgbClr val="1F497D">
                            <a:lumMod val="50000"/>
                          </a:srgbClr>
                        </a:solidFill>
                        <a:ln w="28575">
                          <a:noFill/>
                          <a:miter lim="800000"/>
                          <a:headEnd/>
                          <a:tailEnd/>
                        </a:ln>
                        <a:effectLst/>
                      </wps:spPr>
                      <wps:txbx>
                        <w:txbxContent>
                          <w:p w14:paraId="62A8813F" w14:textId="77777777" w:rsidR="00DF2284" w:rsidRDefault="00DF2284" w:rsidP="003268EE">
                            <w:pPr>
                              <w:pStyle w:val="NormalWeb"/>
                              <w:spacing w:before="0" w:beforeAutospacing="0" w:after="0" w:afterAutospacing="0" w:line="276" w:lineRule="auto"/>
                              <w:jc w:val="center"/>
                            </w:pPr>
                            <w:r>
                              <w:rPr>
                                <w:rFonts w:ascii="Arial" w:eastAsia="Calibri" w:hAnsi="Arial" w:cs="Arial"/>
                                <w:b/>
                                <w:bCs/>
                                <w:color w:val="FFFFFF"/>
                                <w:kern w:val="24"/>
                                <w:sz w:val="26"/>
                                <w:szCs w:val="26"/>
                              </w:rPr>
                              <w:t xml:space="preserve">All actions, risk assessments and responses should be recorded on the Safeguarding/Child Protection file. Plans/risk assessments should be reviewed every 3 months or on any occasion another concern is raised. </w:t>
                            </w:r>
                          </w:p>
                        </w:txbxContent>
                      </wps:txbx>
                      <wps:bodyPr rot="0" vert="horz" wrap="square" lIns="128016" tIns="64008" rIns="128016" bIns="64008" anchor="t" anchorCtr="0">
                        <a:noAutofit/>
                      </wps:bodyPr>
                    </wps:wsp>
                  </a:graphicData>
                </a:graphic>
              </wp:anchor>
            </w:drawing>
          </mc:Choice>
          <mc:Fallback>
            <w:pict>
              <v:shape w14:anchorId="62A880C9" id="Text Box 102" o:spid="_x0000_s1027" type="#_x0000_t202" style="position:absolute;margin-left:35.75pt;margin-top:673.85pt;width:986.55pt;height:48.4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SGmPwIAAFoEAAAOAAAAZHJzL2Uyb0RvYy54bWysVNtu2zAMfR+wfxD0vviyOk2NOEWXLMOA&#10;7gK0+wBZlmNhkuhJSuzu60fJbpZub8P8IEgidXh4SHp9O2pFTsI6Caai2SKlRBgOjTSHin573L9Z&#10;UeI8Mw1TYERFn4Sjt5vXr9ZDX4ocOlCNsARBjCuHvqKd932ZJI53QjO3gF4YNLZgNfN4tIeksWxA&#10;dK2SPE2XyQC26S1w4Rze7iYj3UT8thXcf2lbJzxRFUVuPq42rnVYk82alQfL+k7ymQb7BxaaSYNB&#10;z1A75hk5WvkXlJbcgoPWLzjoBNpWchFzwGyy9I9sHjrWi5gLiuP6s0zu/8Hyz6evlsgGa5fmlBim&#10;sUiPYvTkHYwk3KFCQ+9KdHzo0dWPaEDvmK3r74F/d8TAtmPmIO6shaETrEGGWXiZXDydcFwAqYdP&#10;0GAgdvQQgcbW6iAfCkIQHSv1dK5OIMNDyLzIb7JVQQlH4zIr3mZFjMHK5+e9df6DAE3CpqIWyx/h&#10;2ene+UCHlc8uIZoDJZu9VCoe7KHeKktODFsl21/dXO/iW3XUSHa6LlL85phu8o+gL4CUIUNF81Vx&#10;XUQAAyFEbDQtPXa7krqiqwA1919Q7L1pootnUk17JKtMYCZiH88ZBEGDhpOafqzHWL1znWponlBh&#10;C1Or42jipgP7k5IB27yi7seRWUGJ+mhClfJVmi1xMOJpeZWmOLD2ham+NDHDEayinpJpu/VxmgJP&#10;A3dYz1ZGpQPPicvcBdjAUat52MKEXJ6j1+9fwuYXAAAA//8DAFBLAwQUAAYACAAAACEAte/Zu+IA&#10;AAANAQAADwAAAGRycy9kb3ducmV2LnhtbEyPwU7DMBBE70j8g7VI3KjdNDQlxKlQJVS4oLbwAU5s&#10;koh4HdlumvL1bE/ltjszmn1brCfbs9H40DmUMJ8JYAZrpztsJHx9vj6sgIWoUKveoZFwNgHW5e1N&#10;oXLtTrg34yE2jEow5EpCG+OQcx7q1lgVZm4wSN6381ZFWn3DtVcnKrc9T4RYcqs6pAutGsymNfXP&#10;4WglbMbd7uzfFs3TmPx+iGm/fV9VWynv76aXZ2DRTPEahgs+oUNJTJU7og6sl5DNHylJ+iLNMmCU&#10;SESaLoFVpKWXiZcF//9F+QcAAP//AwBQSwECLQAUAAYACAAAACEAtoM4kv4AAADhAQAAEwAAAAAA&#10;AAAAAAAAAAAAAAAAW0NvbnRlbnRfVHlwZXNdLnhtbFBLAQItABQABgAIAAAAIQA4/SH/1gAAAJQB&#10;AAALAAAAAAAAAAAAAAAAAC8BAABfcmVscy8ucmVsc1BLAQItABQABgAIAAAAIQAmcSGmPwIAAFoE&#10;AAAOAAAAAAAAAAAAAAAAAC4CAABkcnMvZTJvRG9jLnhtbFBLAQItABQABgAIAAAAIQC179m74gAA&#10;AA0BAAAPAAAAAAAAAAAAAAAAAJkEAABkcnMvZG93bnJldi54bWxQSwUGAAAAAAQABADzAAAAqAUA&#10;AAAA&#10;" fillcolor="#10253f" stroked="f" strokeweight="2.25pt">
                <v:textbox inset="10.08pt,5.04pt,10.08pt,5.04pt">
                  <w:txbxContent>
                    <w:p w14:paraId="62A8813F" w14:textId="77777777" w:rsidR="00DF2284" w:rsidRDefault="00DF2284" w:rsidP="003268EE">
                      <w:pPr>
                        <w:pStyle w:val="NormalWeb"/>
                        <w:spacing w:before="0" w:beforeAutospacing="0" w:after="0" w:afterAutospacing="0" w:line="276" w:lineRule="auto"/>
                        <w:jc w:val="center"/>
                      </w:pPr>
                      <w:r>
                        <w:rPr>
                          <w:rFonts w:ascii="Arial" w:eastAsia="Calibri" w:hAnsi="Arial" w:cs="Arial"/>
                          <w:b/>
                          <w:bCs/>
                          <w:color w:val="FFFFFF"/>
                          <w:kern w:val="24"/>
                          <w:sz w:val="26"/>
                          <w:szCs w:val="26"/>
                        </w:rPr>
                        <w:t xml:space="preserve">All actions, risk assessments and responses should be recorded on the Safeguarding/Child Protection file. Plans/risk assessments should be reviewed every 3 months or on any occasion another concern is raised. </w:t>
                      </w:r>
                    </w:p>
                  </w:txbxContent>
                </v:textbox>
              </v:shape>
            </w:pict>
          </mc:Fallback>
        </mc:AlternateContent>
      </w:r>
      <w:r w:rsidR="00500419" w:rsidRPr="008A62AF">
        <w:rPr>
          <w:rFonts w:ascii="Arial" w:hAnsi="Arial" w:cs="Arial"/>
          <w:b/>
          <w:bCs/>
          <w:noProof/>
          <w:sz w:val="24"/>
          <w:szCs w:val="24"/>
          <w:lang w:eastAsia="en-GB"/>
        </w:rPr>
        <mc:AlternateContent>
          <mc:Choice Requires="wps">
            <w:drawing>
              <wp:anchor distT="0" distB="0" distL="114300" distR="114300" simplePos="0" relativeHeight="251655680" behindDoc="0" locked="0" layoutInCell="1" allowOverlap="1" wp14:anchorId="62A880F5" wp14:editId="4F824D7C">
                <wp:simplePos x="0" y="0"/>
                <wp:positionH relativeFrom="column">
                  <wp:posOffset>498657</wp:posOffset>
                </wp:positionH>
                <wp:positionV relativeFrom="paragraph">
                  <wp:posOffset>490226</wp:posOffset>
                </wp:positionV>
                <wp:extent cx="3896360" cy="1269365"/>
                <wp:effectExtent l="19050" t="19050" r="27940" b="26035"/>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6360" cy="1269365"/>
                        </a:xfrm>
                        <a:prstGeom prst="rect">
                          <a:avLst/>
                        </a:prstGeom>
                        <a:solidFill>
                          <a:srgbClr val="FF0000"/>
                        </a:solidFill>
                        <a:ln w="28575">
                          <a:solidFill>
                            <a:sysClr val="windowText" lastClr="000000"/>
                          </a:solidFill>
                          <a:miter lim="800000"/>
                          <a:headEnd/>
                          <a:tailEnd/>
                        </a:ln>
                        <a:effectLst/>
                      </wps:spPr>
                      <wps:txbx>
                        <w:txbxContent>
                          <w:p w14:paraId="62A8815A" w14:textId="77777777" w:rsidR="00DF2284" w:rsidRDefault="00DF2284" w:rsidP="003268EE">
                            <w:pPr>
                              <w:pStyle w:val="NormalWeb"/>
                              <w:spacing w:before="0" w:beforeAutospacing="0" w:after="0" w:afterAutospacing="0" w:line="276" w:lineRule="auto"/>
                              <w:jc w:val="center"/>
                            </w:pPr>
                            <w:r>
                              <w:rPr>
                                <w:rFonts w:ascii="Arial" w:eastAsia="Calibri" w:hAnsi="Arial"/>
                                <w:b/>
                                <w:bCs/>
                                <w:i/>
                                <w:iCs/>
                                <w:color w:val="FFFFFF"/>
                                <w:kern w:val="24"/>
                                <w:sz w:val="26"/>
                                <w:szCs w:val="26"/>
                              </w:rPr>
                              <w:t xml:space="preserve">All staff should be aware that mental health problems can, in some cases, be an indicator that a child has suffered or is at risk of suffering abuse, neglect or exploitation </w:t>
                            </w:r>
                          </w:p>
                          <w:p w14:paraId="62A8815B" w14:textId="2A92737F" w:rsidR="00DF2284" w:rsidRDefault="00DF2284" w:rsidP="003268EE">
                            <w:pPr>
                              <w:pStyle w:val="NormalWeb"/>
                              <w:spacing w:before="0" w:beforeAutospacing="0" w:after="0" w:afterAutospacing="0" w:line="276" w:lineRule="auto"/>
                              <w:jc w:val="center"/>
                            </w:pPr>
                            <w:r>
                              <w:rPr>
                                <w:rFonts w:ascii="Arial" w:eastAsia="Calibri" w:hAnsi="Arial"/>
                                <w:b/>
                                <w:bCs/>
                                <w:color w:val="FFFFFF"/>
                                <w:kern w:val="24"/>
                                <w:sz w:val="26"/>
                                <w:szCs w:val="26"/>
                              </w:rPr>
                              <w:t>(KCSIE)</w:t>
                            </w:r>
                          </w:p>
                        </w:txbxContent>
                      </wps:txbx>
                      <wps:bodyPr rot="0" vert="horz" wrap="square" lIns="128016" tIns="64008" rIns="128016" bIns="64008" anchor="t" anchorCtr="0">
                        <a:noAutofit/>
                      </wps:bodyPr>
                    </wps:wsp>
                  </a:graphicData>
                </a:graphic>
              </wp:anchor>
            </w:drawing>
          </mc:Choice>
          <mc:Fallback>
            <w:pict>
              <v:shape w14:anchorId="62A880F5" id="Text Box 296" o:spid="_x0000_s1028" type="#_x0000_t202" style="position:absolute;margin-left:39.25pt;margin-top:38.6pt;width:306.8pt;height:99.9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Bm5QQIAAHUEAAAOAAAAZHJzL2Uyb0RvYy54bWysVNuO2jAQfa/Uf7D8XhKgpBARVlu2VJW2&#10;F2m3HzA4DrHqeFLbkNCv37HDstD2qWoeLNszPjNzzkyWN32j2UFap9AUfDxKOZNGYKnMruDfHzdv&#10;5pw5D6YEjUYW/Cgdv1m9frXs2lxOsEZdSssIxLi8awtee9/mSeJELRtwI2ylIWOFtgFPR7tLSgsd&#10;oTc6maRplnRoy9aikM7R7d1g5KuIX1VS+K9V5aRnuuCUm4+rjes2rMlqCfnOQlsrcUoD/iGLBpSh&#10;oGeoO/DA9lb9AdUoYdFh5UcCmwSrSgkZa6Bqxulv1TzU0MpYC5Hj2jNN7v/Bii+Hb5apsuCTRcaZ&#10;gYZEepS9Z++xZ+GOGOpal5PjQ0uuvicDKR2rde09ih+OGVzXYHby1lrsagklZTgOL5OLpwOOCyDb&#10;7jOWFAj2HiNQX9km0EeEMEInpY5ndUIygi6n80U2zcgkyDaeZItpNosxIH9+3lrnP0psWNgU3JL8&#10;ER4O986HdCB/dgnRHGpVbpTW8WB327W27ADUKptNSt8J/cpNG9YRWfPZu9lAwRXG0Z0hqElL7AKV&#10;nGlwngxUUvz+htsoT4OgVVPw+dkJ8kDmB1PGNvWg9LCnOrQJScvY4qfiAteB3oFo32/7KOw0hAu2&#10;LZZHIt/iMAU0tbSp0f7irKMJKLj7uQcrKd1PJgg4madj6gkfT9nbNKVZtlem7aUJjCCwglO9w3bt&#10;46CFPA3ektSViiK85HJqEOrtqM1pDsPwXJ6j18vfYvUEAAD//wMAUEsDBBQABgAIAAAAIQApyvka&#10;4QAAAAkBAAAPAAAAZHJzL2Rvd25yZXYueG1sTI9BT4NAEIXvJv6HzZh4swuYloosjdUYE0+KJtrb&#10;wk4BZWcJuy3or3c86ell8l7e+ybfzLYXRxx950hBvIhAINXOdNQoeH25v1iD8EGT0b0jVPCFHjbF&#10;6UmuM+MmesZjGRrBJeQzraANYcik9HWLVvuFG5DY27vR6sDn2Egz6onLbS+TKFpJqzvihVYPeNti&#10;/VkerILHj221n7bfy4fpzb3vnpLu8m5XKnV+Nt9cgwg4h78w/OIzOhTMVLkDGS96Bel6yUnWNAHB&#10;/uoqiUFUCpI0jUEWufz/QfEDAAD//wMAUEsBAi0AFAAGAAgAAAAhALaDOJL+AAAA4QEAABMAAAAA&#10;AAAAAAAAAAAAAAAAAFtDb250ZW50X1R5cGVzXS54bWxQSwECLQAUAAYACAAAACEAOP0h/9YAAACU&#10;AQAACwAAAAAAAAAAAAAAAAAvAQAAX3JlbHMvLnJlbHNQSwECLQAUAAYACAAAACEAb2AZuUECAAB1&#10;BAAADgAAAAAAAAAAAAAAAAAuAgAAZHJzL2Uyb0RvYy54bWxQSwECLQAUAAYACAAAACEAKcr5GuEA&#10;AAAJAQAADwAAAAAAAAAAAAAAAACbBAAAZHJzL2Rvd25yZXYueG1sUEsFBgAAAAAEAAQA8wAAAKkF&#10;AAAAAA==&#10;" fillcolor="red" strokecolor="windowText" strokeweight="2.25pt">
                <v:textbox inset="10.08pt,5.04pt,10.08pt,5.04pt">
                  <w:txbxContent>
                    <w:p w14:paraId="62A8815A" w14:textId="77777777" w:rsidR="00DF2284" w:rsidRDefault="00DF2284" w:rsidP="003268EE">
                      <w:pPr>
                        <w:pStyle w:val="NormalWeb"/>
                        <w:spacing w:before="0" w:beforeAutospacing="0" w:after="0" w:afterAutospacing="0" w:line="276" w:lineRule="auto"/>
                        <w:jc w:val="center"/>
                      </w:pPr>
                      <w:r>
                        <w:rPr>
                          <w:rFonts w:ascii="Arial" w:eastAsia="Calibri" w:hAnsi="Arial"/>
                          <w:b/>
                          <w:bCs/>
                          <w:i/>
                          <w:iCs/>
                          <w:color w:val="FFFFFF"/>
                          <w:kern w:val="24"/>
                          <w:sz w:val="26"/>
                          <w:szCs w:val="26"/>
                        </w:rPr>
                        <w:t xml:space="preserve">All staff should be aware that mental health problems can, in some cases, be an indicator that a child has suffered or is at risk of suffering abuse, neglect or exploitation </w:t>
                      </w:r>
                    </w:p>
                    <w:p w14:paraId="62A8815B" w14:textId="2A92737F" w:rsidR="00DF2284" w:rsidRDefault="00DF2284" w:rsidP="003268EE">
                      <w:pPr>
                        <w:pStyle w:val="NormalWeb"/>
                        <w:spacing w:before="0" w:beforeAutospacing="0" w:after="0" w:afterAutospacing="0" w:line="276" w:lineRule="auto"/>
                        <w:jc w:val="center"/>
                      </w:pPr>
                      <w:r>
                        <w:rPr>
                          <w:rFonts w:ascii="Arial" w:eastAsia="Calibri" w:hAnsi="Arial"/>
                          <w:b/>
                          <w:bCs/>
                          <w:color w:val="FFFFFF"/>
                          <w:kern w:val="24"/>
                          <w:sz w:val="26"/>
                          <w:szCs w:val="26"/>
                        </w:rPr>
                        <w:t>(KCSIE)</w:t>
                      </w:r>
                    </w:p>
                  </w:txbxContent>
                </v:textbox>
              </v:shape>
            </w:pict>
          </mc:Fallback>
        </mc:AlternateContent>
      </w:r>
      <w:r w:rsidR="00500419" w:rsidRPr="008A62AF">
        <w:rPr>
          <w:rFonts w:ascii="Arial" w:hAnsi="Arial" w:cs="Arial"/>
          <w:b/>
          <w:bCs/>
          <w:noProof/>
          <w:sz w:val="24"/>
          <w:szCs w:val="24"/>
          <w:lang w:eastAsia="en-GB"/>
        </w:rPr>
        <mc:AlternateContent>
          <mc:Choice Requires="wps">
            <w:drawing>
              <wp:anchor distT="0" distB="0" distL="114300" distR="114300" simplePos="0" relativeHeight="251667968" behindDoc="0" locked="0" layoutInCell="1" allowOverlap="1" wp14:anchorId="62A880DD" wp14:editId="309045F7">
                <wp:simplePos x="0" y="0"/>
                <wp:positionH relativeFrom="column">
                  <wp:posOffset>4065007</wp:posOffset>
                </wp:positionH>
                <wp:positionV relativeFrom="paragraph">
                  <wp:posOffset>1898336</wp:posOffset>
                </wp:positionV>
                <wp:extent cx="751438" cy="188236"/>
                <wp:effectExtent l="0" t="0" r="67945" b="78740"/>
                <wp:wrapNone/>
                <wp:docPr id="63" name="Straight Arrow Connector 63"/>
                <wp:cNvGraphicFramePr/>
                <a:graphic xmlns:a="http://schemas.openxmlformats.org/drawingml/2006/main">
                  <a:graphicData uri="http://schemas.microsoft.com/office/word/2010/wordprocessingShape">
                    <wps:wsp>
                      <wps:cNvCnPr/>
                      <wps:spPr>
                        <a:xfrm>
                          <a:off x="0" y="0"/>
                          <a:ext cx="751438" cy="188236"/>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56DCE88" id="_x0000_t32" coordsize="21600,21600" o:spt="32" o:oned="t" path="m,l21600,21600e" filled="f">
                <v:path arrowok="t" fillok="f" o:connecttype="none"/>
                <o:lock v:ext="edit" shapetype="t"/>
              </v:shapetype>
              <v:shape id="Straight Arrow Connector 63" o:spid="_x0000_s1026" type="#_x0000_t32" style="position:absolute;margin-left:320.1pt;margin-top:149.5pt;width:59.15pt;height:14.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OPp3gEAAKMDAAAOAAAAZHJzL2Uyb0RvYy54bWysU8tu2zAQvBfoPxC815KcOHUMywFq1730&#10;EaDpB6xJSiLAF7isZf99l5TrpM2t6IVeLr2zM7uj9cPJGnZUEbV3LW9mNWfKCS+161v+42n/bskZ&#10;JnASjHeq5WeF/GHz9s16DCs194M3UkVGIA5XY2j5kFJYVRWKQVnAmQ/K0WPno4VE19hXMsJI6NZU&#10;87q+q0YfZYheKETK7qZHvin4XadE+tZ1qBIzLSduqZyxnId8Vps1rPoIYdDiQgP+gYUF7ajpFWoH&#10;CdjPqF9BWS2iR9+lmfC28l2nhSoaSE1T/6Xm+wBBFS00HAzXMeH/gxVfj1v3GGkMY8AVhseYVZy6&#10;aPMv8WOnMqzzdVjqlJig5PtFc3tD2xX01CyX85u7PMzquThETJ+UtywHLccUQfdD2nrnaC0+NmVg&#10;cPyMaSr8XZA7O7/XxpTtGMdGanFfL2iBAsgknYFEoQ2SYF3PGZie3CdSLJDojZa5PANh7A9bE9kR&#10;yAG3+2XzYTf9aQCppuz9oq4vTkBIX7yc0g01nPIk6gJTBP6Bn0nvAIeppjxNpkqgzUcnWToH8j3E&#10;6EeehaDlzCiiS8Gk27hMVBW3XobxvIwcHbw8lx1V+UZOKDQurs1We3mn+OW3tfkFAAD//wMAUEsD&#10;BBQABgAIAAAAIQCZnQTP4QAAAAsBAAAPAAAAZHJzL2Rvd25yZXYueG1sTI9BT4QwEIXvJv6HZky8&#10;uUV0EZBhoyZqonth1YO3AUYgS1vSdhf899aTHifz5b3vFZtFjeLI1g1GI1yuIhCsG9MOukN4f3u8&#10;SEE4T7ql0WhG+GYHm/L0pKC8NbOu+LjznQgh2uWE0Hs/5VK6pmdFbmUm1uH3ZawiH07bydbSHMLV&#10;KOMoSqSiQYeGniZ+6LnZ7w4K4fnp8/VlWw/Zx5w4RVt5v7dVhXh+ttzdgvC8+D8YfvWDOpTBqTYH&#10;3ToxIiTXURxQhDjLwqhA3KzTNYga4SpOE5BlIf9vKH8AAAD//wMAUEsBAi0AFAAGAAgAAAAhALaD&#10;OJL+AAAA4QEAABMAAAAAAAAAAAAAAAAAAAAAAFtDb250ZW50X1R5cGVzXS54bWxQSwECLQAUAAYA&#10;CAAAACEAOP0h/9YAAACUAQAACwAAAAAAAAAAAAAAAAAvAQAAX3JlbHMvLnJlbHNQSwECLQAUAAYA&#10;CAAAACEAeSDj6d4BAACjAwAADgAAAAAAAAAAAAAAAAAuAgAAZHJzL2Uyb0RvYy54bWxQSwECLQAU&#10;AAYACAAAACEAmZ0Ez+EAAAALAQAADwAAAAAAAAAAAAAAAAA4BAAAZHJzL2Rvd25yZXYueG1sUEsF&#10;BgAAAAAEAAQA8wAAAEYFAAAAAA==&#10;" strokecolor="#4a7ebb" strokeweight="1.5pt">
                <v:stroke endarrow="open" endarrowwidth="narrow" endarrowlength="short"/>
              </v:shape>
            </w:pict>
          </mc:Fallback>
        </mc:AlternateContent>
      </w:r>
      <w:r w:rsidR="00500419" w:rsidRPr="008A62AF">
        <w:rPr>
          <w:rFonts w:ascii="Arial" w:hAnsi="Arial" w:cs="Arial"/>
          <w:b/>
          <w:bCs/>
          <w:noProof/>
          <w:sz w:val="24"/>
          <w:szCs w:val="24"/>
          <w:lang w:eastAsia="en-GB"/>
        </w:rPr>
        <mc:AlternateContent>
          <mc:Choice Requires="wps">
            <w:drawing>
              <wp:anchor distT="0" distB="0" distL="114300" distR="114300" simplePos="0" relativeHeight="251651584" behindDoc="0" locked="0" layoutInCell="1" allowOverlap="1" wp14:anchorId="62A880FD" wp14:editId="48628ACA">
                <wp:simplePos x="0" y="0"/>
                <wp:positionH relativeFrom="column">
                  <wp:posOffset>261362</wp:posOffset>
                </wp:positionH>
                <wp:positionV relativeFrom="paragraph">
                  <wp:posOffset>1869962</wp:posOffset>
                </wp:positionV>
                <wp:extent cx="3880485" cy="602615"/>
                <wp:effectExtent l="0" t="0" r="5715" b="5080"/>
                <wp:wrapNone/>
                <wp:docPr id="300" name="Text Box 300"/>
                <wp:cNvGraphicFramePr/>
                <a:graphic xmlns:a="http://schemas.openxmlformats.org/drawingml/2006/main">
                  <a:graphicData uri="http://schemas.microsoft.com/office/word/2010/wordprocessingShape">
                    <wps:wsp>
                      <wps:cNvSpPr txBox="1"/>
                      <wps:spPr>
                        <a:xfrm>
                          <a:off x="0" y="0"/>
                          <a:ext cx="3880485" cy="602615"/>
                        </a:xfrm>
                        <a:prstGeom prst="rect">
                          <a:avLst/>
                        </a:prstGeom>
                        <a:solidFill>
                          <a:srgbClr val="0070C0"/>
                        </a:solidFill>
                        <a:ln>
                          <a:noFill/>
                        </a:ln>
                        <a:effectLst/>
                      </wps:spPr>
                      <wps:txbx>
                        <w:txbxContent>
                          <w:p w14:paraId="62A8815F" w14:textId="291C5BCB" w:rsidR="00DF2284" w:rsidRDefault="00DF2284" w:rsidP="003268EE">
                            <w:pPr>
                              <w:pStyle w:val="NormalWeb"/>
                              <w:spacing w:before="0" w:beforeAutospacing="0" w:after="0" w:afterAutospacing="0"/>
                              <w:jc w:val="center"/>
                            </w:pPr>
                            <w:r>
                              <w:rPr>
                                <w:rFonts w:ascii="Arial" w:hAnsi="Arial" w:cs="+mn-cs"/>
                                <w:b/>
                                <w:bCs/>
                                <w:color w:val="FFFFFF"/>
                                <w:kern w:val="24"/>
                                <w:sz w:val="30"/>
                                <w:szCs w:val="30"/>
                              </w:rPr>
                              <w:t>There is a concern about a child’s mental health</w:t>
                            </w:r>
                          </w:p>
                        </w:txbxContent>
                      </wps:txbx>
                      <wps:bodyPr wrap="square" lIns="128016" tIns="64008" rIns="128016" bIns="64008" rtlCol="0">
                        <a:spAutoFit/>
                      </wps:bodyPr>
                    </wps:wsp>
                  </a:graphicData>
                </a:graphic>
              </wp:anchor>
            </w:drawing>
          </mc:Choice>
          <mc:Fallback>
            <w:pict>
              <v:shape w14:anchorId="62A880FD" id="Text Box 300" o:spid="_x0000_s1029" type="#_x0000_t202" style="position:absolute;margin-left:20.6pt;margin-top:147.25pt;width:305.55pt;height:47.4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7jO1AEAAJ4DAAAOAAAAZHJzL2Uyb0RvYy54bWysU9uO0zAQfUfiHyy/0zjdbomipivoahES&#10;AqRdPsBxnMaS7TG226R/z9hpuxTeEC9O5uIzc86MNw+T0eQofVBgG1ouGCXSCuiU3Tf0x8vTu4qS&#10;ELntuAYrG3qSgT5s377ZjK6WSxhAd9ITBLGhHl1DhxhdXRRBDNLwsAAnLQZ78IZHNP2+6DwfEd3o&#10;YsnYuhjBd86DkCGg93EO0m3G73sp4re+DzIS3VDsLebT57NNZ7Hd8HrvuRuUOLfB/6ELw5XFoleo&#10;Rx45OXj1F5RRwkOAPi4EmAL6XgmZOSCbkv3B5nngTmYuKE5wV5nC/4MVX4/fPVFdQ+8Y6mO5wSG9&#10;yCmSjzCR5EOFRhdqTHx2mBonDOCkL/6AzkR86r1JX6REMI5Yp6u+CU6g866q2Kq6p0RgbM2W6/I+&#10;wRSvt50P8ZMEQ9JPQz3OL8vKj19CnFMvKalYAK26J6V1Nvy+3WlPjjzNmr1nu9w8ot+kaZuSLaRr&#10;M+LskXlbzmUS45lZ+otTO2WNVhfWLXQnFGPExWlo+HngXlKiP1ucTLmsWLnGVcvWesUYPgF/E2pv&#10;QlHvIG9nJuE+HCL2lsmm2nMlFCkZuARZrvPCpi373c5Zr89q+wsAAP//AwBQSwMEFAAGAAgAAAAh&#10;AJ8zCaDfAAAACgEAAA8AAABkcnMvZG93bnJldi54bWxMj8FOwzAQRO9I/IO1SNyoUyet2hCnQkhw&#10;45BClasbL0kgtlPbbcLfs5zKcTVPM2+L3WwGdkEfemclLBcJMLSN071tJXy8vzxsgIWorFaDsyjh&#10;BwPsytubQuXaTbbCyz62jEpsyJWELsYx5zw0HRoVFm5ES9mn80ZFOn3LtVcTlZuBiyRZc6N6Swud&#10;GvG5w+Z7fzYSXk+VaKuTq+uvt/pQH3w6edKT93fz0yOwiHO8wvCnT+pQktPRna0ObJCQLQWREsQ2&#10;WwEjYL0SKbCjhHSzzYCXBf//QvkLAAD//wMAUEsBAi0AFAAGAAgAAAAhALaDOJL+AAAA4QEAABMA&#10;AAAAAAAAAAAAAAAAAAAAAFtDb250ZW50X1R5cGVzXS54bWxQSwECLQAUAAYACAAAACEAOP0h/9YA&#10;AACUAQAACwAAAAAAAAAAAAAAAAAvAQAAX3JlbHMvLnJlbHNQSwECLQAUAAYACAAAACEAKVe4ztQB&#10;AACeAwAADgAAAAAAAAAAAAAAAAAuAgAAZHJzL2Uyb0RvYy54bWxQSwECLQAUAAYACAAAACEAnzMJ&#10;oN8AAAAKAQAADwAAAAAAAAAAAAAAAAAuBAAAZHJzL2Rvd25yZXYueG1sUEsFBgAAAAAEAAQA8wAA&#10;ADoFAAAAAA==&#10;" fillcolor="#0070c0" stroked="f">
                <v:textbox style="mso-fit-shape-to-text:t" inset="10.08pt,5.04pt,10.08pt,5.04pt">
                  <w:txbxContent>
                    <w:p w14:paraId="62A8815F" w14:textId="291C5BCB" w:rsidR="00DF2284" w:rsidRDefault="00DF2284" w:rsidP="003268EE">
                      <w:pPr>
                        <w:pStyle w:val="NormalWeb"/>
                        <w:spacing w:before="0" w:beforeAutospacing="0" w:after="0" w:afterAutospacing="0"/>
                        <w:jc w:val="center"/>
                      </w:pPr>
                      <w:r>
                        <w:rPr>
                          <w:rFonts w:ascii="Arial" w:hAnsi="Arial" w:cs="+mn-cs"/>
                          <w:b/>
                          <w:bCs/>
                          <w:color w:val="FFFFFF"/>
                          <w:kern w:val="24"/>
                          <w:sz w:val="30"/>
                          <w:szCs w:val="30"/>
                        </w:rPr>
                        <w:t>There is a concern about a child’s mental health</w:t>
                      </w:r>
                    </w:p>
                  </w:txbxContent>
                </v:textbox>
              </v:shape>
            </w:pict>
          </mc:Fallback>
        </mc:AlternateContent>
      </w:r>
      <w:r w:rsidR="00500419" w:rsidRPr="008A62AF">
        <w:rPr>
          <w:rFonts w:ascii="Arial" w:hAnsi="Arial" w:cs="Arial"/>
          <w:b/>
          <w:bCs/>
          <w:noProof/>
          <w:sz w:val="24"/>
          <w:szCs w:val="24"/>
          <w:lang w:eastAsia="en-GB"/>
        </w:rPr>
        <mc:AlternateContent>
          <mc:Choice Requires="wps">
            <w:drawing>
              <wp:anchor distT="0" distB="0" distL="114300" distR="114300" simplePos="0" relativeHeight="251665920" behindDoc="0" locked="0" layoutInCell="1" allowOverlap="1" wp14:anchorId="62A880E1" wp14:editId="428D36FA">
                <wp:simplePos x="0" y="0"/>
                <wp:positionH relativeFrom="column">
                  <wp:posOffset>452101</wp:posOffset>
                </wp:positionH>
                <wp:positionV relativeFrom="paragraph">
                  <wp:posOffset>2519586</wp:posOffset>
                </wp:positionV>
                <wp:extent cx="3594100" cy="1934210"/>
                <wp:effectExtent l="0" t="0" r="6350" b="889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0" cy="1934210"/>
                        </a:xfrm>
                        <a:prstGeom prst="rect">
                          <a:avLst/>
                        </a:prstGeom>
                        <a:solidFill>
                          <a:srgbClr val="1F497D">
                            <a:lumMod val="50000"/>
                          </a:srgbClr>
                        </a:solidFill>
                        <a:ln w="28575">
                          <a:noFill/>
                          <a:miter lim="800000"/>
                          <a:headEnd/>
                          <a:tailEnd/>
                        </a:ln>
                        <a:effectLst/>
                      </wps:spPr>
                      <wps:txbx>
                        <w:txbxContent>
                          <w:p w14:paraId="62A88144" w14:textId="77777777" w:rsidR="00DF2284" w:rsidRDefault="00DF2284" w:rsidP="003268EE">
                            <w:pPr>
                              <w:pStyle w:val="NormalWeb"/>
                              <w:spacing w:before="0" w:beforeAutospacing="0" w:after="0" w:afterAutospacing="0" w:line="276" w:lineRule="auto"/>
                            </w:pPr>
                            <w:r>
                              <w:rPr>
                                <w:rFonts w:ascii="Arial" w:eastAsia="+mn-ea" w:hAnsi="Arial" w:cs="Arial"/>
                                <w:b/>
                                <w:bCs/>
                                <w:i/>
                                <w:iCs/>
                                <w:color w:val="FFFFFF"/>
                                <w:kern w:val="24"/>
                                <w:sz w:val="26"/>
                                <w:szCs w:val="26"/>
                              </w:rPr>
                              <w:t>Only appropriately trained professionals should attempt to make a diagnosis of a mental health problem. Staff however, are well placed to observe children day-to-day and identify those whose behaviour suggests that they may be experiencing a mental health problem or be at risk of developing one.  (KCSIE, 2020)</w:t>
                            </w:r>
                          </w:p>
                        </w:txbxContent>
                      </wps:txbx>
                      <wps:bodyPr rot="0" vert="horz" wrap="square" lIns="128016" tIns="64008" rIns="128016" bIns="64008" anchor="t" anchorCtr="0">
                        <a:noAutofit/>
                      </wps:bodyPr>
                    </wps:wsp>
                  </a:graphicData>
                </a:graphic>
              </wp:anchor>
            </w:drawing>
          </mc:Choice>
          <mc:Fallback>
            <w:pict>
              <v:shape w14:anchorId="62A880E1" id="Text Box 49" o:spid="_x0000_s1030" type="#_x0000_t202" style="position:absolute;margin-left:35.6pt;margin-top:198.4pt;width:283pt;height:152.3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UGeQQIAAFgEAAAOAAAAZHJzL2Uyb0RvYy54bWysVNuO2yAQfa/Uf0C8N7azSTax4qy2SVNV&#10;2l6k3X4AwThGBYYCib39+h1wkmbbt6p+QMDMHM6cmfHyrteKHIXzEkxFi1FOiTAcamn2Ff3+tH03&#10;p8QHZmqmwIiKPgtP71Zv3yw7W4oxtKBq4QiCGF92tqJtCLbMMs9boZkfgRUGjQ04zQIe3T6rHesQ&#10;XatsnOezrANXWwdceI+3m8FIVwm/aQQPX5vGi0BURZFbSKtL6y6u2WrJyr1jtpX8RIP9AwvNpMFH&#10;L1AbFhg5OPkXlJbcgYcmjDjoDJpGcpFywGyK/I9sHltmRcoFxfH2IpP/f7D8y/GbI7Ku6GRBiWEa&#10;a/Qk+kDeQ0/wCvXprC/R7dGiY+jxHuuccvX2AfgPTwysW2b24t456FrBauRXxMjsKnTA8RFk132G&#10;Gt9hhwAJqG+cjuKhHATRsU7Pl9pELhwvb6aLSZGjiaOtWNxMxkWqXsbKc7h1PnwUoEncVNRh8RM8&#10;Oz74EOmw8uwSX/OgZL2VSqWD2+/WypEjw0YptpPF7SbFqoNGssP1NMcv5YXBg38CfQWkDOkqOp5P&#10;b6cJwEB8IrWZlgF7XUld0XmEOnVfVOyDqZNLYFINeySrTGQmUhefMoiCRg0HNUO/61Ptpuc67aB+&#10;RoUdDI2Og4mbFtwvSjps8or6nwfmBCXqk4lVGs/zYoZjkU6zSZ7juLpXpt21iRmOYBUNlAzbdUiz&#10;FHkauMd6NjIpHXkOXE5dgO2btDqNWpyP63Py+v1DWL0AAAD//wMAUEsDBBQABgAIAAAAIQDjfB0V&#10;4AAAAAoBAAAPAAAAZHJzL2Rvd25yZXYueG1sTI/BTsMwEETvSPyDtUjcqJ0EpW2IU6FKqHBBbeED&#10;nNgkEfE6st005etZTuW4M0+zM+VmtgObjA+9QwnJQgAz2DjdYyvh8+PlYQUsRIVaDQ6NhIsJsKlu&#10;b0pVaHfGg5mOsWUUgqFQEroYx4Lz0HTGqrBwo0Hyvpy3KtLpW669OlO4HXgqRM6t6pE+dGo02840&#10;38eTlbCd9vuLf83a9ZT+vIv5sHtb1Tsp7+/m5ydg0czxCsNffaoOFXWq3Ql1YIOEZZISKSFb5zSB&#10;gDxbklKTI5JH4FXJ/0+ofgEAAP//AwBQSwECLQAUAAYACAAAACEAtoM4kv4AAADhAQAAEwAAAAAA&#10;AAAAAAAAAAAAAAAAW0NvbnRlbnRfVHlwZXNdLnhtbFBLAQItABQABgAIAAAAIQA4/SH/1gAAAJQB&#10;AAALAAAAAAAAAAAAAAAAAC8BAABfcmVscy8ucmVsc1BLAQItABQABgAIAAAAIQAB5UGeQQIAAFgE&#10;AAAOAAAAAAAAAAAAAAAAAC4CAABkcnMvZTJvRG9jLnhtbFBLAQItABQABgAIAAAAIQDjfB0V4AAA&#10;AAoBAAAPAAAAAAAAAAAAAAAAAJsEAABkcnMvZG93bnJldi54bWxQSwUGAAAAAAQABADzAAAAqAUA&#10;AAAA&#10;" fillcolor="#10253f" stroked="f" strokeweight="2.25pt">
                <v:textbox inset="10.08pt,5.04pt,10.08pt,5.04pt">
                  <w:txbxContent>
                    <w:p w14:paraId="62A88144" w14:textId="77777777" w:rsidR="00DF2284" w:rsidRDefault="00DF2284" w:rsidP="003268EE">
                      <w:pPr>
                        <w:pStyle w:val="NormalWeb"/>
                        <w:spacing w:before="0" w:beforeAutospacing="0" w:after="0" w:afterAutospacing="0" w:line="276" w:lineRule="auto"/>
                      </w:pPr>
                      <w:r>
                        <w:rPr>
                          <w:rFonts w:ascii="Arial" w:eastAsia="+mn-ea" w:hAnsi="Arial" w:cs="Arial"/>
                          <w:b/>
                          <w:bCs/>
                          <w:i/>
                          <w:iCs/>
                          <w:color w:val="FFFFFF"/>
                          <w:kern w:val="24"/>
                          <w:sz w:val="26"/>
                          <w:szCs w:val="26"/>
                        </w:rPr>
                        <w:t>Only appropriately trained professionals should attempt to make a diagnosis of a mental health problem. Staff however, are well placed to observe children day-to-day and identify those whose behaviour suggests that they may be experiencing a mental health problem or be at risk of developing one.  (KCSIE, 2020)</w:t>
                      </w:r>
                    </w:p>
                  </w:txbxContent>
                </v:textbox>
              </v:shape>
            </w:pict>
          </mc:Fallback>
        </mc:AlternateContent>
      </w:r>
      <w:r w:rsidR="004566E7" w:rsidRPr="008A62AF">
        <w:rPr>
          <w:rFonts w:ascii="Arial" w:hAnsi="Arial" w:cs="Arial"/>
          <w:b/>
          <w:bCs/>
          <w:noProof/>
          <w:sz w:val="24"/>
          <w:szCs w:val="24"/>
          <w:lang w:eastAsia="en-GB"/>
        </w:rPr>
        <mc:AlternateContent>
          <mc:Choice Requires="wps">
            <w:drawing>
              <wp:anchor distT="0" distB="0" distL="114300" distR="114300" simplePos="0" relativeHeight="251640320" behindDoc="0" locked="0" layoutInCell="1" allowOverlap="1" wp14:anchorId="62A880CB" wp14:editId="770199DF">
                <wp:simplePos x="0" y="0"/>
                <wp:positionH relativeFrom="column">
                  <wp:posOffset>4678326</wp:posOffset>
                </wp:positionH>
                <wp:positionV relativeFrom="paragraph">
                  <wp:posOffset>177106</wp:posOffset>
                </wp:positionV>
                <wp:extent cx="3806455" cy="744279"/>
                <wp:effectExtent l="0" t="0" r="22860" b="1778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6455" cy="744279"/>
                        </a:xfrm>
                        <a:prstGeom prst="rect">
                          <a:avLst/>
                        </a:prstGeom>
                        <a:solidFill>
                          <a:schemeClr val="bg1"/>
                        </a:solidFill>
                        <a:ln w="25400">
                          <a:solidFill>
                            <a:srgbClr val="000000"/>
                          </a:solidFill>
                          <a:miter lim="800000"/>
                          <a:headEnd/>
                          <a:tailEnd/>
                        </a:ln>
                        <a:effectLst/>
                      </wps:spPr>
                      <wps:txbx>
                        <w:txbxContent>
                          <w:p w14:paraId="62A88140" w14:textId="10B2A064" w:rsidR="00DF2284" w:rsidRPr="00AE16C4" w:rsidRDefault="00DF2284" w:rsidP="00AE16C4">
                            <w:pPr>
                              <w:pStyle w:val="Heading1"/>
                              <w:spacing w:before="0"/>
                              <w:jc w:val="center"/>
                            </w:pPr>
                            <w:bookmarkStart w:id="45" w:name="_Safeguarding_Response_to"/>
                            <w:bookmarkEnd w:id="45"/>
                            <w:r w:rsidRPr="00AE16C4">
                              <w:t xml:space="preserve">Safeguarding Response to Mental Health </w:t>
                            </w:r>
                            <w:r>
                              <w:t xml:space="preserve"> </w:t>
                            </w:r>
                            <w:r w:rsidRPr="00AE16C4">
                              <w:t xml:space="preserve">and </w:t>
                            </w:r>
                            <w:r>
                              <w:t xml:space="preserve">Child </w:t>
                            </w:r>
                            <w:r w:rsidRPr="00AE16C4">
                              <w:t xml:space="preserve">on </w:t>
                            </w:r>
                            <w:r>
                              <w:t xml:space="preserve">Child </w:t>
                            </w:r>
                            <w:r w:rsidRPr="00AE16C4">
                              <w:t>Abuse</w:t>
                            </w:r>
                          </w:p>
                        </w:txbxContent>
                      </wps:txbx>
                      <wps:bodyPr rot="0" vert="horz" wrap="square" lIns="128016" tIns="64008" rIns="128016" bIns="64008" anchor="t" anchorCtr="0">
                        <a:noAutofit/>
                      </wps:bodyPr>
                    </wps:wsp>
                  </a:graphicData>
                </a:graphic>
                <wp14:sizeRelH relativeFrom="margin">
                  <wp14:pctWidth>0</wp14:pctWidth>
                </wp14:sizeRelH>
                <wp14:sizeRelV relativeFrom="margin">
                  <wp14:pctHeight>0</wp14:pctHeight>
                </wp14:sizeRelV>
              </wp:anchor>
            </w:drawing>
          </mc:Choice>
          <mc:Fallback>
            <w:pict>
              <v:shape w14:anchorId="62A880CB" id="Text Box 61" o:spid="_x0000_s1031" type="#_x0000_t202" style="position:absolute;margin-left:368.35pt;margin-top:13.95pt;width:299.7pt;height:58.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6+/MwIAAF0EAAAOAAAAZHJzL2Uyb0RvYy54bWysVNuO2yAQfa/Uf0C8N3bSJJtacVbbbLeq&#10;tL1Iu/0AjLGNCgwFEjv9+g44SZPtW1U/IC7D4cw5M17fDlqRvXBeginpdJJTIgyHWpq2pN+fH96s&#10;KPGBmZopMKKkB+Hp7eb1q3VvCzGDDlQtHEEQ44velrQLwRZZ5nknNPMTsMLgYQNOs4BL12a1Yz2i&#10;a5XN8nyZ9eBq64AL73H3fjykm4TfNIKHr03jRSCqpMgtpNGlsYpjtlmzonXMdpIfabB/YKGZNPjo&#10;GeqeBUZ2Tv4FpSV34KEJEw46g6aRXKQcMJtp/iKbp45ZkXJBcbw9y+T/Hyz/sv/miKxLupxSYphG&#10;j57FEMh7GAhuoT699QWGPVkMDAPuo88pV28fgf/wxMC2Y6YVd85B3wlWI790M7u4OuL4CFL1n6HG&#10;d9guQAIaGqejeCgHQXT06XD2JnLhuPl2lS/niwUlHM9u5vPZzbtILmPF6bZ1PnwUoEmclNSh9wmd&#10;7R99GENPIfExD0rWD1KptIj1JrbKkT3DSqnakf+LKGVIX9LZYp7nowBXEK6tzgB5+o4Er17SMmDB&#10;K6lLujoHsSLK9sHUqRwDk2qcY3bKRH4ilfIxj6hqFHKUNAzVMBp4MquC+oAyOxirHbsTJx24X5T0&#10;WOkl9T93zAlK1CcTrZqt8ukSeyOtlpgc9qy7Oqouj5jhCFbSQMk43YbUUJGngTs0tZFJ78hz5II+&#10;xQXWcHLs2G+xSS7XKerPX2HzGwAA//8DAFBLAwQUAAYACAAAACEAwl0Jq+AAAAALAQAADwAAAGRy&#10;cy9kb3ducmV2LnhtbEyPwU6DQBCG7ya+w2ZMvBi7UCq0lKUxGr14UeoDLOyUJWVnCbsFfHu3J73N&#10;ZL788/3FYTE9m3B0nSUB8SoChtRY1VEr4Pv49rgF5rwkJXtLKOAHHRzK25tC5srO9IVT5VsWQsjl&#10;UoD2fsg5d41GI93KDkjhdrKjkT6sY8vVKOcQbnq+jqKUG9lR+KDlgC8am3N1MQLmajc9jBubch2d&#10;X5P3Y/15+qiFuL9bnvfAPC7+D4arflCHMjjV9kLKsV5AlqRZQAWssx2wK5AkaQysDtPmKQZeFvx/&#10;h/IXAAD//wMAUEsBAi0AFAAGAAgAAAAhALaDOJL+AAAA4QEAABMAAAAAAAAAAAAAAAAAAAAAAFtD&#10;b250ZW50X1R5cGVzXS54bWxQSwECLQAUAAYACAAAACEAOP0h/9YAAACUAQAACwAAAAAAAAAAAAAA&#10;AAAvAQAAX3JlbHMvLnJlbHNQSwECLQAUAAYACAAAACEAA3+vvzMCAABdBAAADgAAAAAAAAAAAAAA&#10;AAAuAgAAZHJzL2Uyb0RvYy54bWxQSwECLQAUAAYACAAAACEAwl0Jq+AAAAALAQAADwAAAAAAAAAA&#10;AAAAAACNBAAAZHJzL2Rvd25yZXYueG1sUEsFBgAAAAAEAAQA8wAAAJoFAAAAAA==&#10;" fillcolor="white [3212]" strokeweight="2pt">
                <v:textbox inset="10.08pt,5.04pt,10.08pt,5.04pt">
                  <w:txbxContent>
                    <w:p w14:paraId="62A88140" w14:textId="10B2A064" w:rsidR="00DF2284" w:rsidRPr="00AE16C4" w:rsidRDefault="00DF2284" w:rsidP="00AE16C4">
                      <w:pPr>
                        <w:pStyle w:val="Heading1"/>
                        <w:spacing w:before="0"/>
                        <w:jc w:val="center"/>
                      </w:pPr>
                      <w:bookmarkStart w:id="46" w:name="_Safeguarding_Response_to"/>
                      <w:bookmarkEnd w:id="46"/>
                      <w:r w:rsidRPr="00AE16C4">
                        <w:t xml:space="preserve">Safeguarding Response to Mental Health </w:t>
                      </w:r>
                      <w:r>
                        <w:t xml:space="preserve"> </w:t>
                      </w:r>
                      <w:r w:rsidRPr="00AE16C4">
                        <w:t xml:space="preserve">and </w:t>
                      </w:r>
                      <w:r>
                        <w:t xml:space="preserve">Child </w:t>
                      </w:r>
                      <w:r w:rsidRPr="00AE16C4">
                        <w:t xml:space="preserve">on </w:t>
                      </w:r>
                      <w:r>
                        <w:t xml:space="preserve">Child </w:t>
                      </w:r>
                      <w:r w:rsidRPr="00AE16C4">
                        <w:t>Abuse</w:t>
                      </w:r>
                    </w:p>
                  </w:txbxContent>
                </v:textbox>
              </v:shape>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35200" behindDoc="0" locked="0" layoutInCell="1" allowOverlap="1" wp14:anchorId="62A880C1" wp14:editId="36F7ED0F">
                <wp:simplePos x="0" y="0"/>
                <wp:positionH relativeFrom="column">
                  <wp:posOffset>7753350</wp:posOffset>
                </wp:positionH>
                <wp:positionV relativeFrom="paragraph">
                  <wp:posOffset>8242300</wp:posOffset>
                </wp:positionV>
                <wp:extent cx="641985" cy="0"/>
                <wp:effectExtent l="0" t="0" r="24765" b="19050"/>
                <wp:wrapNone/>
                <wp:docPr id="58" name="Straight Connector 58"/>
                <wp:cNvGraphicFramePr/>
                <a:graphic xmlns:a="http://schemas.openxmlformats.org/drawingml/2006/main">
                  <a:graphicData uri="http://schemas.microsoft.com/office/word/2010/wordprocessingShape">
                    <wps:wsp>
                      <wps:cNvCnPr/>
                      <wps:spPr>
                        <a:xfrm>
                          <a:off x="0" y="0"/>
                          <a:ext cx="641985"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BC0F925" id="Straight Connector 58" o:spid="_x0000_s1026" style="position:absolute;z-index:251635200;visibility:visible;mso-wrap-style:square;mso-wrap-distance-left:9pt;mso-wrap-distance-top:0;mso-wrap-distance-right:9pt;mso-wrap-distance-bottom:0;mso-position-horizontal:absolute;mso-position-horizontal-relative:text;mso-position-vertical:absolute;mso-position-vertical-relative:text" from="610.5pt,649pt" to="661.05pt,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YkJugEAAGcDAAAOAAAAZHJzL2Uyb0RvYy54bWysU9tu2zAMfR+wfxD0vtgumiIx4hRog+xl&#10;lwLrPoDRxRYgS4Koxcnfj5LTtNvehr7IFCkeHpLHm/vTaNlRRTTedbxZ1JwpJ7w0ru/4z+f9pxVn&#10;mMBJsN6pjp8V8vvtxw+bKbTqxg/eShUZgThsp9DxIaXQVhWKQY2ACx+Uo6D2cYRE19hXMsJE6KOt&#10;bur6rpp8lCF6oRDJu5uDfFvwtVYifdcaVWK248QtlTOW85DParuBto8QBiMuNOA/WIxgHBW9Qu0g&#10;AfsVzT9QoxHRo9dpIfxYea2NUKUH6qap/+rmxwBBlV5oOBiuY8L3gxXfjo/uKdIYpoAthqeYuzjp&#10;OOYv8WOnMqzzdVjqlJgg591ts14tORMvoeo1L0RMn5UfWTY6bo3LbUALxy+YqBY9fXmS3c7vjbVl&#10;FdaxiXS0rpe0LQGkCG0hkTkG2XF0PWdge5KaSLFAordG5vQMhLE/PNrIjkDrvt2vmofd/GgAqWbv&#10;elnXl7UjpK9ezu6GCs5+4naBKTz/wM+kd4DDnFNCWUGUYl2ur4riLj2+DjRbBy/PZc5VvtE2S9pF&#10;eVkub+9kv/0/tr8BAAD//wMAUEsDBBQABgAIAAAAIQD1LZfw3gAAAA8BAAAPAAAAZHJzL2Rvd25y&#10;ZXYueG1sTE/LTsMwELwj8Q/WInGjTlMJpSFOVYFA4kJpeIijGy9J1Hgd2W4b/p7NoYLbzOxodqZY&#10;jbYXR/Shc6RgPktAINXOdNQoeH97vMlAhKjJ6N4RKvjBAKvy8qLQuXEn2uKxio3gEAq5VtDGOORS&#10;hrpFq8PMDUh8+3be6sjUN9J4feJw28s0SW6l1R3xh1YPeN9iva8OVsHH58Y8Lbz/esieX7bdet8t&#10;N6+VUtdX4/oORMQx/plhqs/VoeROO3cgE0TPPE3nPCZOaJkxmjwLFkHszposC/l/R/kLAAD//wMA&#10;UEsBAi0AFAAGAAgAAAAhALaDOJL+AAAA4QEAABMAAAAAAAAAAAAAAAAAAAAAAFtDb250ZW50X1R5&#10;cGVzXS54bWxQSwECLQAUAAYACAAAACEAOP0h/9YAAACUAQAACwAAAAAAAAAAAAAAAAAvAQAAX3Jl&#10;bHMvLnJlbHNQSwECLQAUAAYACAAAACEAbomJCboBAABnAwAADgAAAAAAAAAAAAAAAAAuAgAAZHJz&#10;L2Uyb0RvYy54bWxQSwECLQAUAAYACAAAACEA9S2X8N4AAAAPAQAADwAAAAAAAAAAAAAAAAAUBAAA&#10;ZHJzL2Rvd25yZXYueG1sUEsFBgAAAAAEAAQA8wAAAB8FAAAAAA==&#10;" strokecolor="#4a7ebb" strokeweight="1.5pt"/>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37248" behindDoc="0" locked="0" layoutInCell="1" allowOverlap="1" wp14:anchorId="62A880C3" wp14:editId="3176635E">
                <wp:simplePos x="0" y="0"/>
                <wp:positionH relativeFrom="column">
                  <wp:posOffset>7753985</wp:posOffset>
                </wp:positionH>
                <wp:positionV relativeFrom="paragraph">
                  <wp:posOffset>6317615</wp:posOffset>
                </wp:positionV>
                <wp:extent cx="0" cy="1920875"/>
                <wp:effectExtent l="0" t="0" r="19050" b="22225"/>
                <wp:wrapNone/>
                <wp:docPr id="59" name="Straight Connector 59"/>
                <wp:cNvGraphicFramePr/>
                <a:graphic xmlns:a="http://schemas.openxmlformats.org/drawingml/2006/main">
                  <a:graphicData uri="http://schemas.microsoft.com/office/word/2010/wordprocessingShape">
                    <wps:wsp>
                      <wps:cNvCnPr/>
                      <wps:spPr>
                        <a:xfrm>
                          <a:off x="0" y="0"/>
                          <a:ext cx="0" cy="1920875"/>
                        </a:xfrm>
                        <a:prstGeom prst="line">
                          <a:avLst/>
                        </a:prstGeom>
                        <a:noFill/>
                        <a:ln w="19050"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D5E09F4" id="Straight Connector 59" o:spid="_x0000_s1026" style="position:absolute;z-index:251637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10.55pt,497.45pt" to="610.55pt,6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WPVtgEAAGgDAAAOAAAAZHJzL2Uyb0RvYy54bWysU9uO0zAQfUfiHyy/0yQVhW7UdCW2Ki9c&#10;Vlr4gKljJ5Z8k8c07d8zdkJ3gTfEizNzbB/POTPZ3V+sYWcZUXvX8WZVcyad8L12Q8e/fzu+2XKG&#10;CVwPxjvZ8atEfr9//Wo3hVau/ehNLyMjEoftFDo+phTaqkIxSgu48kE62lQ+WkiUxqHqI0zEbk21&#10;rut31eRjH6IXEpHQw7zJ94VfKSnSV6VQJmY6TrWlssaynvJa7XfQDhHCqMVSBvxDFRa0o0dvVAdI&#10;wH5E/ReV1SJ69CqthLeVV0oLWTSQmqb+Q83TCEEWLWQOhptN+P9oxZfzg3uMZMMUsMXwGLOKi4o2&#10;f6k+dilmXW9myUtiYgYFoc3dut6+32Qjq+eLIWL6KL1lOei40S7rgBbOnzDNR38dybDzR21M6YVx&#10;bMqs9YbaJYBGQhlIFNrQdxzdwBmYgWZNpFgo0Rvd5+uZCONwejCRnYH6/fa4bT4c5kMj9HJG7zZ1&#10;vfQdIX32/Qw39OCMk4yFpkj6jT8XfQAc5ztla1FuXH5flpFbND47mqOT76/F6Cpn1M7CvoxenpeX&#10;OcUvf5D9TwAAAP//AwBQSwMEFAAGAAgAAAAhAEHNPYDiAAAADgEAAA8AAABkcnMvZG93bnJldi54&#10;bWxMj81OwzAQhO9IvIO1SNyok1BBE+JUFQgkLpSGH3F04yWxGq8j223D29cRB7jt7I5mvymXo+nZ&#10;AZ3XlgSkswQYUmOVplbA+9vj1QKYD5KU7C2hgB/0sKzOz0pZKHukDR7q0LIYQr6QAroQhoJz33Ro&#10;pJ/ZASnevq0zMkTpWq6cPMZw0/MsSW64kZrih04OeN9hs6v3RsDH51o9XTv39bB4ftno1U7n69da&#10;iMuLcXUHLOAY/sww4Ud0qCLT1u5JedZHnWVpGr0C8nyeA5ssv6vtNOW3c+BVyf/XqE4AAAD//wMA&#10;UEsBAi0AFAAGAAgAAAAhALaDOJL+AAAA4QEAABMAAAAAAAAAAAAAAAAAAAAAAFtDb250ZW50X1R5&#10;cGVzXS54bWxQSwECLQAUAAYACAAAACEAOP0h/9YAAACUAQAACwAAAAAAAAAAAAAAAAAvAQAAX3Jl&#10;bHMvLnJlbHNQSwECLQAUAAYACAAAACEAnYVj1bYBAABoAwAADgAAAAAAAAAAAAAAAAAuAgAAZHJz&#10;L2Uyb0RvYy54bWxQSwECLQAUAAYACAAAACEAQc09gOIAAAAOAQAADwAAAAAAAAAAAAAAAAAQBAAA&#10;ZHJzL2Rvd25yZXYueG1sUEsFBgAAAAAEAAQA8wAAAB8FAAAAAA==&#10;" strokecolor="#4a7ebb" strokeweight="1.5pt"/>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73088" behindDoc="0" locked="0" layoutInCell="1" allowOverlap="1" wp14:anchorId="62A880C5" wp14:editId="1D7F5C42">
                <wp:simplePos x="0" y="0"/>
                <wp:positionH relativeFrom="column">
                  <wp:posOffset>7952740</wp:posOffset>
                </wp:positionH>
                <wp:positionV relativeFrom="paragraph">
                  <wp:posOffset>6873050</wp:posOffset>
                </wp:positionV>
                <wp:extent cx="4965700" cy="929005"/>
                <wp:effectExtent l="0" t="0" r="6350" b="7620"/>
                <wp:wrapNone/>
                <wp:docPr id="53" name="Text Box 53"/>
                <wp:cNvGraphicFramePr/>
                <a:graphic xmlns:a="http://schemas.openxmlformats.org/drawingml/2006/main">
                  <a:graphicData uri="http://schemas.microsoft.com/office/word/2010/wordprocessingShape">
                    <wps:wsp>
                      <wps:cNvSpPr txBox="1"/>
                      <wps:spPr>
                        <a:xfrm>
                          <a:off x="0" y="0"/>
                          <a:ext cx="4965700" cy="929005"/>
                        </a:xfrm>
                        <a:prstGeom prst="rect">
                          <a:avLst/>
                        </a:prstGeom>
                        <a:solidFill>
                          <a:srgbClr val="F79646">
                            <a:lumMod val="75000"/>
                          </a:srgbClr>
                        </a:solidFill>
                        <a:ln>
                          <a:noFill/>
                        </a:ln>
                        <a:effectLst/>
                      </wps:spPr>
                      <wps:txbx>
                        <w:txbxContent>
                          <w:p w14:paraId="62A8813D" w14:textId="77777777" w:rsidR="00DF2284" w:rsidRDefault="00DF2284" w:rsidP="003268EE">
                            <w:pPr>
                              <w:pStyle w:val="NormalWeb"/>
                              <w:spacing w:before="0" w:beforeAutospacing="0" w:after="0" w:afterAutospacing="0"/>
                            </w:pPr>
                            <w:r>
                              <w:rPr>
                                <w:rFonts w:ascii="Arial" w:hAnsi="Arial" w:cs="Arial"/>
                                <w:b/>
                                <w:bCs/>
                                <w:color w:val="FFFFFF"/>
                                <w:kern w:val="24"/>
                                <w:sz w:val="26"/>
                                <w:szCs w:val="26"/>
                              </w:rPr>
                              <w:t xml:space="preserve">Repeat incidents or that of moderate concern – Setting liaises with parents/carers.  Consider seeking consent and advice for targeted/specialist services to support </w:t>
                            </w:r>
                            <w:r>
                              <w:rPr>
                                <w:rFonts w:ascii="Arial" w:hAnsi="Arial" w:cs="Arial"/>
                                <w:b/>
                                <w:bCs/>
                                <w:color w:val="FFFFFF"/>
                                <w:kern w:val="24"/>
                                <w:sz w:val="26"/>
                                <w:szCs w:val="26"/>
                                <w:u w:val="single"/>
                              </w:rPr>
                              <w:t>all</w:t>
                            </w:r>
                            <w:r>
                              <w:rPr>
                                <w:rFonts w:ascii="Arial" w:hAnsi="Arial" w:cs="Arial"/>
                                <w:b/>
                                <w:bCs/>
                                <w:color w:val="FFFFFF"/>
                                <w:kern w:val="24"/>
                                <w:sz w:val="26"/>
                                <w:szCs w:val="26"/>
                              </w:rPr>
                              <w:t xml:space="preserve"> learners involved in the incident(s).</w:t>
                            </w:r>
                          </w:p>
                        </w:txbxContent>
                      </wps:txbx>
                      <wps:bodyPr wrap="square" lIns="128016" tIns="64008" rIns="128016" bIns="64008" rtlCol="0">
                        <a:spAutoFit/>
                      </wps:bodyPr>
                    </wps:wsp>
                  </a:graphicData>
                </a:graphic>
              </wp:anchor>
            </w:drawing>
          </mc:Choice>
          <mc:Fallback>
            <w:pict>
              <v:shape w14:anchorId="62A880C5" id="Text Box 53" o:spid="_x0000_s1032" type="#_x0000_t202" style="position:absolute;margin-left:626.2pt;margin-top:541.2pt;width:391pt;height:73.15pt;z-index:25167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Axi5QEAAL4DAAAOAAAAZHJzL2Uyb0RvYy54bWysU9uO0zAQfUfiHyy/07ilTbdV0xXsqggJ&#10;FqRdPsBxnMaS7TG226R/z9hpuxTeEC9O5uIzc86MN/eD0eQofVBgKzqdMEqkFdAou6/oj5fduztK&#10;QuS24RqsrOhJBnq/fftm07u1nEEHupGeIIgN695VtIvRrYsiiE4aHibgpMVgC97wiKbfF43nPaIb&#10;XcwYK4sefOM8CBkCeh/HIN1m/LaVIn5r2yAj0RXF3mI+fT7rdBbbDV/vPXedEuc2+D90YbiyWPQK&#10;9cgjJwev/oIySngI0MaJAFNA2yohMwdkM2V/sHnuuJOZC4oT3FWm8P9gxdPxuyeqqejiPSWWG5zR&#10;ixwi+QgDQRfq07uwxrRnh4lxQD/O+eIP6Ey0h9ab9EVCBOOo9OmqbkIT6JyvysWSYUhgbDVbMbZI&#10;MMXrbedD/CTBkPRTUY/Ty6Ly45cQx9RLSioWQKtmp7TOht/XD9qTI8dJ75arcl7mu/pgvkIzupcL&#10;hvVHoDDm5/o3QNomOAsJeEwdPTJv07mRpMnIPf3FoR6yhsuLLjU0J5Srx8WqaPh54F5Soj9bnNx0&#10;dsemJa5itso5Y/hE/E2ovglF/QB5ezNN9+EQsbcsR6o9VkIaycAlyYTOC5228Hc7Z70+u+0vAAAA&#10;//8DAFBLAwQUAAYACAAAACEACJ7BheIAAAAPAQAADwAAAGRycy9kb3ducmV2LnhtbEyPS0/DMBCE&#10;70j8B2uRuFGbUGgIcSpU8SjcGiiPmxObJCJeR7HThH/P5gS3Gc1o9tt0PdmWHUzvG4cSzhcCmMHS&#10;6QYrCa8v92cxMB8UatU6NBJ+jId1dnyUqkS7EXfmkIeK0Qj6REmoQ+gSzn1ZG6v8wnUGKftyvVWB&#10;bF9x3auRxm3LIyGuuFUN0oVadWZTm/I7H6yE8vN9+hiLu8319iF/w8dm/zw87aU8PZlub4AFM4W/&#10;Msz4hA4ZMRVuQO1ZSz66jJbUJSXiWVEnEhdLUsWcRvEKeJby/39kvwAAAP//AwBQSwECLQAUAAYA&#10;CAAAACEAtoM4kv4AAADhAQAAEwAAAAAAAAAAAAAAAAAAAAAAW0NvbnRlbnRfVHlwZXNdLnhtbFBL&#10;AQItABQABgAIAAAAIQA4/SH/1gAAAJQBAAALAAAAAAAAAAAAAAAAAC8BAABfcmVscy8ucmVsc1BL&#10;AQItABQABgAIAAAAIQBK8Axi5QEAAL4DAAAOAAAAAAAAAAAAAAAAAC4CAABkcnMvZTJvRG9jLnht&#10;bFBLAQItABQABgAIAAAAIQAInsGF4gAAAA8BAAAPAAAAAAAAAAAAAAAAAD8EAABkcnMvZG93bnJl&#10;di54bWxQSwUGAAAAAAQABADzAAAATgUAAAAA&#10;" fillcolor="#e46c0a" stroked="f">
                <v:textbox style="mso-fit-shape-to-text:t" inset="10.08pt,5.04pt,10.08pt,5.04pt">
                  <w:txbxContent>
                    <w:p w14:paraId="62A8813D" w14:textId="77777777" w:rsidR="00DF2284" w:rsidRDefault="00DF2284" w:rsidP="003268EE">
                      <w:pPr>
                        <w:pStyle w:val="NormalWeb"/>
                        <w:spacing w:before="0" w:beforeAutospacing="0" w:after="0" w:afterAutospacing="0"/>
                      </w:pPr>
                      <w:r>
                        <w:rPr>
                          <w:rFonts w:ascii="Arial" w:hAnsi="Arial" w:cs="Arial"/>
                          <w:b/>
                          <w:bCs/>
                          <w:color w:val="FFFFFF"/>
                          <w:kern w:val="24"/>
                          <w:sz w:val="26"/>
                          <w:szCs w:val="26"/>
                        </w:rPr>
                        <w:t xml:space="preserve">Repeat incidents or that of moderate concern – Setting liaises with parents/carers.  Consider seeking consent and advice for targeted/specialist services to support </w:t>
                      </w:r>
                      <w:r>
                        <w:rPr>
                          <w:rFonts w:ascii="Arial" w:hAnsi="Arial" w:cs="Arial"/>
                          <w:b/>
                          <w:bCs/>
                          <w:color w:val="FFFFFF"/>
                          <w:kern w:val="24"/>
                          <w:sz w:val="26"/>
                          <w:szCs w:val="26"/>
                          <w:u w:val="single"/>
                        </w:rPr>
                        <w:t>all</w:t>
                      </w:r>
                      <w:r>
                        <w:rPr>
                          <w:rFonts w:ascii="Arial" w:hAnsi="Arial" w:cs="Arial"/>
                          <w:b/>
                          <w:bCs/>
                          <w:color w:val="FFFFFF"/>
                          <w:kern w:val="24"/>
                          <w:sz w:val="26"/>
                          <w:szCs w:val="26"/>
                        </w:rPr>
                        <w:t xml:space="preserve"> learners involved in the incident(s).</w:t>
                      </w:r>
                    </w:p>
                  </w:txbxContent>
                </v:textbox>
              </v:shape>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78208" behindDoc="0" locked="0" layoutInCell="1" allowOverlap="1" wp14:anchorId="62A880CD" wp14:editId="1C3582E1">
                <wp:simplePos x="0" y="0"/>
                <wp:positionH relativeFrom="column">
                  <wp:posOffset>7952740</wp:posOffset>
                </wp:positionH>
                <wp:positionV relativeFrom="paragraph">
                  <wp:posOffset>5897245</wp:posOffset>
                </wp:positionV>
                <wp:extent cx="4965700" cy="929005"/>
                <wp:effectExtent l="0" t="0" r="6350" b="7620"/>
                <wp:wrapNone/>
                <wp:docPr id="62" name="Text Box 62"/>
                <wp:cNvGraphicFramePr/>
                <a:graphic xmlns:a="http://schemas.openxmlformats.org/drawingml/2006/main">
                  <a:graphicData uri="http://schemas.microsoft.com/office/word/2010/wordprocessingShape">
                    <wps:wsp>
                      <wps:cNvSpPr txBox="1"/>
                      <wps:spPr>
                        <a:xfrm>
                          <a:off x="0" y="0"/>
                          <a:ext cx="4965700" cy="929005"/>
                        </a:xfrm>
                        <a:prstGeom prst="rect">
                          <a:avLst/>
                        </a:prstGeom>
                        <a:solidFill>
                          <a:srgbClr val="00B050"/>
                        </a:solidFill>
                        <a:ln>
                          <a:noFill/>
                        </a:ln>
                        <a:effectLst/>
                      </wps:spPr>
                      <wps:txbx>
                        <w:txbxContent>
                          <w:p w14:paraId="62A88141" w14:textId="77777777" w:rsidR="00DF2284" w:rsidRDefault="00DF2284" w:rsidP="003268EE">
                            <w:pPr>
                              <w:pStyle w:val="NormalWeb"/>
                              <w:spacing w:before="0" w:beforeAutospacing="0" w:after="0" w:afterAutospacing="0"/>
                            </w:pPr>
                            <w:r>
                              <w:rPr>
                                <w:rFonts w:ascii="Arial" w:hAnsi="Arial" w:cs="+mn-cs"/>
                                <w:b/>
                                <w:bCs/>
                                <w:color w:val="FFFFFF"/>
                                <w:kern w:val="24"/>
                                <w:sz w:val="26"/>
                                <w:szCs w:val="26"/>
                              </w:rPr>
                              <w:t>Concerns managed internally through pastoral support, contextual safeguarding, restorative approaches, RSE/PSHE. Setting informs parents/carers of incident and actions.</w:t>
                            </w:r>
                          </w:p>
                        </w:txbxContent>
                      </wps:txbx>
                      <wps:bodyPr wrap="square" lIns="128016" tIns="64008" rIns="128016" bIns="64008" rtlCol="0">
                        <a:spAutoFit/>
                      </wps:bodyPr>
                    </wps:wsp>
                  </a:graphicData>
                </a:graphic>
              </wp:anchor>
            </w:drawing>
          </mc:Choice>
          <mc:Fallback>
            <w:pict>
              <v:shape w14:anchorId="62A880CD" id="Text Box 62" o:spid="_x0000_s1033" type="#_x0000_t202" style="position:absolute;margin-left:626.2pt;margin-top:464.35pt;width:391pt;height:73.15pt;z-index:251678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2sc1AEAAJwDAAAOAAAAZHJzL2Uyb0RvYy54bWysU11v2yAUfZ+0/4B4X0ysxkuiONXaqtOk&#10;aavU7gdgjGMk4DIgsfPvd8FJumxvVV+w7wfn3nPuZXM7Gk0O0gcFtqbzGaNEWgGtsrua/np5/LSk&#10;JERuW67BypoeZaC3248fNoNbyxJ60K30BEFsWA+upn2Mbl0UQfTS8DADJy0GO/CGRzT9rmg9HxDd&#10;6KJkrCoG8K3zIGQI6H2YgnSb8btOiviz64KMRNcUe4v59Pls0llsN3y989z1Spza4G/ownBlsegF&#10;6oFHTvZe/QdllPAQoIszAaaArlNCZg7IZs7+YfPccyczFxQnuItM4f1gxY/DkyeqrWlVUmK5wRm9&#10;yDGSOxgJulCfwYU1pj07TIwj+nHOZ39AZ6I9dt6kLxIiGEeljxd1E5pA582qWnxmGBIYW5UrxhYJ&#10;pni97XyIXyUYkn5q6nF6WVR++B7ilHpOScUCaNU+Kq2z4XfNvfbkwNOk2R1b5OEi+lWatinZQro2&#10;IU4emXflVCYxnpilvzg2Y1ZoeWbdQHtEMQZcm5qG33vuJSX6m8W5zMslm1e4aNmqbhjDB+CvQs1V&#10;KOp7yLuZSbgv+4i9ZbKp9lQJRUoGrkCW67Suacf+tnPW66Pa/gEAAP//AwBQSwMEFAAGAAgAAAAh&#10;AOeVLlHfAAAADgEAAA8AAABkcnMvZG93bnJldi54bWxMj81OwzAQhO9IvIO1SNyoTfof4lSoEjeI&#10;SuEB3GRJosTrKHZ++vYsJ3qcnU+zM8lhtq0Ysfe1Iw3PCwUCKXdFTaWG76+3px0IHwwVpnWEGq7o&#10;4ZDe3yUmLtxEnzieQyk4hHxsNFQhdLGUPq/QGr9wHRJ7P663JrDsS1n0ZuJw28pIqY20pib+UJkO&#10;jxXmzXmwGrLjcDo17x8uGzGTU9UsN9c9af34ML++gAg4h38Y/upzdUi508UNVHjRso7W0YpZDfto&#10;twXBSKSWKz5d2FTbtQKZJvJ2RvoLAAD//wMAUEsBAi0AFAAGAAgAAAAhALaDOJL+AAAA4QEAABMA&#10;AAAAAAAAAAAAAAAAAAAAAFtDb250ZW50X1R5cGVzXS54bWxQSwECLQAUAAYACAAAACEAOP0h/9YA&#10;AACUAQAACwAAAAAAAAAAAAAAAAAvAQAAX3JlbHMvLnJlbHNQSwECLQAUAAYACAAAACEAD0trHNQB&#10;AACcAwAADgAAAAAAAAAAAAAAAAAuAgAAZHJzL2Uyb0RvYy54bWxQSwECLQAUAAYACAAAACEA55Uu&#10;Ud8AAAAOAQAADwAAAAAAAAAAAAAAAAAuBAAAZHJzL2Rvd25yZXYueG1sUEsFBgAAAAAEAAQA8wAA&#10;ADoFAAAAAA==&#10;" fillcolor="#00b050" stroked="f">
                <v:textbox style="mso-fit-shape-to-text:t" inset="10.08pt,5.04pt,10.08pt,5.04pt">
                  <w:txbxContent>
                    <w:p w14:paraId="62A88141" w14:textId="77777777" w:rsidR="00DF2284" w:rsidRDefault="00DF2284" w:rsidP="003268EE">
                      <w:pPr>
                        <w:pStyle w:val="NormalWeb"/>
                        <w:spacing w:before="0" w:beforeAutospacing="0" w:after="0" w:afterAutospacing="0"/>
                      </w:pPr>
                      <w:r>
                        <w:rPr>
                          <w:rFonts w:ascii="Arial" w:hAnsi="Arial" w:cs="+mn-cs"/>
                          <w:b/>
                          <w:bCs/>
                          <w:color w:val="FFFFFF"/>
                          <w:kern w:val="24"/>
                          <w:sz w:val="26"/>
                          <w:szCs w:val="26"/>
                        </w:rPr>
                        <w:t>Concerns managed internally through pastoral support, contextual safeguarding, restorative approaches, RSE/PSHE. Setting informs parents/carers of incident and actions.</w:t>
                      </w:r>
                    </w:p>
                  </w:txbxContent>
                </v:textbox>
              </v:shape>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77184" behindDoc="0" locked="0" layoutInCell="1" allowOverlap="1" wp14:anchorId="62A880CF" wp14:editId="18414D0C">
                <wp:simplePos x="0" y="0"/>
                <wp:positionH relativeFrom="column">
                  <wp:posOffset>7273290</wp:posOffset>
                </wp:positionH>
                <wp:positionV relativeFrom="paragraph">
                  <wp:posOffset>5767070</wp:posOffset>
                </wp:positionV>
                <wp:extent cx="0" cy="1027430"/>
                <wp:effectExtent l="76200" t="0" r="57150" b="58420"/>
                <wp:wrapNone/>
                <wp:docPr id="99" name="Straight Arrow Connector 99"/>
                <wp:cNvGraphicFramePr/>
                <a:graphic xmlns:a="http://schemas.openxmlformats.org/drawingml/2006/main">
                  <a:graphicData uri="http://schemas.microsoft.com/office/word/2010/wordprocessingShape">
                    <wps:wsp>
                      <wps:cNvCnPr/>
                      <wps:spPr>
                        <a:xfrm>
                          <a:off x="0" y="0"/>
                          <a:ext cx="0" cy="1027430"/>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93D41B7" id="Straight Arrow Connector 99" o:spid="_x0000_s1026" type="#_x0000_t32" style="position:absolute;margin-left:572.7pt;margin-top:454.1pt;width:0;height:80.9pt;z-index:251677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R4C2QEAAJ8DAAAOAAAAZHJzL2Uyb0RvYy54bWysU02P0zAQvSPxHyzfaZKyC7tV05VoKRc+&#10;VgJ+wNR2EkuObc2Ypv33jJ3SXeCGuLjjcefNmzcv64fT6MTRINngW9ksaimMV0Fb37fy+7f9qzsp&#10;KIHX4II3rTwbkg+bly/WU1yZZRiC0wYFg3haTbGVQ0pxVVWkBjMCLUI0nh+7gCMkvmJfaYSJ0UdX&#10;Lev6TTUF1BGDMkSc3c2PclPwu86o9KXryCThWsncUjmxnId8Vps1rHqEOFh1oQH/wGIE67npFWoH&#10;CcQPtH9BjVZhoNClhQpjFbrOKlNm4Gma+o9pvg4QTZmFxaF4lYn+H6z6fNz6R2QZpkgrio+Ypzh1&#10;OOZf5idORazzVSxzSkLNScXZpl6+vXldhKyeCiNS+mDCKHLQSkoIth/SNnjPKwnYFLHg+JESt+bC&#10;XwW5qw9761zZjPNi4h739S0vTwEbpHOQOByjZljfSwGuZ+ephAWSgrM6l2cgwv6wdSiOwNu/2d81&#10;73bznwbQZs7e39b1xQUE6VPQc7rhhnOeuV1gCs/f8DPpHdAw15Sn2VAJrHvvtUjnyJ4HxDDJPAiN&#10;UjjDdDmY53Y+EzXFqRcxnhaRo0PQ57KfKt/YBYXGxbHZZs/vHD//rjY/AQAA//8DAFBLAwQUAAYA&#10;CAAAACEA/Af1t+EAAAAOAQAADwAAAGRycy9kb3ducmV2LnhtbEyPQU/DMAyF70j8h8hI3FiyaYyt&#10;NJ0ACZBgl27jwM1tTFutcaomW8u/JxMHuPnZT8/fS9ejbcWJet841jCdKBDEpTMNVxr2u+ebJQgf&#10;kA22jknDN3lYZ5cXKSbGDZzTaRsqEUPYJ6ihDqFLpPRlTRb9xHXE8fbleoshyr6SpschhttWzpRa&#10;SIsNxw81dvRUU3nYHq2G15fP97dN0aw+hoW3uJGPhz7Ptb6+Gh/uQQQaw58ZzvgRHbLIVLgjGy/a&#10;qKfz23n0alip5QzE2fK7KuKk7pQCmaXyf43sBwAA//8DAFBLAQItABQABgAIAAAAIQC2gziS/gAA&#10;AOEBAAATAAAAAAAAAAAAAAAAAAAAAABbQ29udGVudF9UeXBlc10ueG1sUEsBAi0AFAAGAAgAAAAh&#10;ADj9If/WAAAAlAEAAAsAAAAAAAAAAAAAAAAALwEAAF9yZWxzLy5yZWxzUEsBAi0AFAAGAAgAAAAh&#10;ADiVHgLZAQAAnwMAAA4AAAAAAAAAAAAAAAAALgIAAGRycy9lMm9Eb2MueG1sUEsBAi0AFAAGAAgA&#10;AAAhAPwH9bfhAAAADgEAAA8AAAAAAAAAAAAAAAAAMwQAAGRycy9kb3ducmV2LnhtbFBLBQYAAAAA&#10;BAAEAPMAAABBBQAAAAA=&#10;" strokecolor="#4a7ebb" strokeweight="1.5pt">
                <v:stroke endarrow="open" endarrowwidth="narrow" endarrowlength="short"/>
              </v:shape>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76160" behindDoc="0" locked="0" layoutInCell="1" allowOverlap="1" wp14:anchorId="62A880D1" wp14:editId="1829D79C">
                <wp:simplePos x="0" y="0"/>
                <wp:positionH relativeFrom="column">
                  <wp:posOffset>6660515</wp:posOffset>
                </wp:positionH>
                <wp:positionV relativeFrom="paragraph">
                  <wp:posOffset>6802755</wp:posOffset>
                </wp:positionV>
                <wp:extent cx="1134745" cy="328930"/>
                <wp:effectExtent l="0" t="0" r="8255" b="5715"/>
                <wp:wrapNone/>
                <wp:docPr id="95" name="Text Box 95"/>
                <wp:cNvGraphicFramePr/>
                <a:graphic xmlns:a="http://schemas.openxmlformats.org/drawingml/2006/main">
                  <a:graphicData uri="http://schemas.microsoft.com/office/word/2010/wordprocessingShape">
                    <wps:wsp>
                      <wps:cNvSpPr txBox="1"/>
                      <wps:spPr>
                        <a:xfrm>
                          <a:off x="0" y="0"/>
                          <a:ext cx="1134745" cy="328930"/>
                        </a:xfrm>
                        <a:prstGeom prst="rect">
                          <a:avLst/>
                        </a:prstGeom>
                        <a:solidFill>
                          <a:srgbClr val="0070C0"/>
                        </a:solidFill>
                      </wps:spPr>
                      <wps:txbx>
                        <w:txbxContent>
                          <w:p w14:paraId="62A88142" w14:textId="77777777" w:rsidR="00DF2284" w:rsidRDefault="00DF2284" w:rsidP="003268EE">
                            <w:pPr>
                              <w:pStyle w:val="NormalWeb"/>
                              <w:spacing w:before="0" w:beforeAutospacing="0" w:after="0" w:afterAutospacing="0"/>
                              <w:jc w:val="center"/>
                            </w:pPr>
                            <w:r>
                              <w:rPr>
                                <w:rFonts w:ascii="Arial" w:eastAsia="+mn-ea" w:hAnsi="Arial" w:cs="Arial"/>
                                <w:b/>
                                <w:bCs/>
                                <w:color w:val="FFFFFF"/>
                                <w:kern w:val="24"/>
                                <w:sz w:val="26"/>
                                <w:szCs w:val="26"/>
                              </w:rPr>
                              <w:t>Outcomes</w:t>
                            </w:r>
                          </w:p>
                        </w:txbxContent>
                      </wps:txbx>
                      <wps:bodyPr wrap="square" lIns="128016" tIns="64008" rIns="128016" bIns="64008" rtlCol="0">
                        <a:spAutoFit/>
                      </wps:bodyPr>
                    </wps:wsp>
                  </a:graphicData>
                </a:graphic>
              </wp:anchor>
            </w:drawing>
          </mc:Choice>
          <mc:Fallback>
            <w:pict>
              <v:shape w14:anchorId="62A880D1" id="Text Box 95" o:spid="_x0000_s1034" type="#_x0000_t202" style="position:absolute;margin-left:524.45pt;margin-top:535.65pt;width:89.35pt;height:25.9pt;z-index:25167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pjixgEAAHYDAAAOAAAAZHJzL2Uyb0RvYy54bWysU9tu2zAMfR+wfxD0vti5LE2NOMWWIsOA&#10;YR3Q7gNkWY4FSKJGKbHz96OUJm23t2EvsnjRIc8hvb4brWFHhUGDq/l0UnKmnIRWu33Nfz7tPqw4&#10;C1G4VhhwquYnFfjd5v279eArNYMeTKuQEYgL1eBr3sfoq6IIsldWhAl45SjYAVoRycR90aIYCN2a&#10;YlaWy2IAbD2CVCGQ9/4c5JuM33VKxoeuCyoyU3PqLeYT89mks9isRbVH4Xstn9sQ/9CFFdpR0SvU&#10;vYiCHVD/BWW1RAjQxYkEW0DXaakyB2IzLf9g89gLrzIXEif4q0zh/8HK78cfyHRb89uPnDlhaUZP&#10;aozsM4yMXKTP4ENFaY+eEuNIfprzxR/ImWiPHdr0JUKM4qT06apuQpPp0XS+uFlQFUmx+Wx1O8/y&#10;Fy+vPYb4RYFl6VJzpOllUcXxW4jUCaVeUlKxAEa3O21MNnDfbA2yo0iTLm/K7QX9VVqRuJx7Trc4&#10;NuOZ+4VPA+2JaA60EDUPvw4CFWfmqyPFp7NVOV3SCmVruShLWm18E2rehKLZQt663J7/dIiw05lG&#10;qn2uRJySQcPN7J4XMW3Paztnvfwum98AAAD//wMAUEsDBBQABgAIAAAAIQBUnZdv4AAAAA8BAAAP&#10;AAAAZHJzL2Rvd25yZXYueG1sTI/BTsMwEETvSPyDtUjcqBMHtSXEqRAS3DikUOXqxiYJxOvUdpvw&#10;92xOcJvRjmbfFLvZDuxifOgdSkhXCTCDjdM9thI+3l/utsBCVKjV4NBI+DEBduX1VaFy7SaszGUf&#10;W0YlGHIloYtxzDkPTWesCis3GqTbp/NWRbK+5dqricrtwEWSrLlVPdKHTo3muTPN9/5sJbyeKtFW&#10;J1fXX2/1oT74bPKEJ29v5qdHYNHM8S8MCz6hQ0lMR3dGHdhAPrnfPlB2UZs0A7ZkhNisgR1JpSJL&#10;gZcF/7+j/AUAAP//AwBQSwECLQAUAAYACAAAACEAtoM4kv4AAADhAQAAEwAAAAAAAAAAAAAAAAAA&#10;AAAAW0NvbnRlbnRfVHlwZXNdLnhtbFBLAQItABQABgAIAAAAIQA4/SH/1gAAAJQBAAALAAAAAAAA&#10;AAAAAAAAAC8BAABfcmVscy8ucmVsc1BLAQItABQABgAIAAAAIQB4ApjixgEAAHYDAAAOAAAAAAAA&#10;AAAAAAAAAC4CAABkcnMvZTJvRG9jLnhtbFBLAQItABQABgAIAAAAIQBUnZdv4AAAAA8BAAAPAAAA&#10;AAAAAAAAAAAAACAEAABkcnMvZG93bnJldi54bWxQSwUGAAAAAAQABADzAAAALQUAAAAA&#10;" fillcolor="#0070c0" stroked="f">
                <v:textbox style="mso-fit-shape-to-text:t" inset="10.08pt,5.04pt,10.08pt,5.04pt">
                  <w:txbxContent>
                    <w:p w14:paraId="62A88142" w14:textId="77777777" w:rsidR="00DF2284" w:rsidRDefault="00DF2284" w:rsidP="003268EE">
                      <w:pPr>
                        <w:pStyle w:val="NormalWeb"/>
                        <w:spacing w:before="0" w:beforeAutospacing="0" w:after="0" w:afterAutospacing="0"/>
                        <w:jc w:val="center"/>
                      </w:pPr>
                      <w:r>
                        <w:rPr>
                          <w:rFonts w:ascii="Arial" w:eastAsia="+mn-ea" w:hAnsi="Arial" w:cs="Arial"/>
                          <w:b/>
                          <w:bCs/>
                          <w:color w:val="FFFFFF"/>
                          <w:kern w:val="24"/>
                          <w:sz w:val="26"/>
                          <w:szCs w:val="26"/>
                        </w:rPr>
                        <w:t>Outcomes</w:t>
                      </w:r>
                    </w:p>
                  </w:txbxContent>
                </v:textbox>
              </v:shape>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75136" behindDoc="0" locked="0" layoutInCell="1" allowOverlap="1" wp14:anchorId="62A880D3" wp14:editId="204F2ACE">
                <wp:simplePos x="0" y="0"/>
                <wp:positionH relativeFrom="column">
                  <wp:posOffset>5118735</wp:posOffset>
                </wp:positionH>
                <wp:positionV relativeFrom="paragraph">
                  <wp:posOffset>5767070</wp:posOffset>
                </wp:positionV>
                <wp:extent cx="843280" cy="0"/>
                <wp:effectExtent l="0" t="0" r="13970" b="19050"/>
                <wp:wrapNone/>
                <wp:docPr id="80" name="Straight Connector 80"/>
                <wp:cNvGraphicFramePr/>
                <a:graphic xmlns:a="http://schemas.openxmlformats.org/drawingml/2006/main">
                  <a:graphicData uri="http://schemas.microsoft.com/office/word/2010/wordprocessingShape">
                    <wps:wsp>
                      <wps:cNvCnPr/>
                      <wps:spPr>
                        <a:xfrm>
                          <a:off x="0" y="0"/>
                          <a:ext cx="843280"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A9158CE" id="Straight Connector 80"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403.05pt,454.1pt" to="469.45pt,4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HkwuAEAAGcDAAAOAAAAZHJzL2Uyb0RvYy54bWysU9tu2zAMfR+wfxD0vtjJ2iE14hRYg+xl&#10;lwLdPoDRxRagG0QtTv5+lJym3fY27EWmSPGQPDze3J+cZUeV0ATf8+Wi5Ux5EaTxQ89/fN+/W3OG&#10;GbwEG7zq+Vkhv9++fbOZYqdWYQxWqsQIxGM3xZ6POceuaVCMygEuQlSegjokB5muaWhkgonQnW1W&#10;bfuhmUKSMQWhEMm7m4N8W/G1ViJ/0xpVZrbn1FuuZ6rnoZzNdgPdkCCORlzagH/owoHxVPQKtYMM&#10;7Gcyf0E5I1LAoPNCBNcErY1QdQaaZtn+Mc3TCFHVWYgcjFea8P/Biq/HB/+YiIYpYofxMZUpTjq5&#10;8qX+2KmSdb6SpU6ZCXKub96v1kSpeA41L3kxYf6kgmPF6Lk1vowBHRw/Y6Za9PT5SXH7sDfW1lVY&#10;zybS0V17W6CBFKEtZDJdlD1HP3AGdiCpiZwqJAZrZEkvQJiGw4NN7Ai07pv9evlxNz8aQarZe3fb&#10;tpe1I+QvQc7uJRWc/dTbBab2+Rt+aXoHOM45NVQURCnWl/qqKu4y4wuhxToEea48N+VG26xpF+UV&#10;uby+k/36/9j+AgAA//8DAFBLAwQUAAYACAAAACEALMILPOAAAAALAQAADwAAAGRycy9kb3ducmV2&#10;LnhtbEyPUUvDMBDH3wW/QzjBN5dsg9HWpmMoCr44V93wMWvONqy5lCTb6rc3wkAf7+7H/37/cjna&#10;np3QB+NIwnQigCE1ThtqJXy8P91lwEJUpFXvCCV8Y4BldX1VqkK7M23wVMeWpRAKhZLQxTgUnIem&#10;Q6vCxA1I6fblvFUxjb7l2qtzCrc9nwmx4FYZSh86NeBDh82hPloJ291aP8+9/3zMXl43ZnUw+fqt&#10;lvL2ZlzdA4s4xj8YfvWTOlTJae+OpAPrJWRiMU2ohFxkM2CJyOdZDmx/2fCq5P87VD8AAAD//wMA&#10;UEsBAi0AFAAGAAgAAAAhALaDOJL+AAAA4QEAABMAAAAAAAAAAAAAAAAAAAAAAFtDb250ZW50X1R5&#10;cGVzXS54bWxQSwECLQAUAAYACAAAACEAOP0h/9YAAACUAQAACwAAAAAAAAAAAAAAAAAvAQAAX3Jl&#10;bHMvLnJlbHNQSwECLQAUAAYACAAAACEAp4h5MLgBAABnAwAADgAAAAAAAAAAAAAAAAAuAgAAZHJz&#10;L2Uyb0RvYy54bWxQSwECLQAUAAYACAAAACEALMILPOAAAAALAQAADwAAAAAAAAAAAAAAAAASBAAA&#10;ZHJzL2Rvd25yZXYueG1sUEsFBgAAAAAEAAQA8wAAAB8FAAAAAA==&#10;" strokecolor="#4a7ebb" strokeweight="1.5pt"/>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74112" behindDoc="0" locked="0" layoutInCell="1" allowOverlap="1" wp14:anchorId="62A880D5" wp14:editId="704EF663">
                <wp:simplePos x="0" y="0"/>
                <wp:positionH relativeFrom="column">
                  <wp:posOffset>5962650</wp:posOffset>
                </wp:positionH>
                <wp:positionV relativeFrom="paragraph">
                  <wp:posOffset>5767070</wp:posOffset>
                </wp:positionV>
                <wp:extent cx="0" cy="1027430"/>
                <wp:effectExtent l="76200" t="0" r="57150" b="58420"/>
                <wp:wrapNone/>
                <wp:docPr id="77" name="Straight Arrow Connector 77"/>
                <wp:cNvGraphicFramePr/>
                <a:graphic xmlns:a="http://schemas.openxmlformats.org/drawingml/2006/main">
                  <a:graphicData uri="http://schemas.microsoft.com/office/word/2010/wordprocessingShape">
                    <wps:wsp>
                      <wps:cNvCnPr/>
                      <wps:spPr>
                        <a:xfrm>
                          <a:off x="0" y="0"/>
                          <a:ext cx="0" cy="1027430"/>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04B9C3D" id="Straight Arrow Connector 77" o:spid="_x0000_s1026" type="#_x0000_t32" style="position:absolute;margin-left:469.5pt;margin-top:454.1pt;width:0;height:80.9pt;z-index:251674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R4C2QEAAJ8DAAAOAAAAZHJzL2Uyb0RvYy54bWysU02P0zAQvSPxHyzfaZKyC7tV05VoKRc+&#10;VgJ+wNR2EkuObc2Ypv33jJ3SXeCGuLjjcefNmzcv64fT6MTRINngW9ksaimMV0Fb37fy+7f9qzsp&#10;KIHX4II3rTwbkg+bly/WU1yZZRiC0wYFg3haTbGVQ0pxVVWkBjMCLUI0nh+7gCMkvmJfaYSJ0UdX&#10;Lev6TTUF1BGDMkSc3c2PclPwu86o9KXryCThWsncUjmxnId8Vps1rHqEOFh1oQH/wGIE67npFWoH&#10;CcQPtH9BjVZhoNClhQpjFbrOKlNm4Gma+o9pvg4QTZmFxaF4lYn+H6z6fNz6R2QZpkgrio+Ypzh1&#10;OOZf5idORazzVSxzSkLNScXZpl6+vXldhKyeCiNS+mDCKHLQSkoIth/SNnjPKwnYFLHg+JESt+bC&#10;XwW5qw9761zZjPNi4h739S0vTwEbpHOQOByjZljfSwGuZ+ephAWSgrM6l2cgwv6wdSiOwNu/2d81&#10;73bznwbQZs7e39b1xQUE6VPQc7rhhnOeuV1gCs/f8DPpHdAw15Sn2VAJrHvvtUjnyJ4HxDDJPAiN&#10;UjjDdDmY53Y+EzXFqRcxnhaRo0PQ57KfKt/YBYXGxbHZZs/vHD//rjY/AQAA//8DAFBLAwQUAAYA&#10;CAAAACEAMNJSmN8AAAAMAQAADwAAAGRycy9kb3ducmV2LnhtbEyPQU/DMAyF70j8h8hI3FjCkMZa&#10;mk6ABEiwSwccuLmNaas1SZVka/n3GHGAm+339Py9YjPbQRwpxN47DZcLBYJc403vWg1vrw8XaxAx&#10;oTM4eEcavijCpjw9KTA3fnIVHXepFRziYo4aupTGXMrYdGQxLvxIjrVPHywmXkMrTcCJw+0gl0qt&#10;pMXe8YcOR7rvqNnvDlbD0+PHy/O27rP3aRUtbuXdPlSV1udn8+0NiERz+jPDDz6jQ8lMtT84E8Wg&#10;IbvKuEviQa2XINjxe6nZqq6VAlkW8n+J8hsAAP//AwBQSwECLQAUAAYACAAAACEAtoM4kv4AAADh&#10;AQAAEwAAAAAAAAAAAAAAAAAAAAAAW0NvbnRlbnRfVHlwZXNdLnhtbFBLAQItABQABgAIAAAAIQA4&#10;/SH/1gAAAJQBAAALAAAAAAAAAAAAAAAAAC8BAABfcmVscy8ucmVsc1BLAQItABQABgAIAAAAIQA4&#10;lR4C2QEAAJ8DAAAOAAAAAAAAAAAAAAAAAC4CAABkcnMvZTJvRG9jLnhtbFBLAQItABQABgAIAAAA&#10;IQAw0lKY3wAAAAwBAAAPAAAAAAAAAAAAAAAAADMEAABkcnMvZG93bnJldi54bWxQSwUGAAAAAAQA&#10;BADzAAAAPwUAAAAA&#10;" strokecolor="#4a7ebb" strokeweight="1.5pt">
                <v:stroke endarrow="open" endarrowwidth="narrow" endarrowlength="short"/>
              </v:shape>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72064" behindDoc="0" locked="0" layoutInCell="1" allowOverlap="1" wp14:anchorId="62A880D7" wp14:editId="0C342340">
                <wp:simplePos x="0" y="0"/>
                <wp:positionH relativeFrom="column">
                  <wp:posOffset>7777480</wp:posOffset>
                </wp:positionH>
                <wp:positionV relativeFrom="paragraph">
                  <wp:posOffset>4832985</wp:posOffset>
                </wp:positionV>
                <wp:extent cx="350520" cy="0"/>
                <wp:effectExtent l="0" t="76200" r="30480" b="95250"/>
                <wp:wrapNone/>
                <wp:docPr id="73" name="Straight Arrow Connector 73"/>
                <wp:cNvGraphicFramePr/>
                <a:graphic xmlns:a="http://schemas.openxmlformats.org/drawingml/2006/main">
                  <a:graphicData uri="http://schemas.microsoft.com/office/word/2010/wordprocessingShape">
                    <wps:wsp>
                      <wps:cNvCnPr/>
                      <wps:spPr>
                        <a:xfrm>
                          <a:off x="0" y="0"/>
                          <a:ext cx="350520" cy="0"/>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46842C6" id="Straight Arrow Connector 73" o:spid="_x0000_s1026" type="#_x0000_t32" style="position:absolute;margin-left:612.4pt;margin-top:380.55pt;width:27.6pt;height:0;z-index:251672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5/U2AEAAJ4DAAAOAAAAZHJzL2Uyb0RvYy54bWysU01v2zAMvQ/YfxB0X+xky9AGcQo0WXbZ&#10;R4FuP4CRZFuALAmkFif/fpScpt12G3pRKCp8fHx8Xt+dBieOBskG38j5rJbCeBW09V0jf/7Yv7uR&#10;ghJ4DS5408izIXm3eftmPcaVWYQ+OG1QMIin1Rgb2acUV1VFqjcD0CxE4/mxDThA4it2lUYYGX1w&#10;1aKuP1ZjQB0xKEPE2d30KDcFv22NSt/blkwSrpHMLZUTy3nIZ7VZw6pDiL1VFxrwHywGsJ6bXqF2&#10;kED8QvsP1GAVBgptmqkwVKFtrTJlBp5mXv81zWMP0ZRZWByKV5no9WDVt+PWPyDLMEZaUXzAPMWp&#10;xSH/Mj9xKmKdr2KZUxKKk++X9XLBkqqnp+q5LiKlzyYMIgeNpIRguz5tg/e8kYDzohUcv1Dizlz4&#10;VJCb+rC3zpXFOC9GdtVtvcyNgP3ROkgcDlEzrO+kANex8VTCAknBWZ3LMxBhd9g6FEfg5X/Y38zv&#10;d9OfetBmyt4u6/piAoL0NegpPeeGU565XWAKzz/wM+kdUD/VlKfJTwms++S1SOfIlgfEMMo8CA1S&#10;OMN0OZjmdj4TNcWoFzGe95CjQ9Dnsp4q39gEhcbFsNllL+8cv/ysNr8BAAD//wMAUEsDBBQABgAI&#10;AAAAIQD0Dsec4AAAAA0BAAAPAAAAZHJzL2Rvd25yZXYueG1sTI9BS8NAEIXvgv9hGcGb3SRIrDGb&#10;ooIK2ktqe/A2yY5JaHY2ZLdN/PduoaDH9+bx5nv5aja9ONLoOssK4kUEgri2uuNGwfbz5WYJwnlk&#10;jb1lUvBDDlbF5UWOmbYTl3Tc+EaEEnYZKmi9HzIpXd2SQbewA3G4fdvRoA9ybKQecQrlppdJFKXS&#10;YMfhQ4sDPbdU7zcHo+Dt9evjfV1197spdQbX8mk/lqVS11fz4wMIT7P/C8MJP6BDEZgqe2DtRB90&#10;ktwGdq/gLo1jEKdIsozCvupsySKX/1cUvwAAAP//AwBQSwECLQAUAAYACAAAACEAtoM4kv4AAADh&#10;AQAAEwAAAAAAAAAAAAAAAAAAAAAAW0NvbnRlbnRfVHlwZXNdLnhtbFBLAQItABQABgAIAAAAIQA4&#10;/SH/1gAAAJQBAAALAAAAAAAAAAAAAAAAAC8BAABfcmVscy8ucmVsc1BLAQItABQABgAIAAAAIQBx&#10;A5/U2AEAAJ4DAAAOAAAAAAAAAAAAAAAAAC4CAABkcnMvZTJvRG9jLnhtbFBLAQItABQABgAIAAAA&#10;IQD0Dsec4AAAAA0BAAAPAAAAAAAAAAAAAAAAADIEAABkcnMvZG93bnJldi54bWxQSwUGAAAAAAQA&#10;BADzAAAAPwUAAAAA&#10;" strokecolor="#4a7ebb" strokeweight="1.5pt">
                <v:stroke endarrow="open" endarrowwidth="narrow" endarrowlength="short"/>
              </v:shape>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71040" behindDoc="0" locked="0" layoutInCell="1" allowOverlap="1" wp14:anchorId="62A880D9" wp14:editId="42E95379">
                <wp:simplePos x="0" y="0"/>
                <wp:positionH relativeFrom="column">
                  <wp:posOffset>5130165</wp:posOffset>
                </wp:positionH>
                <wp:positionV relativeFrom="paragraph">
                  <wp:posOffset>4832985</wp:posOffset>
                </wp:positionV>
                <wp:extent cx="328295" cy="0"/>
                <wp:effectExtent l="38100" t="76200" r="0" b="95250"/>
                <wp:wrapNone/>
                <wp:docPr id="65" name="Straight Arrow Connector 65"/>
                <wp:cNvGraphicFramePr/>
                <a:graphic xmlns:a="http://schemas.openxmlformats.org/drawingml/2006/main">
                  <a:graphicData uri="http://schemas.microsoft.com/office/word/2010/wordprocessingShape">
                    <wps:wsp>
                      <wps:cNvCnPr/>
                      <wps:spPr>
                        <a:xfrm flipH="1">
                          <a:off x="0" y="0"/>
                          <a:ext cx="328295" cy="0"/>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4249E7" id="Straight Arrow Connector 65" o:spid="_x0000_s1026" type="#_x0000_t32" style="position:absolute;margin-left:403.95pt;margin-top:380.55pt;width:25.85pt;height:0;flip:x;z-index:251671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5Oe3gEAAKgDAAAOAAAAZHJzL2Uyb0RvYy54bWysU8uOEzEQvCPxD5bvZCaBoE2UyUokBA7A&#10;rgR8QMePGUt+yW0yyd/T9mTDAjfExWp3T5erums292dn2UklNMF3fD5rOVNeBGl83/Hv3w6v7jjD&#10;DF6CDV51/KKQ329fvtiMca0WYQhWqsQIxON6jB0fco7rpkExKAc4C1F5KuqQHGS6pr6RCUZCd7ZZ&#10;tO3bZgxJxhSEQqTsfirybcXXWon8oDWqzGzHiVuuZ6rnsZzNdgPrPkEcjLjSgH9g4cB4evQGtYcM&#10;7Ecyf0E5I1LAoPNMBNcErY1QVQOpmbd/qPk6QFRVCw0H421M+P9gxZfTzj8mGsMYcY3xMRUVZ50c&#10;09bEj7TTqouYsnMd2+U2NnXOTFDy9eJusVpyJp5KzYRQkGLC/EEFx0rQccwJTD/kXfCedhPShA6n&#10;T5iJAzU+NZRmHw7G2roi69lIXFbtkrYogJyiLWQKXZQE63vOwPZkQZFTJYzBGlnaCxCm/riziZ2A&#10;bPDmcDd/t58+GkCqKbtatu3VDgj5c5BTek4PTnnidoWpPH/DL6T3gMPUU0uTszIY+95Lli+RzA8p&#10;hZEXIeg4s4roUjDptr4QVdWy12H82kiJjkFe6qKaciM7VBpX6xa/Pb9T/PwH2/4EAAD//wMAUEsD&#10;BBQABgAIAAAAIQCbuJzh3AAAAAsBAAAPAAAAZHJzL2Rvd25yZXYueG1sTI/dSsQwEEbvBd8hjOCN&#10;uEkF225tuqiLeN3qA0ybsS02PybZ3fr2RhDcy5k5fHO+erfqhR3Jh9kaCdlGACMzWDWbUcL728tt&#10;CSxENAoXa0jCNwXYNZcXNVbKnkxLxy6OLIWYUKGEKUZXcR6GiTSGjXVk0u3Deo0xjX7kyuMpheuF&#10;3wmRc42zSR8mdPQ80fDZHbQECt75m/0rumHfzt3XUyHarJfy+mp9fAAWaY3/MPzqJ3VoklNvD0YF&#10;tkgoRbFNqIQizzJgiSjvtzmw/m/Dm5qfd2h+AAAA//8DAFBLAQItABQABgAIAAAAIQC2gziS/gAA&#10;AOEBAAATAAAAAAAAAAAAAAAAAAAAAABbQ29udGVudF9UeXBlc10ueG1sUEsBAi0AFAAGAAgAAAAh&#10;ADj9If/WAAAAlAEAAAsAAAAAAAAAAAAAAAAALwEAAF9yZWxzLy5yZWxzUEsBAi0AFAAGAAgAAAAh&#10;ABx/k57eAQAAqAMAAA4AAAAAAAAAAAAAAAAALgIAAGRycy9lMm9Eb2MueG1sUEsBAi0AFAAGAAgA&#10;AAAhAJu4nOHcAAAACwEAAA8AAAAAAAAAAAAAAAAAOAQAAGRycy9kb3ducmV2LnhtbFBLBQYAAAAA&#10;BAAEAPMAAABBBQAAAAA=&#10;" strokecolor="#4a7ebb" strokeweight="1.5pt">
                <v:stroke endarrow="open" endarrowwidth="narrow" endarrowlength="short"/>
              </v:shape>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68992" behindDoc="0" locked="0" layoutInCell="1" allowOverlap="1" wp14:anchorId="62A880DB" wp14:editId="059FFE16">
                <wp:simplePos x="0" y="0"/>
                <wp:positionH relativeFrom="column">
                  <wp:posOffset>8482965</wp:posOffset>
                </wp:positionH>
                <wp:positionV relativeFrom="paragraph">
                  <wp:posOffset>1619885</wp:posOffset>
                </wp:positionV>
                <wp:extent cx="0" cy="401955"/>
                <wp:effectExtent l="76200" t="0" r="57150" b="55245"/>
                <wp:wrapNone/>
                <wp:docPr id="64" name="Straight Arrow Connector 64"/>
                <wp:cNvGraphicFramePr/>
                <a:graphic xmlns:a="http://schemas.openxmlformats.org/drawingml/2006/main">
                  <a:graphicData uri="http://schemas.microsoft.com/office/word/2010/wordprocessingShape">
                    <wps:wsp>
                      <wps:cNvCnPr/>
                      <wps:spPr>
                        <a:xfrm>
                          <a:off x="0" y="0"/>
                          <a:ext cx="0" cy="401955"/>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6A9A2B3" id="Straight Arrow Connector 64" o:spid="_x0000_s1026" type="#_x0000_t32" style="position:absolute;margin-left:667.95pt;margin-top:127.55pt;width:0;height:31.65pt;z-index:251668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VR81wEAAJ4DAAAOAAAAZHJzL2Uyb0RvYy54bWysU02P0zAQvSPxHyzfaZLVFm2rpivRUi58&#10;rAT8gKntJJYc25oxTfvvGTulu8ANcXHG48zzvDfPm8fz6MTJINngW9ksaimMV0Fb37fy+7fDmwcp&#10;KIHX4II3rbwYko/b1682U1ybuzAEpw0KBvG0nmIrh5TiuqpIDWYEWoRoPB92AUdIvMW+0ggTo4+u&#10;uqvrt9UUUEcMyhBxdj8fym3B7zqj0peuI5OEayX3lsqKZT3mtdpuYN0jxMGqaxvwD12MYD1feoPa&#10;QwLxA+1fUKNVGCh0aaHCWIWus8oUDsymqf9g83WAaAoXFofiTSb6f7Dq82nnn5BlmCKtKT5hZnHu&#10;cMxf7k+ci1iXm1jmnISak4qz93WzWi6zjtVzXURKH0wYRQ5aSQnB9kPaBe95IgGbohWcPlKaC38V&#10;5Et9OFjnymCcFxO7alUveXYK2B+dg8ThGDXD+l4KcD0bTyUskBSc1bk8AxH2x51DcQIe/v3hoXm3&#10;n38aQJs5u1rW9dUEBOlT0HO64QvnPJO6whSCv+HnpvdAw1xTjmY/JbDuvdciXSJbHhDDJDMRGqVw&#10;htvlYObtfG7UFKNexXieQ46OQV/KeKq8YxOUNq6GzS57uef45bPa/gQAAP//AwBQSwMEFAAGAAgA&#10;AAAhALuRF0/hAAAADQEAAA8AAABkcnMvZG93bnJldi54bWxMj8FOwzAMhu9IvENkJG4s7UqnrTSd&#10;AAmQ2C4d24Fb2pi2WuNUSbaWtycTBzj+9qffn/P1pHt2Rus6QwLiWQQMqTaqo0bA/uPlbgnMeUlK&#10;9oZQwDc6WBfXV7nMlBmpxPPONyyUkMukgNb7IePc1S1q6WZmQAq7L2O19CHahisrx1Cuez6PogXX&#10;sqNwoZUDPrdYH3cnLeDt9XPzvq261WFcOC23/Oloy1KI25vp8QGYx8n/wXDRD+pQBKfKnEg51oec&#10;JOkqsALmaRoDuyC/o0pAEi/vgRc5//9F8QMAAP//AwBQSwECLQAUAAYACAAAACEAtoM4kv4AAADh&#10;AQAAEwAAAAAAAAAAAAAAAAAAAAAAW0NvbnRlbnRfVHlwZXNdLnhtbFBLAQItABQABgAIAAAAIQA4&#10;/SH/1gAAAJQBAAALAAAAAAAAAAAAAAAAAC8BAABfcmVscy8ucmVsc1BLAQItABQABgAIAAAAIQCN&#10;2VR81wEAAJ4DAAAOAAAAAAAAAAAAAAAAAC4CAABkcnMvZTJvRG9jLnhtbFBLAQItABQABgAIAAAA&#10;IQC7kRdP4QAAAA0BAAAPAAAAAAAAAAAAAAAAADEEAABkcnMvZG93bnJldi54bWxQSwUGAAAAAAQA&#10;BADzAAAAPwUAAAAA&#10;" strokecolor="#4a7ebb" strokeweight="1.5pt">
                <v:stroke endarrow="open" endarrowwidth="narrow" endarrowlength="short"/>
              </v:shape>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66944" behindDoc="0" locked="0" layoutInCell="1" allowOverlap="1" wp14:anchorId="62A880DF" wp14:editId="528C3B76">
                <wp:simplePos x="0" y="0"/>
                <wp:positionH relativeFrom="column">
                  <wp:posOffset>5432425</wp:posOffset>
                </wp:positionH>
                <wp:positionV relativeFrom="paragraph">
                  <wp:posOffset>6802755</wp:posOffset>
                </wp:positionV>
                <wp:extent cx="1134745" cy="328930"/>
                <wp:effectExtent l="0" t="0" r="8255" b="5715"/>
                <wp:wrapNone/>
                <wp:docPr id="51" name="Text Box 51"/>
                <wp:cNvGraphicFramePr/>
                <a:graphic xmlns:a="http://schemas.openxmlformats.org/drawingml/2006/main">
                  <a:graphicData uri="http://schemas.microsoft.com/office/word/2010/wordprocessingShape">
                    <wps:wsp>
                      <wps:cNvSpPr txBox="1"/>
                      <wps:spPr>
                        <a:xfrm>
                          <a:off x="0" y="0"/>
                          <a:ext cx="1134745" cy="328930"/>
                        </a:xfrm>
                        <a:prstGeom prst="rect">
                          <a:avLst/>
                        </a:prstGeom>
                        <a:solidFill>
                          <a:srgbClr val="0070C0"/>
                        </a:solidFill>
                      </wps:spPr>
                      <wps:txbx>
                        <w:txbxContent>
                          <w:p w14:paraId="62A88143" w14:textId="77777777" w:rsidR="00DF2284" w:rsidRDefault="00DF2284" w:rsidP="003268EE">
                            <w:pPr>
                              <w:pStyle w:val="NormalWeb"/>
                              <w:spacing w:before="0" w:beforeAutospacing="0" w:after="0" w:afterAutospacing="0"/>
                              <w:jc w:val="center"/>
                            </w:pPr>
                            <w:r>
                              <w:rPr>
                                <w:rFonts w:ascii="Arial" w:eastAsia="+mn-ea" w:hAnsi="Arial" w:cs="Arial"/>
                                <w:b/>
                                <w:bCs/>
                                <w:color w:val="FFFFFF"/>
                                <w:kern w:val="24"/>
                                <w:sz w:val="26"/>
                                <w:szCs w:val="26"/>
                              </w:rPr>
                              <w:t>Outcomes</w:t>
                            </w:r>
                          </w:p>
                        </w:txbxContent>
                      </wps:txbx>
                      <wps:bodyPr wrap="square" lIns="128016" tIns="64008" rIns="128016" bIns="64008" rtlCol="0">
                        <a:spAutoFit/>
                      </wps:bodyPr>
                    </wps:wsp>
                  </a:graphicData>
                </a:graphic>
              </wp:anchor>
            </w:drawing>
          </mc:Choice>
          <mc:Fallback>
            <w:pict>
              <v:shape w14:anchorId="62A880DF" id="Text Box 51" o:spid="_x0000_s1035" type="#_x0000_t202" style="position:absolute;margin-left:427.75pt;margin-top:535.65pt;width:89.35pt;height:25.9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B36xgEAAHcDAAAOAAAAZHJzL2Uyb0RvYy54bWysU9tu2zAMfR+wfxD0vthO0jQz4hRbigwD&#10;hnVAuw+QZTkRIIkapcTO349Sm6Td3oa90OJFRzyH9OputIYdFQYNruHVpORMOQmddruG/3zaflhy&#10;FqJwnTDgVMNPKvC79ft3q8HXagp7MJ1CRiAu1INv+D5GXxdFkHtlRZiAV46SPaAVkVzcFR2KgdCt&#10;KaZluSgGwM4jSBUCRe+fk3yd8fteyfjQ90FFZhpOvcVsMds22WK9EvUOhd9r+dKG+IcurNCOHr1A&#10;3Yso2AH1X1BWS4QAfZxIsAX0vZYqcyA2VfkHm8e98CpzIXGCv8gU/h+s/H78gUx3Db+pOHPC0oye&#10;1BjZZxgZhUifwYeayh49FcaR4jTnczxQMNEee7TpS4QY5Unp00XdhCbTpWo2v53fcCYpN5suP86y&#10;/MX1tscQvyiwLB0ajjS9LKo4fguROqHSc0l6LIDR3VYbkx3ctRuD7CjSpMvbcnNGf1VWJC7PPadT&#10;HNsxc69ybQq10J2I50Ab0fDw6yBQcWa+OpK8mi7LakE7lL3FvCxpt/FNqn2TimYDee1yf/7TIcJW&#10;Zx7Xl4hUcmi6md7LJqb1ee3nquv/sv4NAAD//wMAUEsDBBQABgAIAAAAIQAuJj/h4QAAAA4BAAAP&#10;AAAAZHJzL2Rvd25yZXYueG1sTI/BTsMwDIbvSLxDZCRuLGlLYSpNJ4QENw7dmHrNmtAWGqdLsrW8&#10;Pd4Jbrb+T78/l5vFjuxsfBgcSkhWApjB1ukBOwkfu9e7NbAQFWo1OjQSfkyATXV9VapCuxlrc97G&#10;jlEJhkJJ6GOcCs5D2xurwspNBin7dN6qSKvvuPZqpnI78lSIB27VgHShV5N56U37vT1ZCW/HOu3q&#10;o2uar/dm3+x9NnvSk7c3y/MTsGiW+AfDRZ/UoSKngzuhDmyUsM7znFAKxGOSAbsgIrtPgR1oStIs&#10;AV6V/P8b1S8AAAD//wMAUEsBAi0AFAAGAAgAAAAhALaDOJL+AAAA4QEAABMAAAAAAAAAAAAAAAAA&#10;AAAAAFtDb250ZW50X1R5cGVzXS54bWxQSwECLQAUAAYACAAAACEAOP0h/9YAAACUAQAACwAAAAAA&#10;AAAAAAAAAAAvAQAAX3JlbHMvLnJlbHNQSwECLQAUAAYACAAAACEApUQd+sYBAAB3AwAADgAAAAAA&#10;AAAAAAAAAAAuAgAAZHJzL2Uyb0RvYy54bWxQSwECLQAUAAYACAAAACEALiY/4eEAAAAOAQAADwAA&#10;AAAAAAAAAAAAAAAgBAAAZHJzL2Rvd25yZXYueG1sUEsFBgAAAAAEAAQA8wAAAC4FAAAAAA==&#10;" fillcolor="#0070c0" stroked="f">
                <v:textbox style="mso-fit-shape-to-text:t" inset="10.08pt,5.04pt,10.08pt,5.04pt">
                  <w:txbxContent>
                    <w:p w14:paraId="62A88143" w14:textId="77777777" w:rsidR="00DF2284" w:rsidRDefault="00DF2284" w:rsidP="003268EE">
                      <w:pPr>
                        <w:pStyle w:val="NormalWeb"/>
                        <w:spacing w:before="0" w:beforeAutospacing="0" w:after="0" w:afterAutospacing="0"/>
                        <w:jc w:val="center"/>
                      </w:pPr>
                      <w:r>
                        <w:rPr>
                          <w:rFonts w:ascii="Arial" w:eastAsia="+mn-ea" w:hAnsi="Arial" w:cs="Arial"/>
                          <w:b/>
                          <w:bCs/>
                          <w:color w:val="FFFFFF"/>
                          <w:kern w:val="24"/>
                          <w:sz w:val="26"/>
                          <w:szCs w:val="26"/>
                        </w:rPr>
                        <w:t>Outcomes</w:t>
                      </w:r>
                    </w:p>
                  </w:txbxContent>
                </v:textbox>
              </v:shape>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64896" behindDoc="0" locked="0" layoutInCell="1" allowOverlap="1" wp14:anchorId="62A880E3" wp14:editId="6CCBE827">
                <wp:simplePos x="0" y="0"/>
                <wp:positionH relativeFrom="column">
                  <wp:posOffset>389890</wp:posOffset>
                </wp:positionH>
                <wp:positionV relativeFrom="paragraph">
                  <wp:posOffset>7352665</wp:posOffset>
                </wp:positionV>
                <wp:extent cx="4747895" cy="929005"/>
                <wp:effectExtent l="0" t="0" r="0" b="7620"/>
                <wp:wrapNone/>
                <wp:docPr id="288" name="Text Box 288"/>
                <wp:cNvGraphicFramePr/>
                <a:graphic xmlns:a="http://schemas.openxmlformats.org/drawingml/2006/main">
                  <a:graphicData uri="http://schemas.microsoft.com/office/word/2010/wordprocessingShape">
                    <wps:wsp>
                      <wps:cNvSpPr txBox="1"/>
                      <wps:spPr>
                        <a:xfrm>
                          <a:off x="0" y="0"/>
                          <a:ext cx="4747895" cy="929005"/>
                        </a:xfrm>
                        <a:prstGeom prst="rect">
                          <a:avLst/>
                        </a:prstGeom>
                        <a:solidFill>
                          <a:srgbClr val="FF0000"/>
                        </a:solidFill>
                        <a:ln>
                          <a:noFill/>
                        </a:ln>
                        <a:effectLst/>
                      </wps:spPr>
                      <wps:txbx>
                        <w:txbxContent>
                          <w:p w14:paraId="62A88145" w14:textId="77777777" w:rsidR="00DF2284" w:rsidRDefault="00DF2284" w:rsidP="003268EE">
                            <w:pPr>
                              <w:pStyle w:val="NormalWeb"/>
                              <w:spacing w:before="0" w:beforeAutospacing="0" w:after="0" w:afterAutospacing="0"/>
                            </w:pPr>
                            <w:r>
                              <w:rPr>
                                <w:rFonts w:ascii="Arial" w:hAnsi="Arial" w:cs="+mn-cs"/>
                                <w:b/>
                                <w:bCs/>
                                <w:color w:val="FFFFFF"/>
                                <w:kern w:val="24"/>
                                <w:sz w:val="26"/>
                                <w:szCs w:val="26"/>
                              </w:rPr>
                              <w:t>Child protection concern that requires a referral to social care for an assessment under s.17 or s.47 of the Children’s Act 1989.  School may also refer directly to CAMHs.</w:t>
                            </w:r>
                          </w:p>
                        </w:txbxContent>
                      </wps:txbx>
                      <wps:bodyPr wrap="square" lIns="128016" tIns="64008" rIns="128016" bIns="64008" rtlCol="0">
                        <a:spAutoFit/>
                      </wps:bodyPr>
                    </wps:wsp>
                  </a:graphicData>
                </a:graphic>
              </wp:anchor>
            </w:drawing>
          </mc:Choice>
          <mc:Fallback>
            <w:pict>
              <v:shape w14:anchorId="62A880E3" id="Text Box 288" o:spid="_x0000_s1036" type="#_x0000_t202" style="position:absolute;margin-left:30.7pt;margin-top:578.95pt;width:373.85pt;height:73.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k2U1QEAAJ8DAAAOAAAAZHJzL2Uyb0RvYy54bWysU8tu2zAQvBfoPxC816IEx7ENy0GbwEWB&#10;og2Q9AMoirIIkFyWpC3577ukHKdub0F0oLgPze7MrjZ3o9HkKH1QYGtazhgl0gpold3X9Nfz7tOS&#10;khC5bbkGK2t6koHebT9+2AxuLSvoQbfSEwSxYT24mvYxunVRBNFLw8MMnLQY7MAbHtH0+6L1fEB0&#10;o4uKsUUxgG+dByFDQO/DFKTbjN91UsSfXRdkJLqm2FvMp89nk85iu+HrveeuV+LcBn9DF4Yri0Uv&#10;UA88cnLw6j8oo4SHAF2cCTAFdJ0SMnNANiX7h81Tz53MXFCc4C4yhfeDFT+Oj56otqbVEkdlucEh&#10;Pcsxki8wkuRDhQYX1pj45DA1jhjASb/4AzoT8bHzJr2REsE4an266JvgBDrnt/Pb5eqGEoGxVbVi&#10;7CbBFK9fOx/iVwmGpEtNPc4vy8qP30OcUl9SUrEAWrU7pXU2/L65154cOc56t2P4nNGv0rRNyRbS&#10;ZxPi5JF5W85lEuOJWbrFsRmzRuWFdgPtCdUYcHNqGn4fuJeU6G8WR1NWS1YucNeytZgzhsL6q1Bz&#10;FYr6HvJ6Zhbu8yFic5ltKj5VQpWSgVuQ9TpvbFqzv+2c9fpfbf8AAAD//wMAUEsDBBQABgAIAAAA&#10;IQAza8io4wAAAAwBAAAPAAAAZHJzL2Rvd25yZXYueG1sTI/BTsMwDIbvSLxDZCQuaEs6xthK0wlV&#10;IKEdYHQwrmlj2oomqZJsK2+POcHRvz/9/pytR9OzI/rQOSshmQpgaGunO9tIeNs9TpbAQlRWq95Z&#10;lPCNAdb5+VmmUu1O9hWPZWwYldiQKgltjEPKeahbNCpM3YCWdp/OGxVp9A3XXp2o3PR8JsSCG9VZ&#10;utCqAYsW66/yYCRsK7778OXz/uFpg4V4fyn2V2Uh5eXFeH8HLOIY/2D41Sd1yMmpcgerA+slLJI5&#10;kZQnN7crYEQsxSoBVlF0LeYz4HnG/z+R/wAAAP//AwBQSwECLQAUAAYACAAAACEAtoM4kv4AAADh&#10;AQAAEwAAAAAAAAAAAAAAAAAAAAAAW0NvbnRlbnRfVHlwZXNdLnhtbFBLAQItABQABgAIAAAAIQA4&#10;/SH/1gAAAJQBAAALAAAAAAAAAAAAAAAAAC8BAABfcmVscy8ucmVsc1BLAQItABQABgAIAAAAIQC2&#10;fk2U1QEAAJ8DAAAOAAAAAAAAAAAAAAAAAC4CAABkcnMvZTJvRG9jLnhtbFBLAQItABQABgAIAAAA&#10;IQAza8io4wAAAAwBAAAPAAAAAAAAAAAAAAAAAC8EAABkcnMvZG93bnJldi54bWxQSwUGAAAAAAQA&#10;BADzAAAAPwUAAAAA&#10;" fillcolor="red" stroked="f">
                <v:textbox style="mso-fit-shape-to-text:t" inset="10.08pt,5.04pt,10.08pt,5.04pt">
                  <w:txbxContent>
                    <w:p w14:paraId="62A88145" w14:textId="77777777" w:rsidR="00DF2284" w:rsidRDefault="00DF2284" w:rsidP="003268EE">
                      <w:pPr>
                        <w:pStyle w:val="NormalWeb"/>
                        <w:spacing w:before="0" w:beforeAutospacing="0" w:after="0" w:afterAutospacing="0"/>
                      </w:pPr>
                      <w:r>
                        <w:rPr>
                          <w:rFonts w:ascii="Arial" w:hAnsi="Arial" w:cs="+mn-cs"/>
                          <w:b/>
                          <w:bCs/>
                          <w:color w:val="FFFFFF"/>
                          <w:kern w:val="24"/>
                          <w:sz w:val="26"/>
                          <w:szCs w:val="26"/>
                        </w:rPr>
                        <w:t>Child protection concern that requires a referral to social care for an assessment under s.17 or s.47 of the Children’s Act 1989.  School may also refer directly to CAMHs.</w:t>
                      </w:r>
                    </w:p>
                  </w:txbxContent>
                </v:textbox>
              </v:shape>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63872" behindDoc="0" locked="0" layoutInCell="1" allowOverlap="1" wp14:anchorId="62A880E5" wp14:editId="38BAAEAD">
                <wp:simplePos x="0" y="0"/>
                <wp:positionH relativeFrom="column">
                  <wp:posOffset>389890</wp:posOffset>
                </wp:positionH>
                <wp:positionV relativeFrom="paragraph">
                  <wp:posOffset>6697980</wp:posOffset>
                </wp:positionV>
                <wp:extent cx="4747895" cy="528955"/>
                <wp:effectExtent l="0" t="0" r="0" b="6350"/>
                <wp:wrapNone/>
                <wp:docPr id="289" name="Text Box 289"/>
                <wp:cNvGraphicFramePr/>
                <a:graphic xmlns:a="http://schemas.openxmlformats.org/drawingml/2006/main">
                  <a:graphicData uri="http://schemas.microsoft.com/office/word/2010/wordprocessingShape">
                    <wps:wsp>
                      <wps:cNvSpPr txBox="1"/>
                      <wps:spPr>
                        <a:xfrm>
                          <a:off x="0" y="0"/>
                          <a:ext cx="4747895" cy="528955"/>
                        </a:xfrm>
                        <a:prstGeom prst="rect">
                          <a:avLst/>
                        </a:prstGeom>
                        <a:solidFill>
                          <a:srgbClr val="F79646">
                            <a:lumMod val="75000"/>
                          </a:srgbClr>
                        </a:solidFill>
                        <a:ln>
                          <a:noFill/>
                        </a:ln>
                        <a:effectLst/>
                      </wps:spPr>
                      <wps:txbx>
                        <w:txbxContent>
                          <w:p w14:paraId="62A88146" w14:textId="77777777" w:rsidR="00DF2284" w:rsidRDefault="00DF2284" w:rsidP="003268EE">
                            <w:pPr>
                              <w:pStyle w:val="NormalWeb"/>
                              <w:spacing w:before="0" w:beforeAutospacing="0" w:after="0" w:afterAutospacing="0"/>
                            </w:pPr>
                            <w:r>
                              <w:rPr>
                                <w:rFonts w:ascii="Arial" w:hAnsi="Arial" w:cs="+mn-cs"/>
                                <w:b/>
                                <w:bCs/>
                                <w:color w:val="FFFFFF"/>
                                <w:kern w:val="24"/>
                                <w:sz w:val="26"/>
                                <w:szCs w:val="26"/>
                              </w:rPr>
                              <w:t>Concern requires additional support from a targeted agency or Primary Mental Health Specialist.</w:t>
                            </w:r>
                          </w:p>
                        </w:txbxContent>
                      </wps:txbx>
                      <wps:bodyPr wrap="square" lIns="128016" tIns="64008" rIns="128016" bIns="64008" rtlCol="0">
                        <a:spAutoFit/>
                      </wps:bodyPr>
                    </wps:wsp>
                  </a:graphicData>
                </a:graphic>
              </wp:anchor>
            </w:drawing>
          </mc:Choice>
          <mc:Fallback>
            <w:pict>
              <v:shape w14:anchorId="62A880E5" id="Text Box 289" o:spid="_x0000_s1037" type="#_x0000_t202" style="position:absolute;margin-left:30.7pt;margin-top:527.4pt;width:373.85pt;height:41.6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pOt5wEAAMEDAAAOAAAAZHJzL2Uyb0RvYy54bWysU9uO2yAQfa/Uf0C8N74odhIrzqrdVapK&#10;vUm7/QCMcWwJGAokdv6+A06yTftW9QV7LpyZc2bYPkxKkpOwbgBd02yRUiI0h3bQh5r+eNm/W1Pi&#10;PNMtk6BFTc/C0Yfd2zfb0VQihx5kKyxBEO2q0dS0995USeJ4LxRzCzBCY7ADq5hH0x6S1rIR0ZVM&#10;8jQtkxFsayxw4Rx6n+Yg3UX8rhPcf+s6JzyRNcXefDxtPJtwJrstqw6WmX7glzbYP3Sh2KCx6A3q&#10;iXlGjnb4C0oN3IKDzi84qAS6buAickA2WfoHm+eeGRG5oDjO3GRy/w+Wfz19t2Roa5qvN5RopnBI&#10;L2Ly5ANMJPhQodG4ChOfDab6CQM46avfoTMQnzqrwhcpEYyj1uebvgGOo3O5Wq7Wm4ISjrECwYsi&#10;wCSvt411/qMARcJPTS3OL8rKTp+dn1OvKaGYAzm0+0HKaNhD8ygtOTGc9X61KZdlvCuP6gu0s3tV&#10;pGkcOtZ0c36sfwckdYDTEIDnmrNHxH26NBI0mbmHPz81U1Qxy6/CNNCeUa8Rd6um7ueRWUGJ/KRx&#10;eFm+TrMStzFa5TJN8ZXYu1BzF/LyEeICR57m/dFjc1GPUHyuhDyCgXsSGV12Oizi73bMen15u18A&#10;AAD//wMAUEsDBBQABgAIAAAAIQBMFnTX4QAAAAwBAAAPAAAAZHJzL2Rvd25yZXYueG1sTI/LTsMw&#10;EEX3SPyDNUjsqG0oVRriVKjiVXYEymPnxCaJiMdR7DTh7xlWsJw7R/eRbWbXsYMdQutRgVwIYBYr&#10;b1qsFbw8354lwELUaHTn0Sr4tgE2+fFRplPjJ3yyhyLWjEwwpFpBE2Ofch6qxjodFr63SL9PPzgd&#10;6RxqbgY9kbnr+LkQK+50i5TQ6N5uG1t9FaNTUH28ze9TebNdP9wVr3jf7h/H3V6p05P5+gpYtHP8&#10;g+G3PlWHnDqVfkQTWKdgJZdEki4ul7SBiESsJbCSJHmRSOB5xv+PyH8AAAD//wMAUEsBAi0AFAAG&#10;AAgAAAAhALaDOJL+AAAA4QEAABMAAAAAAAAAAAAAAAAAAAAAAFtDb250ZW50X1R5cGVzXS54bWxQ&#10;SwECLQAUAAYACAAAACEAOP0h/9YAAACUAQAACwAAAAAAAAAAAAAAAAAvAQAAX3JlbHMvLnJlbHNQ&#10;SwECLQAUAAYACAAAACEAnUqTrecBAADBAwAADgAAAAAAAAAAAAAAAAAuAgAAZHJzL2Uyb0RvYy54&#10;bWxQSwECLQAUAAYACAAAACEATBZ01+EAAAAMAQAADwAAAAAAAAAAAAAAAABBBAAAZHJzL2Rvd25y&#10;ZXYueG1sUEsFBgAAAAAEAAQA8wAAAE8FAAAAAA==&#10;" fillcolor="#e46c0a" stroked="f">
                <v:textbox style="mso-fit-shape-to-text:t" inset="10.08pt,5.04pt,10.08pt,5.04pt">
                  <w:txbxContent>
                    <w:p w14:paraId="62A88146" w14:textId="77777777" w:rsidR="00DF2284" w:rsidRDefault="00DF2284" w:rsidP="003268EE">
                      <w:pPr>
                        <w:pStyle w:val="NormalWeb"/>
                        <w:spacing w:before="0" w:beforeAutospacing="0" w:after="0" w:afterAutospacing="0"/>
                      </w:pPr>
                      <w:r>
                        <w:rPr>
                          <w:rFonts w:ascii="Arial" w:hAnsi="Arial" w:cs="+mn-cs"/>
                          <w:b/>
                          <w:bCs/>
                          <w:color w:val="FFFFFF"/>
                          <w:kern w:val="24"/>
                          <w:sz w:val="26"/>
                          <w:szCs w:val="26"/>
                        </w:rPr>
                        <w:t>Concern requires additional support from a targeted agency or Primary Mental Health Specialist.</w:t>
                      </w:r>
                    </w:p>
                  </w:txbxContent>
                </v:textbox>
              </v:shape>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62848" behindDoc="0" locked="0" layoutInCell="1" allowOverlap="1" wp14:anchorId="62A880E7" wp14:editId="71B14540">
                <wp:simplePos x="0" y="0"/>
                <wp:positionH relativeFrom="column">
                  <wp:posOffset>389890</wp:posOffset>
                </wp:positionH>
                <wp:positionV relativeFrom="paragraph">
                  <wp:posOffset>6054725</wp:posOffset>
                </wp:positionV>
                <wp:extent cx="4747895" cy="528955"/>
                <wp:effectExtent l="0" t="0" r="0" b="6350"/>
                <wp:wrapNone/>
                <wp:docPr id="290" name="Text Box 290"/>
                <wp:cNvGraphicFramePr/>
                <a:graphic xmlns:a="http://schemas.openxmlformats.org/drawingml/2006/main">
                  <a:graphicData uri="http://schemas.microsoft.com/office/word/2010/wordprocessingShape">
                    <wps:wsp>
                      <wps:cNvSpPr txBox="1"/>
                      <wps:spPr>
                        <a:xfrm>
                          <a:off x="0" y="0"/>
                          <a:ext cx="4747895" cy="528955"/>
                        </a:xfrm>
                        <a:prstGeom prst="rect">
                          <a:avLst/>
                        </a:prstGeom>
                        <a:solidFill>
                          <a:srgbClr val="00B050"/>
                        </a:solidFill>
                        <a:ln>
                          <a:noFill/>
                        </a:ln>
                        <a:effectLst/>
                      </wps:spPr>
                      <wps:txbx>
                        <w:txbxContent>
                          <w:p w14:paraId="62A88147" w14:textId="77777777" w:rsidR="00DF2284" w:rsidRDefault="00DF2284" w:rsidP="003268EE">
                            <w:pPr>
                              <w:pStyle w:val="NormalWeb"/>
                              <w:spacing w:before="0" w:beforeAutospacing="0" w:after="0" w:afterAutospacing="0"/>
                            </w:pPr>
                            <w:r>
                              <w:rPr>
                                <w:rFonts w:ascii="Arial" w:hAnsi="Arial" w:cs="+mn-cs"/>
                                <w:b/>
                                <w:bCs/>
                                <w:color w:val="FFFFFF"/>
                                <w:kern w:val="24"/>
                                <w:sz w:val="26"/>
                                <w:szCs w:val="26"/>
                              </w:rPr>
                              <w:t>Concern can be managed internally through setting-based early help, support and signposting.</w:t>
                            </w:r>
                            <w:r>
                              <w:rPr>
                                <w:rFonts w:ascii="Arial" w:hAnsi="Arial" w:cs="+mn-cs"/>
                                <w:b/>
                                <w:bCs/>
                                <w:color w:val="FFFFFF"/>
                                <w:kern w:val="24"/>
                                <w:sz w:val="26"/>
                                <w:szCs w:val="26"/>
                              </w:rPr>
                              <w:tab/>
                            </w:r>
                          </w:p>
                        </w:txbxContent>
                      </wps:txbx>
                      <wps:bodyPr wrap="square" lIns="128016" tIns="64008" rIns="128016" bIns="64008" rtlCol="0">
                        <a:spAutoFit/>
                      </wps:bodyPr>
                    </wps:wsp>
                  </a:graphicData>
                </a:graphic>
              </wp:anchor>
            </w:drawing>
          </mc:Choice>
          <mc:Fallback>
            <w:pict>
              <v:shape w14:anchorId="62A880E7" id="Text Box 290" o:spid="_x0000_s1038" type="#_x0000_t202" style="position:absolute;margin-left:30.7pt;margin-top:476.75pt;width:373.85pt;height:41.6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gO1QEAAJ8DAAAOAAAAZHJzL2Uyb0RvYy54bWysU8lu2zAQvRfIPxC811pqO45gOWgSpChQ&#10;NAGSfgBFURYBbhnSlvz3HVK2E7e3oheKs+jNvDfD9e2oFdkL8NKamhaznBJhuG2l2db01+vj5xUl&#10;PjDTMmWNqOlBeHq7ufq0HlwlSttb1QogCGJ8Nbia9iG4Kss874VmfmadMBjsLGgW0IRt1gIbEF2r&#10;rMzzZTZYaB1YLrxH78MUpJuE33WCh6eu8yIQVVPsLaQT0tnEM9usWbUF5nrJj22wf+hCM2mw6Bnq&#10;gQVGdiD/gtKSg/W2CzNudWa7TnKROCCbIv+DzUvPnEhcUBzvzjL5/wfLf+6fgci2puUN6mOYxiG9&#10;ijGQOzuS6EOFBucrTHxxmBpGDOCkT36Pzkh87EDHL1IiGEesw1nfCMfROb+eX69uFpRwjC1KvC4i&#10;TPb+twMfvgmrSbzUFHB+SVa2/+HDlHpKicW8VbJ9lEolA7bNvQKyZ3HW+V2+SM0j+kWaMjHZ2Pjb&#10;hDh5RNqWY5nIeGIWb2FsxqRR8eVEu7HtAdUYcHNq6t92DAQl6rvB0RTlKi+WuGvJWs7zHN8AXISa&#10;i1BQ9zatZ2Lhvu4CNpfYxuJTJVQpGrgFSa/jxsY1+2inrPd3tfkNAAD//wMAUEsDBBQABgAIAAAA&#10;IQD41JCB3gAAAAsBAAAPAAAAZHJzL2Rvd25yZXYueG1sTI/dToQwEIXvTXyHZky8c1vEJYCUjdnE&#10;OyXr6gN06QgEOiW0/OzbW6/0cnK+nPNNcdjMwBacXGdJQrQTwJBqqztqJHx9vj6kwJxXpNVgCSVc&#10;0cGhvL0pVK7tSh+4nH3DQgm5XElovR9zzl3dolFuZ0ekkH3bySgfzqnhelJrKDcDfxQi4UZ1FBZa&#10;NeKxxbo/z0ZCdZxPp/7t3VYLVnxt+zi5ZiTl/d328gzM4+b/YPjVD+pQBqeLnUk7NkhIoqdASsj2&#10;8R5YAFKRRcAugRRxkgIvC/7/h/IHAAD//wMAUEsBAi0AFAAGAAgAAAAhALaDOJL+AAAA4QEAABMA&#10;AAAAAAAAAAAAAAAAAAAAAFtDb250ZW50X1R5cGVzXS54bWxQSwECLQAUAAYACAAAACEAOP0h/9YA&#10;AACUAQAACwAAAAAAAAAAAAAAAAAvAQAAX3JlbHMvLnJlbHNQSwECLQAUAAYACAAAACEALSSYDtUB&#10;AACfAwAADgAAAAAAAAAAAAAAAAAuAgAAZHJzL2Uyb0RvYy54bWxQSwECLQAUAAYACAAAACEA+NSQ&#10;gd4AAAALAQAADwAAAAAAAAAAAAAAAAAvBAAAZHJzL2Rvd25yZXYueG1sUEsFBgAAAAAEAAQA8wAA&#10;ADoFAAAAAA==&#10;" fillcolor="#00b050" stroked="f">
                <v:textbox style="mso-fit-shape-to-text:t" inset="10.08pt,5.04pt,10.08pt,5.04pt">
                  <w:txbxContent>
                    <w:p w14:paraId="62A88147" w14:textId="77777777" w:rsidR="00DF2284" w:rsidRDefault="00DF2284" w:rsidP="003268EE">
                      <w:pPr>
                        <w:pStyle w:val="NormalWeb"/>
                        <w:spacing w:before="0" w:beforeAutospacing="0" w:after="0" w:afterAutospacing="0"/>
                      </w:pPr>
                      <w:r>
                        <w:rPr>
                          <w:rFonts w:ascii="Arial" w:hAnsi="Arial" w:cs="+mn-cs"/>
                          <w:b/>
                          <w:bCs/>
                          <w:color w:val="FFFFFF"/>
                          <w:kern w:val="24"/>
                          <w:sz w:val="26"/>
                          <w:szCs w:val="26"/>
                        </w:rPr>
                        <w:t>Concern can be managed internally through setting-based early help, support and signposting.</w:t>
                      </w:r>
                      <w:r>
                        <w:rPr>
                          <w:rFonts w:ascii="Arial" w:hAnsi="Arial" w:cs="+mn-cs"/>
                          <w:b/>
                          <w:bCs/>
                          <w:color w:val="FFFFFF"/>
                          <w:kern w:val="24"/>
                          <w:sz w:val="26"/>
                          <w:szCs w:val="26"/>
                        </w:rPr>
                        <w:tab/>
                      </w:r>
                    </w:p>
                  </w:txbxContent>
                </v:textbox>
              </v:shape>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61824" behindDoc="0" locked="0" layoutInCell="1" allowOverlap="1" wp14:anchorId="62A880E9" wp14:editId="01B401AF">
                <wp:simplePos x="0" y="0"/>
                <wp:positionH relativeFrom="column">
                  <wp:posOffset>389890</wp:posOffset>
                </wp:positionH>
                <wp:positionV relativeFrom="paragraph">
                  <wp:posOffset>5605145</wp:posOffset>
                </wp:positionV>
                <wp:extent cx="4747895" cy="328930"/>
                <wp:effectExtent l="0" t="0" r="0" b="5715"/>
                <wp:wrapNone/>
                <wp:docPr id="291" name="Text Box 291"/>
                <wp:cNvGraphicFramePr/>
                <a:graphic xmlns:a="http://schemas.openxmlformats.org/drawingml/2006/main">
                  <a:graphicData uri="http://schemas.microsoft.com/office/word/2010/wordprocessingShape">
                    <wps:wsp>
                      <wps:cNvSpPr txBox="1"/>
                      <wps:spPr>
                        <a:xfrm>
                          <a:off x="0" y="0"/>
                          <a:ext cx="4747895" cy="328930"/>
                        </a:xfrm>
                        <a:prstGeom prst="rect">
                          <a:avLst/>
                        </a:prstGeom>
                        <a:solidFill>
                          <a:srgbClr val="0070C0"/>
                        </a:solidFill>
                        <a:ln>
                          <a:noFill/>
                        </a:ln>
                        <a:effectLst/>
                      </wps:spPr>
                      <wps:txbx>
                        <w:txbxContent>
                          <w:p w14:paraId="62A88148" w14:textId="77777777" w:rsidR="00DF2284" w:rsidRDefault="00DF2284" w:rsidP="003268EE">
                            <w:pPr>
                              <w:pStyle w:val="NormalWeb"/>
                              <w:spacing w:before="0" w:beforeAutospacing="0" w:after="0" w:afterAutospacing="0"/>
                              <w:jc w:val="center"/>
                            </w:pPr>
                            <w:r>
                              <w:rPr>
                                <w:rFonts w:ascii="Arial" w:hAnsi="Arial" w:cs="+mn-cs"/>
                                <w:b/>
                                <w:bCs/>
                                <w:color w:val="FFFFFF"/>
                                <w:kern w:val="24"/>
                                <w:sz w:val="26"/>
                                <w:szCs w:val="26"/>
                              </w:rPr>
                              <w:t xml:space="preserve">Concern and need reviewed alongside learner and family </w:t>
                            </w:r>
                          </w:p>
                        </w:txbxContent>
                      </wps:txbx>
                      <wps:bodyPr wrap="square" lIns="128016" tIns="64008" rIns="128016" bIns="64008" rtlCol="0">
                        <a:spAutoFit/>
                      </wps:bodyPr>
                    </wps:wsp>
                  </a:graphicData>
                </a:graphic>
              </wp:anchor>
            </w:drawing>
          </mc:Choice>
          <mc:Fallback>
            <w:pict>
              <v:shape w14:anchorId="62A880E9" id="Text Box 291" o:spid="_x0000_s1039" type="#_x0000_t202" style="position:absolute;margin-left:30.7pt;margin-top:441.35pt;width:373.85pt;height:25.9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YhY1gEAAJ8DAAAOAAAAZHJzL2Uyb0RvYy54bWysU9uO2yAQfa/Uf0C8N75smosVZ9VmtVWl&#10;qq202w/AGMdIwFAgsfP3HXCSbbpvq75gz4Uzc84Mm/tRK3IUzkswNS1mOSXCcGil2df01/PjhxUl&#10;PjDTMgVG1PQkPL3fvn+3GWwlSuhBtcIRBDG+GmxN+xBslWWe90IzPwMrDAY7cJoFNN0+ax0bEF2r&#10;rMzzRTaAa60DLrxH78MUpNuE33WChx9d50UgqqbYW0inS2cTz2y7YdXeMdtLfm6DvaELzaTBoleo&#10;BxYYOTj5CkpL7sBDF2YcdAZdJ7lIHJBNkf/D5qlnViQuKI63V5n8/4Pl348/HZFtTct1QYlhGof0&#10;LMZAPsNIog8VGqyvMPHJYmoYMYCTvvg9OiPxsXM6fpESwThqfbrqG+E4OufL+XK1/kgJx9hduVrf&#10;pQFkL7et8+GLAE3iT00dzi/Jyo7ffMBOMPWSEot5ULJ9lEolw+2bnXLkyOKs82W+u6DfpCkTkw3E&#10;axPi5BFpW85lIuOJWfwLYzMmjYr5hXYD7QnVGHBzaup/H5gTlKivBkdTlKu8WOCuJWsxz3N8A+4m&#10;1NyEgtpBWs/Ewn46BGwusY3Fp0pIPRq4BUmE88bGNfvbTlkv72r7BwAA//8DAFBLAwQUAAYACAAA&#10;ACEAdtiSzN8AAAAKAQAADwAAAGRycy9kb3ducmV2LnhtbEyPQU+DQBCF7yb+h82YeLMLtFaKLI0x&#10;0ZsHqg3XLYyAsrN0d1vw3zue6nHyvrz3Tb6dzSDO6HxvSUG8iEAg1bbpqVXw8f5yl4LwQVOjB0uo&#10;4Ac9bIvrq1xnjZ2oxPMutIJLyGdaQRfCmEnp6w6N9gs7InH2aZ3RgU/XysbpicvNIJMoWkuje+KF&#10;To/43GH9vTsZBa/HMmnLo62qr7dqX+3dcnKsp25v5qdHEAHncIHhT5/VoWCngz1R48WgYB2vmFSQ&#10;pskDCAbSaBODOCjYLFf3IItc/n+h+AUAAP//AwBQSwECLQAUAAYACAAAACEAtoM4kv4AAADhAQAA&#10;EwAAAAAAAAAAAAAAAAAAAAAAW0NvbnRlbnRfVHlwZXNdLnhtbFBLAQItABQABgAIAAAAIQA4/SH/&#10;1gAAAJQBAAALAAAAAAAAAAAAAAAAAC8BAABfcmVscy8ucmVsc1BLAQItABQABgAIAAAAIQDM5YhY&#10;1gEAAJ8DAAAOAAAAAAAAAAAAAAAAAC4CAABkcnMvZTJvRG9jLnhtbFBLAQItABQABgAIAAAAIQB2&#10;2JLM3wAAAAoBAAAPAAAAAAAAAAAAAAAAADAEAABkcnMvZG93bnJldi54bWxQSwUGAAAAAAQABADz&#10;AAAAPAUAAAAA&#10;" fillcolor="#0070c0" stroked="f">
                <v:textbox style="mso-fit-shape-to-text:t" inset="10.08pt,5.04pt,10.08pt,5.04pt">
                  <w:txbxContent>
                    <w:p w14:paraId="62A88148" w14:textId="77777777" w:rsidR="00DF2284" w:rsidRDefault="00DF2284" w:rsidP="003268EE">
                      <w:pPr>
                        <w:pStyle w:val="NormalWeb"/>
                        <w:spacing w:before="0" w:beforeAutospacing="0" w:after="0" w:afterAutospacing="0"/>
                        <w:jc w:val="center"/>
                      </w:pPr>
                      <w:r>
                        <w:rPr>
                          <w:rFonts w:ascii="Arial" w:hAnsi="Arial" w:cs="+mn-cs"/>
                          <w:b/>
                          <w:bCs/>
                          <w:color w:val="FFFFFF"/>
                          <w:kern w:val="24"/>
                          <w:sz w:val="26"/>
                          <w:szCs w:val="26"/>
                        </w:rPr>
                        <w:t xml:space="preserve">Concern and need reviewed alongside learner and family </w:t>
                      </w:r>
                    </w:p>
                  </w:txbxContent>
                </v:textbox>
              </v:shape>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60800" behindDoc="0" locked="0" layoutInCell="1" allowOverlap="1" wp14:anchorId="62A880EB" wp14:editId="72B415C4">
                <wp:simplePos x="0" y="0"/>
                <wp:positionH relativeFrom="column">
                  <wp:posOffset>8117205</wp:posOffset>
                </wp:positionH>
                <wp:positionV relativeFrom="paragraph">
                  <wp:posOffset>4508500</wp:posOffset>
                </wp:positionV>
                <wp:extent cx="4801235" cy="1329055"/>
                <wp:effectExtent l="0" t="0" r="0" b="8890"/>
                <wp:wrapNone/>
                <wp:docPr id="44" name="Text Box 44"/>
                <wp:cNvGraphicFramePr/>
                <a:graphic xmlns:a="http://schemas.openxmlformats.org/drawingml/2006/main">
                  <a:graphicData uri="http://schemas.microsoft.com/office/word/2010/wordprocessingShape">
                    <wps:wsp>
                      <wps:cNvSpPr txBox="1"/>
                      <wps:spPr>
                        <a:xfrm>
                          <a:off x="0" y="0"/>
                          <a:ext cx="4801235" cy="1329055"/>
                        </a:xfrm>
                        <a:prstGeom prst="rect">
                          <a:avLst/>
                        </a:prstGeom>
                        <a:solidFill>
                          <a:srgbClr val="0070C0"/>
                        </a:solidFill>
                        <a:ln>
                          <a:noFill/>
                        </a:ln>
                        <a:effectLst/>
                      </wps:spPr>
                      <wps:txbx>
                        <w:txbxContent>
                          <w:p w14:paraId="62A88149" w14:textId="77777777" w:rsidR="00DF2284" w:rsidRDefault="00DF2284" w:rsidP="003268EE">
                            <w:pPr>
                              <w:pStyle w:val="NormalWeb"/>
                              <w:spacing w:before="0" w:beforeAutospacing="0" w:after="0" w:afterAutospacing="0"/>
                              <w:jc w:val="center"/>
                            </w:pPr>
                            <w:r>
                              <w:rPr>
                                <w:rFonts w:ascii="Arial" w:hAnsi="Arial" w:cs="Arial"/>
                                <w:b/>
                                <w:bCs/>
                                <w:color w:val="FFFFFF"/>
                                <w:kern w:val="24"/>
                                <w:sz w:val="26"/>
                                <w:szCs w:val="26"/>
                              </w:rPr>
                              <w:t>Additional guidance used to respond to the concern</w:t>
                            </w:r>
                          </w:p>
                          <w:p w14:paraId="62A8814A" w14:textId="77777777" w:rsidR="00DF2284" w:rsidRPr="005534B2" w:rsidRDefault="00DF2284" w:rsidP="00DC3426">
                            <w:pPr>
                              <w:pStyle w:val="ListParagraph"/>
                              <w:numPr>
                                <w:ilvl w:val="0"/>
                                <w:numId w:val="32"/>
                              </w:numPr>
                              <w:spacing w:after="0" w:line="240" w:lineRule="auto"/>
                              <w:rPr>
                                <w:rFonts w:eastAsia="Times New Roman"/>
                                <w:color w:val="FFFFFF" w:themeColor="background1"/>
                                <w:sz w:val="26"/>
                              </w:rPr>
                            </w:pPr>
                            <w:r w:rsidRPr="005534B2">
                              <w:rPr>
                                <w:rFonts w:ascii="Arial" w:eastAsia="Times New Roman" w:hAnsi="Arial" w:cs="Arial"/>
                                <w:b/>
                                <w:bCs/>
                                <w:i/>
                                <w:iCs/>
                                <w:color w:val="FFFFFF" w:themeColor="background1"/>
                                <w:kern w:val="24"/>
                                <w:sz w:val="26"/>
                                <w:szCs w:val="26"/>
                              </w:rPr>
                              <w:t xml:space="preserve">Advice for Schools and Colleges on Responding to Sexting Incidents </w:t>
                            </w:r>
                            <w:hyperlink r:id="rId80" w:history="1">
                              <w:r w:rsidRPr="005534B2">
                                <w:rPr>
                                  <w:rStyle w:val="Hyperlink"/>
                                  <w:rFonts w:ascii="Arial" w:eastAsia="Times New Roman" w:hAnsi="Arial" w:cs="Arial"/>
                                  <w:b/>
                                  <w:bCs/>
                                  <w:color w:val="FFFFFF" w:themeColor="background1"/>
                                  <w:kern w:val="24"/>
                                  <w:sz w:val="26"/>
                                  <w:szCs w:val="26"/>
                                </w:rPr>
                                <w:t>(link)</w:t>
                              </w:r>
                            </w:hyperlink>
                          </w:p>
                          <w:p w14:paraId="62A8814B" w14:textId="77777777" w:rsidR="00DF2284" w:rsidRPr="005534B2" w:rsidRDefault="00DF2284" w:rsidP="00DC3426">
                            <w:pPr>
                              <w:pStyle w:val="ListParagraph"/>
                              <w:numPr>
                                <w:ilvl w:val="0"/>
                                <w:numId w:val="32"/>
                              </w:numPr>
                              <w:spacing w:after="0" w:line="240" w:lineRule="auto"/>
                              <w:rPr>
                                <w:rFonts w:eastAsia="Times New Roman"/>
                                <w:color w:val="FFFFFF" w:themeColor="background1"/>
                                <w:sz w:val="26"/>
                              </w:rPr>
                            </w:pPr>
                            <w:r w:rsidRPr="005534B2">
                              <w:rPr>
                                <w:rFonts w:ascii="Arial" w:eastAsia="Times New Roman" w:hAnsi="Arial" w:cs="Arial"/>
                                <w:b/>
                                <w:bCs/>
                                <w:i/>
                                <w:iCs/>
                                <w:color w:val="FFFFFF" w:themeColor="background1"/>
                                <w:kern w:val="24"/>
                                <w:sz w:val="26"/>
                                <w:szCs w:val="26"/>
                              </w:rPr>
                              <w:t xml:space="preserve">Sexual Behaviours Traffic Light Tool </w:t>
                            </w:r>
                            <w:r w:rsidRPr="005534B2">
                              <w:rPr>
                                <w:rFonts w:ascii="Arial" w:eastAsia="Times New Roman" w:hAnsi="Arial" w:cs="Arial"/>
                                <w:b/>
                                <w:bCs/>
                                <w:color w:val="FFFFFF" w:themeColor="background1"/>
                                <w:kern w:val="24"/>
                                <w:sz w:val="26"/>
                                <w:szCs w:val="26"/>
                              </w:rPr>
                              <w:t xml:space="preserve"> </w:t>
                            </w:r>
                            <w:hyperlink r:id="rId81" w:history="1">
                              <w:r w:rsidRPr="005534B2">
                                <w:rPr>
                                  <w:rStyle w:val="Hyperlink"/>
                                  <w:rFonts w:ascii="Arial" w:eastAsia="Times New Roman" w:hAnsi="Arial" w:cs="Arial"/>
                                  <w:b/>
                                  <w:bCs/>
                                  <w:color w:val="FFFFFF" w:themeColor="background1"/>
                                  <w:kern w:val="24"/>
                                  <w:sz w:val="26"/>
                                  <w:szCs w:val="26"/>
                                </w:rPr>
                                <w:t>(link)</w:t>
                              </w:r>
                            </w:hyperlink>
                          </w:p>
                          <w:p w14:paraId="62A8814C" w14:textId="77777777" w:rsidR="00DF2284" w:rsidRPr="005534B2" w:rsidRDefault="00DF2284" w:rsidP="00DC3426">
                            <w:pPr>
                              <w:pStyle w:val="ListParagraph"/>
                              <w:numPr>
                                <w:ilvl w:val="0"/>
                                <w:numId w:val="32"/>
                              </w:numPr>
                              <w:spacing w:after="0" w:line="240" w:lineRule="auto"/>
                              <w:rPr>
                                <w:rFonts w:eastAsia="Times New Roman"/>
                                <w:color w:val="FFFFFF" w:themeColor="background1"/>
                                <w:sz w:val="26"/>
                              </w:rPr>
                            </w:pPr>
                            <w:r w:rsidRPr="005534B2">
                              <w:rPr>
                                <w:rFonts w:ascii="Arial" w:eastAsia="Times New Roman" w:hAnsi="Arial" w:cs="Arial"/>
                                <w:b/>
                                <w:bCs/>
                                <w:i/>
                                <w:iCs/>
                                <w:color w:val="FFFFFF" w:themeColor="background1"/>
                                <w:kern w:val="24"/>
                                <w:sz w:val="26"/>
                                <w:szCs w:val="26"/>
                              </w:rPr>
                              <w:t xml:space="preserve">Preventing and Tackling Bullying </w:t>
                            </w:r>
                            <w:hyperlink r:id="rId82" w:history="1">
                              <w:r w:rsidRPr="005534B2">
                                <w:rPr>
                                  <w:rStyle w:val="Hyperlink"/>
                                  <w:rFonts w:ascii="Arial" w:eastAsia="Times New Roman" w:hAnsi="Arial" w:cs="Arial"/>
                                  <w:b/>
                                  <w:bCs/>
                                  <w:color w:val="FFFFFF" w:themeColor="background1"/>
                                  <w:kern w:val="24"/>
                                  <w:sz w:val="26"/>
                                  <w:szCs w:val="26"/>
                                </w:rPr>
                                <w:t>(link</w:t>
                              </w:r>
                            </w:hyperlink>
                            <w:hyperlink r:id="rId83" w:history="1">
                              <w:r w:rsidRPr="005534B2">
                                <w:rPr>
                                  <w:rStyle w:val="Hyperlink"/>
                                  <w:rFonts w:ascii="Arial" w:eastAsia="Times New Roman" w:hAnsi="Arial" w:cs="Arial"/>
                                  <w:b/>
                                  <w:bCs/>
                                  <w:color w:val="FFFFFF" w:themeColor="background1"/>
                                  <w:kern w:val="24"/>
                                  <w:sz w:val="26"/>
                                  <w:szCs w:val="26"/>
                                </w:rPr>
                                <w:t>)</w:t>
                              </w:r>
                            </w:hyperlink>
                          </w:p>
                          <w:p w14:paraId="62A8814D" w14:textId="69038A70" w:rsidR="00DF2284" w:rsidRPr="005534B2" w:rsidRDefault="00DF2284" w:rsidP="00DC3426">
                            <w:pPr>
                              <w:pStyle w:val="ListParagraph"/>
                              <w:numPr>
                                <w:ilvl w:val="0"/>
                                <w:numId w:val="32"/>
                              </w:numPr>
                              <w:spacing w:after="0" w:line="240" w:lineRule="auto"/>
                              <w:rPr>
                                <w:rFonts w:eastAsia="Times New Roman"/>
                                <w:color w:val="FFFFFF" w:themeColor="background1"/>
                                <w:sz w:val="26"/>
                              </w:rPr>
                            </w:pPr>
                            <w:r w:rsidRPr="005534B2">
                              <w:rPr>
                                <w:rFonts w:ascii="Arial" w:eastAsia="Times New Roman" w:hAnsi="Arial" w:cs="Arial"/>
                                <w:b/>
                                <w:bCs/>
                                <w:i/>
                                <w:iCs/>
                                <w:color w:val="FFFFFF" w:themeColor="background1"/>
                                <w:kern w:val="24"/>
                                <w:sz w:val="26"/>
                                <w:szCs w:val="26"/>
                              </w:rPr>
                              <w:t xml:space="preserve">NPCC: When to call the police </w:t>
                            </w:r>
                            <w:hyperlink r:id="rId84" w:history="1">
                              <w:r w:rsidRPr="005534B2">
                                <w:rPr>
                                  <w:rStyle w:val="Hyperlink"/>
                                  <w:rFonts w:ascii="Arial" w:eastAsia="Times New Roman" w:hAnsi="Arial" w:cs="Arial"/>
                                  <w:b/>
                                  <w:bCs/>
                                  <w:color w:val="FFFFFF" w:themeColor="background1"/>
                                  <w:kern w:val="24"/>
                                  <w:sz w:val="26"/>
                                  <w:szCs w:val="26"/>
                                </w:rPr>
                                <w:t>(link)</w:t>
                              </w:r>
                            </w:hyperlink>
                          </w:p>
                        </w:txbxContent>
                      </wps:txbx>
                      <wps:bodyPr wrap="square" lIns="128016" tIns="64008" rIns="128016" bIns="64008" rtlCol="0">
                        <a:spAutoFit/>
                      </wps:bodyPr>
                    </wps:wsp>
                  </a:graphicData>
                </a:graphic>
              </wp:anchor>
            </w:drawing>
          </mc:Choice>
          <mc:Fallback>
            <w:pict>
              <v:shape w14:anchorId="62A880EB" id="Text Box 44" o:spid="_x0000_s1040" type="#_x0000_t202" style="position:absolute;margin-left:639.15pt;margin-top:355pt;width:378.05pt;height:104.6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wBC1QEAAJ4DAAAOAAAAZHJzL2Uyb0RvYy54bWysU9uO2yAQfa/Uf0C8N8beJN1acVZtVltV&#10;qrqVdvsBGOMYCRgKJHb+vgPJJk33bdUX7LlwZs6ZYXU3GU320gcFtqHljFEirYBO2W1Dfz0/fLil&#10;JERuO67ByoYeZKB36/fvVqOrZQUD6E56giA21KNr6BCjq4siiEEaHmbgpMVgD97wiKbfFp3nI6Ib&#10;XVSMLYsRfOc8CBkCeu+PQbrO+H0vRXzs+yAj0Q3F3mI+fT7bdBbrFa+3nrtBiVMb/A1dGK4sFj1D&#10;3fPIyc6rV1BGCQ8B+jgTYAroeyVk5oBsSvYPm6eBO5m5oDjBnWUK/w9W/Nj/9ER1DZ3PKbHc4Iye&#10;5RTJF5gIulCf0YUa054cJsYJ/TjnF39AZ6I99d6kLxIiGEelD2d1E5pA5/yWldXNghKBsfKm+sQW&#10;i4RTXK47H+JXCYakn4Z6HF9Wle+/h3hMfUlJ1QJo1T0orbPht+1Ge7LnadTsI9vk6SL6VZq2KdlC&#10;unZEPHpkXpZTmUT5SC39xamdskRl7je5WugOKMeIi9PQ8HvHvaREf7M4mbJCnktctWwt54zhE/BX&#10;ofYqFPUG8nZmFu7zLmJzme2lEqqUDFyCrNdpYdOW/W3nrMuzWv8BAAD//wMAUEsDBBQABgAIAAAA&#10;IQCBOjaX4QAAAA0BAAAPAAAAZHJzL2Rvd25yZXYueG1sTI/LTsMwEEX3SPyDNUjsqJ2k6iPEqRAS&#10;7FikUGXrxiYJxOPUdpvw90xXsLyaozvnFrvZDuxifOgdSkgWApjBxukeWwkf7y8PG2AhKtRqcGgk&#10;/JgAu/L2plC5dhNW5rKPLaMSDLmS0MU45pyHpjNWhYUbDdLt03mrIkXfcu3VROV24KkQK25Vj/Sh&#10;U6N57kzzvT9bCa+nKm2rk6vrr7f6UB98NnnSk/d389MjsGjm+AfDVZ/UoSSnozujDmygnK43GbES&#10;1omgVYSkIlsugR0lbJNtBrws+P8V5S8AAAD//wMAUEsBAi0AFAAGAAgAAAAhALaDOJL+AAAA4QEA&#10;ABMAAAAAAAAAAAAAAAAAAAAAAFtDb250ZW50X1R5cGVzXS54bWxQSwECLQAUAAYACAAAACEAOP0h&#10;/9YAAACUAQAACwAAAAAAAAAAAAAAAAAvAQAAX3JlbHMvLnJlbHNQSwECLQAUAAYACAAAACEAZfMA&#10;QtUBAACeAwAADgAAAAAAAAAAAAAAAAAuAgAAZHJzL2Uyb0RvYy54bWxQSwECLQAUAAYACAAAACEA&#10;gTo2l+EAAAANAQAADwAAAAAAAAAAAAAAAAAvBAAAZHJzL2Rvd25yZXYueG1sUEsFBgAAAAAEAAQA&#10;8wAAAD0FAAAAAA==&#10;" fillcolor="#0070c0" stroked="f">
                <v:textbox style="mso-fit-shape-to-text:t" inset="10.08pt,5.04pt,10.08pt,5.04pt">
                  <w:txbxContent>
                    <w:p w14:paraId="62A88149" w14:textId="77777777" w:rsidR="00DF2284" w:rsidRDefault="00DF2284" w:rsidP="003268EE">
                      <w:pPr>
                        <w:pStyle w:val="NormalWeb"/>
                        <w:spacing w:before="0" w:beforeAutospacing="0" w:after="0" w:afterAutospacing="0"/>
                        <w:jc w:val="center"/>
                      </w:pPr>
                      <w:r>
                        <w:rPr>
                          <w:rFonts w:ascii="Arial" w:hAnsi="Arial" w:cs="Arial"/>
                          <w:b/>
                          <w:bCs/>
                          <w:color w:val="FFFFFF"/>
                          <w:kern w:val="24"/>
                          <w:sz w:val="26"/>
                          <w:szCs w:val="26"/>
                        </w:rPr>
                        <w:t>Additional guidance used to respond to the concern</w:t>
                      </w:r>
                    </w:p>
                    <w:p w14:paraId="62A8814A" w14:textId="77777777" w:rsidR="00DF2284" w:rsidRPr="005534B2" w:rsidRDefault="00DF2284" w:rsidP="00DC3426">
                      <w:pPr>
                        <w:pStyle w:val="ListParagraph"/>
                        <w:numPr>
                          <w:ilvl w:val="0"/>
                          <w:numId w:val="32"/>
                        </w:numPr>
                        <w:spacing w:after="0" w:line="240" w:lineRule="auto"/>
                        <w:rPr>
                          <w:rFonts w:eastAsia="Times New Roman"/>
                          <w:color w:val="FFFFFF" w:themeColor="background1"/>
                          <w:sz w:val="26"/>
                        </w:rPr>
                      </w:pPr>
                      <w:r w:rsidRPr="005534B2">
                        <w:rPr>
                          <w:rFonts w:ascii="Arial" w:eastAsia="Times New Roman" w:hAnsi="Arial" w:cs="Arial"/>
                          <w:b/>
                          <w:bCs/>
                          <w:i/>
                          <w:iCs/>
                          <w:color w:val="FFFFFF" w:themeColor="background1"/>
                          <w:kern w:val="24"/>
                          <w:sz w:val="26"/>
                          <w:szCs w:val="26"/>
                        </w:rPr>
                        <w:t xml:space="preserve">Advice for Schools and Colleges on Responding to Sexting Incidents </w:t>
                      </w:r>
                      <w:hyperlink r:id="rId85" w:history="1">
                        <w:r w:rsidRPr="005534B2">
                          <w:rPr>
                            <w:rStyle w:val="Hyperlink"/>
                            <w:rFonts w:ascii="Arial" w:eastAsia="Times New Roman" w:hAnsi="Arial" w:cs="Arial"/>
                            <w:b/>
                            <w:bCs/>
                            <w:color w:val="FFFFFF" w:themeColor="background1"/>
                            <w:kern w:val="24"/>
                            <w:sz w:val="26"/>
                            <w:szCs w:val="26"/>
                          </w:rPr>
                          <w:t>(link)</w:t>
                        </w:r>
                      </w:hyperlink>
                    </w:p>
                    <w:p w14:paraId="62A8814B" w14:textId="77777777" w:rsidR="00DF2284" w:rsidRPr="005534B2" w:rsidRDefault="00DF2284" w:rsidP="00DC3426">
                      <w:pPr>
                        <w:pStyle w:val="ListParagraph"/>
                        <w:numPr>
                          <w:ilvl w:val="0"/>
                          <w:numId w:val="32"/>
                        </w:numPr>
                        <w:spacing w:after="0" w:line="240" w:lineRule="auto"/>
                        <w:rPr>
                          <w:rFonts w:eastAsia="Times New Roman"/>
                          <w:color w:val="FFFFFF" w:themeColor="background1"/>
                          <w:sz w:val="26"/>
                        </w:rPr>
                      </w:pPr>
                      <w:r w:rsidRPr="005534B2">
                        <w:rPr>
                          <w:rFonts w:ascii="Arial" w:eastAsia="Times New Roman" w:hAnsi="Arial" w:cs="Arial"/>
                          <w:b/>
                          <w:bCs/>
                          <w:i/>
                          <w:iCs/>
                          <w:color w:val="FFFFFF" w:themeColor="background1"/>
                          <w:kern w:val="24"/>
                          <w:sz w:val="26"/>
                          <w:szCs w:val="26"/>
                        </w:rPr>
                        <w:t xml:space="preserve">Sexual Behaviours Traffic Light Tool </w:t>
                      </w:r>
                      <w:r w:rsidRPr="005534B2">
                        <w:rPr>
                          <w:rFonts w:ascii="Arial" w:eastAsia="Times New Roman" w:hAnsi="Arial" w:cs="Arial"/>
                          <w:b/>
                          <w:bCs/>
                          <w:color w:val="FFFFFF" w:themeColor="background1"/>
                          <w:kern w:val="24"/>
                          <w:sz w:val="26"/>
                          <w:szCs w:val="26"/>
                        </w:rPr>
                        <w:t xml:space="preserve"> </w:t>
                      </w:r>
                      <w:hyperlink r:id="rId86" w:history="1">
                        <w:r w:rsidRPr="005534B2">
                          <w:rPr>
                            <w:rStyle w:val="Hyperlink"/>
                            <w:rFonts w:ascii="Arial" w:eastAsia="Times New Roman" w:hAnsi="Arial" w:cs="Arial"/>
                            <w:b/>
                            <w:bCs/>
                            <w:color w:val="FFFFFF" w:themeColor="background1"/>
                            <w:kern w:val="24"/>
                            <w:sz w:val="26"/>
                            <w:szCs w:val="26"/>
                          </w:rPr>
                          <w:t>(link)</w:t>
                        </w:r>
                      </w:hyperlink>
                    </w:p>
                    <w:p w14:paraId="62A8814C" w14:textId="77777777" w:rsidR="00DF2284" w:rsidRPr="005534B2" w:rsidRDefault="00DF2284" w:rsidP="00DC3426">
                      <w:pPr>
                        <w:pStyle w:val="ListParagraph"/>
                        <w:numPr>
                          <w:ilvl w:val="0"/>
                          <w:numId w:val="32"/>
                        </w:numPr>
                        <w:spacing w:after="0" w:line="240" w:lineRule="auto"/>
                        <w:rPr>
                          <w:rFonts w:eastAsia="Times New Roman"/>
                          <w:color w:val="FFFFFF" w:themeColor="background1"/>
                          <w:sz w:val="26"/>
                        </w:rPr>
                      </w:pPr>
                      <w:r w:rsidRPr="005534B2">
                        <w:rPr>
                          <w:rFonts w:ascii="Arial" w:eastAsia="Times New Roman" w:hAnsi="Arial" w:cs="Arial"/>
                          <w:b/>
                          <w:bCs/>
                          <w:i/>
                          <w:iCs/>
                          <w:color w:val="FFFFFF" w:themeColor="background1"/>
                          <w:kern w:val="24"/>
                          <w:sz w:val="26"/>
                          <w:szCs w:val="26"/>
                        </w:rPr>
                        <w:t xml:space="preserve">Preventing and Tackling Bullying </w:t>
                      </w:r>
                      <w:hyperlink r:id="rId87" w:history="1">
                        <w:r w:rsidRPr="005534B2">
                          <w:rPr>
                            <w:rStyle w:val="Hyperlink"/>
                            <w:rFonts w:ascii="Arial" w:eastAsia="Times New Roman" w:hAnsi="Arial" w:cs="Arial"/>
                            <w:b/>
                            <w:bCs/>
                            <w:color w:val="FFFFFF" w:themeColor="background1"/>
                            <w:kern w:val="24"/>
                            <w:sz w:val="26"/>
                            <w:szCs w:val="26"/>
                          </w:rPr>
                          <w:t>(link</w:t>
                        </w:r>
                      </w:hyperlink>
                      <w:hyperlink r:id="rId88" w:history="1">
                        <w:r w:rsidRPr="005534B2">
                          <w:rPr>
                            <w:rStyle w:val="Hyperlink"/>
                            <w:rFonts w:ascii="Arial" w:eastAsia="Times New Roman" w:hAnsi="Arial" w:cs="Arial"/>
                            <w:b/>
                            <w:bCs/>
                            <w:color w:val="FFFFFF" w:themeColor="background1"/>
                            <w:kern w:val="24"/>
                            <w:sz w:val="26"/>
                            <w:szCs w:val="26"/>
                          </w:rPr>
                          <w:t>)</w:t>
                        </w:r>
                      </w:hyperlink>
                    </w:p>
                    <w:p w14:paraId="62A8814D" w14:textId="69038A70" w:rsidR="00DF2284" w:rsidRPr="005534B2" w:rsidRDefault="00DF2284" w:rsidP="00DC3426">
                      <w:pPr>
                        <w:pStyle w:val="ListParagraph"/>
                        <w:numPr>
                          <w:ilvl w:val="0"/>
                          <w:numId w:val="32"/>
                        </w:numPr>
                        <w:spacing w:after="0" w:line="240" w:lineRule="auto"/>
                        <w:rPr>
                          <w:rFonts w:eastAsia="Times New Roman"/>
                          <w:color w:val="FFFFFF" w:themeColor="background1"/>
                          <w:sz w:val="26"/>
                        </w:rPr>
                      </w:pPr>
                      <w:r w:rsidRPr="005534B2">
                        <w:rPr>
                          <w:rFonts w:ascii="Arial" w:eastAsia="Times New Roman" w:hAnsi="Arial" w:cs="Arial"/>
                          <w:b/>
                          <w:bCs/>
                          <w:i/>
                          <w:iCs/>
                          <w:color w:val="FFFFFF" w:themeColor="background1"/>
                          <w:kern w:val="24"/>
                          <w:sz w:val="26"/>
                          <w:szCs w:val="26"/>
                        </w:rPr>
                        <w:t xml:space="preserve">NPCC: When to call the police </w:t>
                      </w:r>
                      <w:hyperlink r:id="rId89" w:history="1">
                        <w:r w:rsidRPr="005534B2">
                          <w:rPr>
                            <w:rStyle w:val="Hyperlink"/>
                            <w:rFonts w:ascii="Arial" w:eastAsia="Times New Roman" w:hAnsi="Arial" w:cs="Arial"/>
                            <w:b/>
                            <w:bCs/>
                            <w:color w:val="FFFFFF" w:themeColor="background1"/>
                            <w:kern w:val="24"/>
                            <w:sz w:val="26"/>
                            <w:szCs w:val="26"/>
                          </w:rPr>
                          <w:t>(link)</w:t>
                        </w:r>
                      </w:hyperlink>
                    </w:p>
                  </w:txbxContent>
                </v:textbox>
              </v:shape>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59776" behindDoc="0" locked="0" layoutInCell="1" allowOverlap="1" wp14:anchorId="62A880ED" wp14:editId="669B6665">
                <wp:simplePos x="0" y="0"/>
                <wp:positionH relativeFrom="column">
                  <wp:posOffset>389890</wp:posOffset>
                </wp:positionH>
                <wp:positionV relativeFrom="paragraph">
                  <wp:posOffset>4508500</wp:posOffset>
                </wp:positionV>
                <wp:extent cx="4728845" cy="929005"/>
                <wp:effectExtent l="0" t="0" r="0" b="7620"/>
                <wp:wrapNone/>
                <wp:docPr id="292" name="Text Box 292"/>
                <wp:cNvGraphicFramePr/>
                <a:graphic xmlns:a="http://schemas.openxmlformats.org/drawingml/2006/main">
                  <a:graphicData uri="http://schemas.microsoft.com/office/word/2010/wordprocessingShape">
                    <wps:wsp>
                      <wps:cNvSpPr txBox="1"/>
                      <wps:spPr>
                        <a:xfrm>
                          <a:off x="0" y="0"/>
                          <a:ext cx="4728845" cy="929005"/>
                        </a:xfrm>
                        <a:prstGeom prst="rect">
                          <a:avLst/>
                        </a:prstGeom>
                        <a:solidFill>
                          <a:srgbClr val="0070C0"/>
                        </a:solidFill>
                        <a:ln>
                          <a:noFill/>
                        </a:ln>
                        <a:effectLst/>
                      </wps:spPr>
                      <wps:txbx>
                        <w:txbxContent>
                          <w:p w14:paraId="62A8814E" w14:textId="77777777" w:rsidR="00DF2284" w:rsidRDefault="00DF2284" w:rsidP="003268EE">
                            <w:pPr>
                              <w:pStyle w:val="NormalWeb"/>
                              <w:spacing w:before="0" w:beforeAutospacing="0" w:after="0" w:afterAutospacing="0"/>
                              <w:jc w:val="center"/>
                            </w:pPr>
                            <w:r>
                              <w:rPr>
                                <w:rFonts w:ascii="Arial" w:hAnsi="Arial" w:cs="Arial"/>
                                <w:b/>
                                <w:bCs/>
                                <w:color w:val="FFFFFF"/>
                                <w:kern w:val="24"/>
                                <w:sz w:val="26"/>
                                <w:szCs w:val="26"/>
                              </w:rPr>
                              <w:t>Additional guidance used to respond to the concern:</w:t>
                            </w:r>
                          </w:p>
                          <w:p w14:paraId="62A8814F" w14:textId="77777777" w:rsidR="00DF2284" w:rsidRDefault="00DF2284" w:rsidP="00DC3426">
                            <w:pPr>
                              <w:pStyle w:val="ListParagraph"/>
                              <w:numPr>
                                <w:ilvl w:val="0"/>
                                <w:numId w:val="31"/>
                              </w:numPr>
                              <w:spacing w:after="0" w:line="240" w:lineRule="auto"/>
                              <w:rPr>
                                <w:rFonts w:eastAsia="Times New Roman"/>
                                <w:sz w:val="26"/>
                              </w:rPr>
                            </w:pPr>
                            <w:r w:rsidRPr="005534B2">
                              <w:rPr>
                                <w:rFonts w:ascii="Arial" w:eastAsia="Times New Roman" w:hAnsi="Arial" w:cs="Arial"/>
                                <w:b/>
                                <w:bCs/>
                                <w:i/>
                                <w:iCs/>
                                <w:color w:val="FFFFFF" w:themeColor="background1"/>
                                <w:kern w:val="24"/>
                                <w:sz w:val="26"/>
                                <w:szCs w:val="26"/>
                              </w:rPr>
                              <w:t xml:space="preserve">Mental health and behaviour in schools </w:t>
                            </w:r>
                            <w:hyperlink r:id="rId90" w:history="1">
                              <w:r>
                                <w:rPr>
                                  <w:rStyle w:val="Hyperlink"/>
                                  <w:rFonts w:ascii="Arial" w:eastAsia="Times New Roman" w:hAnsi="Arial" w:cs="Arial"/>
                                  <w:b/>
                                  <w:bCs/>
                                  <w:color w:val="FFFFFF"/>
                                  <w:kern w:val="24"/>
                                  <w:sz w:val="26"/>
                                  <w:szCs w:val="26"/>
                                </w:rPr>
                                <w:t>(link)</w:t>
                              </w:r>
                            </w:hyperlink>
                          </w:p>
                          <w:p w14:paraId="62A88150" w14:textId="77777777" w:rsidR="00DF2284" w:rsidRDefault="00DF2284" w:rsidP="00DC3426">
                            <w:pPr>
                              <w:pStyle w:val="ListParagraph"/>
                              <w:numPr>
                                <w:ilvl w:val="0"/>
                                <w:numId w:val="31"/>
                              </w:numPr>
                              <w:spacing w:after="0" w:line="240" w:lineRule="auto"/>
                              <w:rPr>
                                <w:rFonts w:eastAsia="Times New Roman"/>
                                <w:sz w:val="26"/>
                              </w:rPr>
                            </w:pPr>
                            <w:r>
                              <w:rPr>
                                <w:rFonts w:ascii="Arial" w:eastAsia="Times New Roman" w:hAnsi="Arial" w:cs="Arial"/>
                                <w:b/>
                                <w:bCs/>
                                <w:i/>
                                <w:iCs/>
                                <w:color w:val="FFFFFF"/>
                                <w:kern w:val="24"/>
                                <w:sz w:val="26"/>
                                <w:szCs w:val="26"/>
                              </w:rPr>
                              <w:t xml:space="preserve">Promoting children and young people’s mental health and wellbeing </w:t>
                            </w:r>
                            <w:hyperlink r:id="rId91" w:history="1">
                              <w:r>
                                <w:rPr>
                                  <w:rStyle w:val="Hyperlink"/>
                                  <w:rFonts w:ascii="Arial" w:eastAsia="Times New Roman" w:hAnsi="Arial" w:cs="Arial"/>
                                  <w:b/>
                                  <w:bCs/>
                                  <w:color w:val="FFFFFF"/>
                                  <w:kern w:val="24"/>
                                  <w:sz w:val="26"/>
                                  <w:szCs w:val="26"/>
                                </w:rPr>
                                <w:t>(link)</w:t>
                              </w:r>
                            </w:hyperlink>
                          </w:p>
                        </w:txbxContent>
                      </wps:txbx>
                      <wps:bodyPr wrap="square" lIns="128016" tIns="64008" rIns="128016" bIns="64008" rtlCol="0">
                        <a:spAutoFit/>
                      </wps:bodyPr>
                    </wps:wsp>
                  </a:graphicData>
                </a:graphic>
              </wp:anchor>
            </w:drawing>
          </mc:Choice>
          <mc:Fallback>
            <w:pict>
              <v:shape w14:anchorId="62A880ED" id="Text Box 292" o:spid="_x0000_s1041" type="#_x0000_t202" style="position:absolute;margin-left:30.7pt;margin-top:355pt;width:372.35pt;height:73.1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3lP1QEAAJ8DAAAOAAAAZHJzL2Uyb0RvYy54bWysU9uO0zAQfUfiHyy/07hRt9tGTVfQ1SIk&#10;BCvt8gGO4zSWfGPsNunfM3baLoU3xIuTufjMnDPjzcNoNDlKCMrZms5njBJphWuV3df0x+vThxUl&#10;IXLbcu2srOlJBvqwff9uM/hKlq53upVAEMSGavA17WP0VVEE0UvDw8x5aTHYOTA8ogn7ogU+ILrR&#10;RcnYshgctB6ckCGg93EK0m3G7zop4veuCzISXVPsLeYT8tmks9hueLUH7nslzm3wf+jCcGWx6BXq&#10;kUdODqD+gjJKgAuuizPhTOG6TgmZOSCbOfuDzUvPvcxcUJzgrzKF/wcrvh2fgai2puW6pMRyg0N6&#10;lWMkn9xIkg8VGnyoMPHFY2ocMYCTvvgDOhPxsQOTvkiJYBy1Pl31TXACnYv7crVa3FEiMLYu14zd&#10;JZji7baHED9LZ0j6qSng/LKs/Pg1xCn1kpKKBadV+6S0zgbsm50GcuRp1uye7fJ4Ef0mTduUbF26&#10;NiFOHpm35VwmMZ6Ypb84NmPWaL680G5ce0I1BtycmoafBw6SEv3F4mjm5YphIonZWi4YwzcAN6Hm&#10;JhT1zuX1zCz8x0PE5jLbVHyqhColA7cg63Xe2LRmv9s56+1dbX8BAAD//wMAUEsDBBQABgAIAAAA&#10;IQAgsmEF3gAAAAoBAAAPAAAAZHJzL2Rvd25yZXYueG1sTI/BTsMwDIbvSLxDZCRuLO0GZeqaTggJ&#10;bhw6mHrNGq8tNE6XZGt5e8wJbrb86ff3F9vZDuKCPvSOFKSLBARS40xPrYKP95e7NYgQNRk9OEIF&#10;3xhgW15fFTo3bqIKL7vYCg6hkGsFXYxjLmVoOrQ6LNyIxLej81ZHXn0rjdcTh9tBLpMkk1b3xB86&#10;PeJzh83X7mwVvJ6qZVudXF1/vtX7eu9Xk2c9dXszP21ARJzjHwy/+qwOJTsd3JlMEIOCLL1nUsFj&#10;mnAnBtZJloI48PCQrUCWhfxfofwBAAD//wMAUEsBAi0AFAAGAAgAAAAhALaDOJL+AAAA4QEAABMA&#10;AAAAAAAAAAAAAAAAAAAAAFtDb250ZW50X1R5cGVzXS54bWxQSwECLQAUAAYACAAAACEAOP0h/9YA&#10;AACUAQAACwAAAAAAAAAAAAAAAAAvAQAAX3JlbHMvLnJlbHNQSwECLQAUAAYACAAAACEA4XN5T9UB&#10;AACfAwAADgAAAAAAAAAAAAAAAAAuAgAAZHJzL2Uyb0RvYy54bWxQSwECLQAUAAYACAAAACEAILJh&#10;Bd4AAAAKAQAADwAAAAAAAAAAAAAAAAAvBAAAZHJzL2Rvd25yZXYueG1sUEsFBgAAAAAEAAQA8wAA&#10;ADoFAAAAAA==&#10;" fillcolor="#0070c0" stroked="f">
                <v:textbox style="mso-fit-shape-to-text:t" inset="10.08pt,5.04pt,10.08pt,5.04pt">
                  <w:txbxContent>
                    <w:p w14:paraId="62A8814E" w14:textId="77777777" w:rsidR="00DF2284" w:rsidRDefault="00DF2284" w:rsidP="003268EE">
                      <w:pPr>
                        <w:pStyle w:val="NormalWeb"/>
                        <w:spacing w:before="0" w:beforeAutospacing="0" w:after="0" w:afterAutospacing="0"/>
                        <w:jc w:val="center"/>
                      </w:pPr>
                      <w:r>
                        <w:rPr>
                          <w:rFonts w:ascii="Arial" w:hAnsi="Arial" w:cs="Arial"/>
                          <w:b/>
                          <w:bCs/>
                          <w:color w:val="FFFFFF"/>
                          <w:kern w:val="24"/>
                          <w:sz w:val="26"/>
                          <w:szCs w:val="26"/>
                        </w:rPr>
                        <w:t>Additional guidance used to respond to the concern:</w:t>
                      </w:r>
                    </w:p>
                    <w:p w14:paraId="62A8814F" w14:textId="77777777" w:rsidR="00DF2284" w:rsidRDefault="00DF2284" w:rsidP="00DC3426">
                      <w:pPr>
                        <w:pStyle w:val="ListParagraph"/>
                        <w:numPr>
                          <w:ilvl w:val="0"/>
                          <w:numId w:val="31"/>
                        </w:numPr>
                        <w:spacing w:after="0" w:line="240" w:lineRule="auto"/>
                        <w:rPr>
                          <w:rFonts w:eastAsia="Times New Roman"/>
                          <w:sz w:val="26"/>
                        </w:rPr>
                      </w:pPr>
                      <w:r w:rsidRPr="005534B2">
                        <w:rPr>
                          <w:rFonts w:ascii="Arial" w:eastAsia="Times New Roman" w:hAnsi="Arial" w:cs="Arial"/>
                          <w:b/>
                          <w:bCs/>
                          <w:i/>
                          <w:iCs/>
                          <w:color w:val="FFFFFF" w:themeColor="background1"/>
                          <w:kern w:val="24"/>
                          <w:sz w:val="26"/>
                          <w:szCs w:val="26"/>
                        </w:rPr>
                        <w:t xml:space="preserve">Mental health and behaviour in schools </w:t>
                      </w:r>
                      <w:hyperlink r:id="rId92" w:history="1">
                        <w:r>
                          <w:rPr>
                            <w:rStyle w:val="Hyperlink"/>
                            <w:rFonts w:ascii="Arial" w:eastAsia="Times New Roman" w:hAnsi="Arial" w:cs="Arial"/>
                            <w:b/>
                            <w:bCs/>
                            <w:color w:val="FFFFFF"/>
                            <w:kern w:val="24"/>
                            <w:sz w:val="26"/>
                            <w:szCs w:val="26"/>
                          </w:rPr>
                          <w:t>(link)</w:t>
                        </w:r>
                      </w:hyperlink>
                    </w:p>
                    <w:p w14:paraId="62A88150" w14:textId="77777777" w:rsidR="00DF2284" w:rsidRDefault="00DF2284" w:rsidP="00DC3426">
                      <w:pPr>
                        <w:pStyle w:val="ListParagraph"/>
                        <w:numPr>
                          <w:ilvl w:val="0"/>
                          <w:numId w:val="31"/>
                        </w:numPr>
                        <w:spacing w:after="0" w:line="240" w:lineRule="auto"/>
                        <w:rPr>
                          <w:rFonts w:eastAsia="Times New Roman"/>
                          <w:sz w:val="26"/>
                        </w:rPr>
                      </w:pPr>
                      <w:r>
                        <w:rPr>
                          <w:rFonts w:ascii="Arial" w:eastAsia="Times New Roman" w:hAnsi="Arial" w:cs="Arial"/>
                          <w:b/>
                          <w:bCs/>
                          <w:i/>
                          <w:iCs/>
                          <w:color w:val="FFFFFF"/>
                          <w:kern w:val="24"/>
                          <w:sz w:val="26"/>
                          <w:szCs w:val="26"/>
                        </w:rPr>
                        <w:t xml:space="preserve">Promoting children and young people’s mental health and wellbeing </w:t>
                      </w:r>
                      <w:hyperlink r:id="rId93" w:history="1">
                        <w:r>
                          <w:rPr>
                            <w:rStyle w:val="Hyperlink"/>
                            <w:rFonts w:ascii="Arial" w:eastAsia="Times New Roman" w:hAnsi="Arial" w:cs="Arial"/>
                            <w:b/>
                            <w:bCs/>
                            <w:color w:val="FFFFFF"/>
                            <w:kern w:val="24"/>
                            <w:sz w:val="26"/>
                            <w:szCs w:val="26"/>
                          </w:rPr>
                          <w:t>(link)</w:t>
                        </w:r>
                      </w:hyperlink>
                    </w:p>
                  </w:txbxContent>
                </v:textbox>
              </v:shape>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58752" behindDoc="0" locked="0" layoutInCell="1" allowOverlap="1" wp14:anchorId="62A880EF" wp14:editId="04FFDBAE">
                <wp:simplePos x="0" y="0"/>
                <wp:positionH relativeFrom="column">
                  <wp:posOffset>9289415</wp:posOffset>
                </wp:positionH>
                <wp:positionV relativeFrom="paragraph">
                  <wp:posOffset>2211705</wp:posOffset>
                </wp:positionV>
                <wp:extent cx="3594100" cy="2117725"/>
                <wp:effectExtent l="0" t="0" r="6350" b="0"/>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0" cy="2117725"/>
                        </a:xfrm>
                        <a:prstGeom prst="rect">
                          <a:avLst/>
                        </a:prstGeom>
                        <a:solidFill>
                          <a:srgbClr val="1F497D">
                            <a:lumMod val="50000"/>
                          </a:srgbClr>
                        </a:solidFill>
                        <a:ln w="28575">
                          <a:noFill/>
                          <a:miter lim="800000"/>
                          <a:headEnd/>
                          <a:tailEnd/>
                        </a:ln>
                        <a:effectLst/>
                      </wps:spPr>
                      <wps:txbx>
                        <w:txbxContent>
                          <w:p w14:paraId="62A88151" w14:textId="295B6007" w:rsidR="00DF2284" w:rsidRDefault="00DF2284" w:rsidP="003268EE">
                            <w:pPr>
                              <w:pStyle w:val="NormalWeb"/>
                              <w:spacing w:before="0" w:beforeAutospacing="0" w:after="0" w:afterAutospacing="0" w:line="276" w:lineRule="auto"/>
                              <w:jc w:val="center"/>
                            </w:pPr>
                            <w:r>
                              <w:rPr>
                                <w:rFonts w:ascii="Arial" w:eastAsia="+mn-ea" w:hAnsi="Arial" w:cs="Arial"/>
                                <w:b/>
                                <w:bCs/>
                                <w:color w:val="FFFFFF"/>
                                <w:kern w:val="24"/>
                                <w:sz w:val="26"/>
                                <w:szCs w:val="26"/>
                              </w:rPr>
                              <w:t>Possible e</w:t>
                            </w:r>
                            <w:r>
                              <w:rPr>
                                <w:rFonts w:ascii="Arial" w:eastAsia="Calibri" w:hAnsi="Arial" w:cs="Arial"/>
                                <w:b/>
                                <w:bCs/>
                                <w:color w:val="FFFFFF"/>
                                <w:kern w:val="24"/>
                                <w:sz w:val="26"/>
                                <w:szCs w:val="26"/>
                              </w:rPr>
                              <w:t>xamples of child  on child  abuse</w:t>
                            </w:r>
                          </w:p>
                          <w:p w14:paraId="62A88152" w14:textId="77777777" w:rsidR="00DF2284" w:rsidRDefault="00DF2284" w:rsidP="00DC3426">
                            <w:pPr>
                              <w:pStyle w:val="ListParagraph"/>
                              <w:numPr>
                                <w:ilvl w:val="0"/>
                                <w:numId w:val="30"/>
                              </w:numPr>
                              <w:spacing w:after="0"/>
                              <w:rPr>
                                <w:rFonts w:eastAsia="Times New Roman"/>
                                <w:sz w:val="26"/>
                              </w:rPr>
                            </w:pPr>
                            <w:r>
                              <w:rPr>
                                <w:rFonts w:ascii="Arial" w:eastAsia="Calibri" w:hAnsi="Arial" w:cs="Arial"/>
                                <w:b/>
                                <w:bCs/>
                                <w:color w:val="FFFFFF"/>
                                <w:kern w:val="24"/>
                                <w:sz w:val="26"/>
                                <w:szCs w:val="26"/>
                              </w:rPr>
                              <w:t xml:space="preserve">Bullying (and cyberbullying) </w:t>
                            </w:r>
                          </w:p>
                          <w:p w14:paraId="62A88153" w14:textId="77777777" w:rsidR="00DF2284" w:rsidRDefault="00DF2284" w:rsidP="00DC3426">
                            <w:pPr>
                              <w:pStyle w:val="ListParagraph"/>
                              <w:numPr>
                                <w:ilvl w:val="0"/>
                                <w:numId w:val="30"/>
                              </w:numPr>
                              <w:spacing w:after="0"/>
                              <w:rPr>
                                <w:rFonts w:eastAsia="Times New Roman"/>
                                <w:sz w:val="26"/>
                              </w:rPr>
                            </w:pPr>
                            <w:r>
                              <w:rPr>
                                <w:rFonts w:ascii="Arial" w:eastAsia="Calibri" w:hAnsi="Arial" w:cs="Arial"/>
                                <w:b/>
                                <w:bCs/>
                                <w:color w:val="FFFFFF"/>
                                <w:kern w:val="24"/>
                                <w:sz w:val="26"/>
                                <w:szCs w:val="26"/>
                              </w:rPr>
                              <w:t>Physical abuse</w:t>
                            </w:r>
                          </w:p>
                          <w:p w14:paraId="62A88154" w14:textId="77777777" w:rsidR="00DF2284" w:rsidRDefault="00DF2284" w:rsidP="00DC3426">
                            <w:pPr>
                              <w:pStyle w:val="ListParagraph"/>
                              <w:numPr>
                                <w:ilvl w:val="0"/>
                                <w:numId w:val="30"/>
                              </w:numPr>
                              <w:spacing w:after="0"/>
                              <w:rPr>
                                <w:rFonts w:eastAsia="Times New Roman"/>
                                <w:sz w:val="26"/>
                              </w:rPr>
                            </w:pPr>
                            <w:r>
                              <w:rPr>
                                <w:rFonts w:ascii="Arial" w:eastAsia="Calibri" w:hAnsi="Arial" w:cs="Arial"/>
                                <w:b/>
                                <w:bCs/>
                                <w:color w:val="FFFFFF"/>
                                <w:kern w:val="24"/>
                                <w:sz w:val="26"/>
                                <w:szCs w:val="26"/>
                              </w:rPr>
                              <w:t xml:space="preserve">Sexual violence and sexual harassment </w:t>
                            </w:r>
                          </w:p>
                          <w:p w14:paraId="62A88155" w14:textId="77777777" w:rsidR="00DF2284" w:rsidRDefault="00DF2284" w:rsidP="00DC3426">
                            <w:pPr>
                              <w:pStyle w:val="ListParagraph"/>
                              <w:numPr>
                                <w:ilvl w:val="0"/>
                                <w:numId w:val="30"/>
                              </w:numPr>
                              <w:spacing w:after="0"/>
                              <w:rPr>
                                <w:rFonts w:eastAsia="Times New Roman"/>
                                <w:sz w:val="26"/>
                              </w:rPr>
                            </w:pPr>
                            <w:r>
                              <w:rPr>
                                <w:rFonts w:ascii="Arial" w:eastAsia="Calibri" w:hAnsi="Arial" w:cs="Arial"/>
                                <w:b/>
                                <w:bCs/>
                                <w:color w:val="FFFFFF"/>
                                <w:kern w:val="24"/>
                                <w:sz w:val="26"/>
                                <w:szCs w:val="26"/>
                              </w:rPr>
                              <w:t>Upskirting</w:t>
                            </w:r>
                          </w:p>
                          <w:p w14:paraId="62A88156" w14:textId="77777777" w:rsidR="00DF2284" w:rsidRDefault="00DF2284" w:rsidP="00DC3426">
                            <w:pPr>
                              <w:pStyle w:val="ListParagraph"/>
                              <w:numPr>
                                <w:ilvl w:val="0"/>
                                <w:numId w:val="30"/>
                              </w:numPr>
                              <w:spacing w:after="0"/>
                              <w:rPr>
                                <w:rFonts w:eastAsia="Times New Roman"/>
                                <w:sz w:val="26"/>
                              </w:rPr>
                            </w:pPr>
                            <w:r>
                              <w:rPr>
                                <w:rFonts w:ascii="Arial" w:eastAsia="Calibri" w:hAnsi="Arial" w:cs="Arial"/>
                                <w:b/>
                                <w:bCs/>
                                <w:color w:val="FFFFFF"/>
                                <w:kern w:val="24"/>
                                <w:sz w:val="26"/>
                                <w:szCs w:val="26"/>
                              </w:rPr>
                              <w:t>Sexting (youth produced  sexual imagery)</w:t>
                            </w:r>
                          </w:p>
                          <w:p w14:paraId="62A88157" w14:textId="77777777" w:rsidR="00DF2284" w:rsidRDefault="00DF2284" w:rsidP="00DC3426">
                            <w:pPr>
                              <w:pStyle w:val="ListParagraph"/>
                              <w:numPr>
                                <w:ilvl w:val="0"/>
                                <w:numId w:val="30"/>
                              </w:numPr>
                              <w:spacing w:after="0"/>
                              <w:rPr>
                                <w:rFonts w:eastAsia="Times New Roman"/>
                                <w:sz w:val="26"/>
                              </w:rPr>
                            </w:pPr>
                            <w:r>
                              <w:rPr>
                                <w:rFonts w:ascii="Arial" w:eastAsia="Calibri" w:hAnsi="Arial" w:cs="Arial"/>
                                <w:b/>
                                <w:bCs/>
                                <w:color w:val="FFFFFF"/>
                                <w:kern w:val="24"/>
                                <w:sz w:val="26"/>
                                <w:szCs w:val="26"/>
                              </w:rPr>
                              <w:t>Initiation/hazing type violence and rituals</w:t>
                            </w:r>
                          </w:p>
                        </w:txbxContent>
                      </wps:txbx>
                      <wps:bodyPr rot="0" vert="horz" wrap="square" lIns="128016" tIns="64008" rIns="128016" bIns="64008" anchor="t" anchorCtr="0">
                        <a:noAutofit/>
                      </wps:bodyPr>
                    </wps:wsp>
                  </a:graphicData>
                </a:graphic>
              </wp:anchor>
            </w:drawing>
          </mc:Choice>
          <mc:Fallback>
            <w:pict>
              <v:shape w14:anchorId="62A880EF" id="Text Box 293" o:spid="_x0000_s1042" type="#_x0000_t202" style="position:absolute;margin-left:731.45pt;margin-top:174.15pt;width:283pt;height:166.7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wxQAIAAFsEAAAOAAAAZHJzL2Uyb0RvYy54bWysVNuO2yAQfa/Uf0C8N7azuVpxVtukqSpt&#10;L9JuP4BgHKMC4wKJnX79DthJs+1bVT8gYIYzZ87MeHXfaUVOwjoJpqDZKKVEGA6lNIeCfn/evVtQ&#10;4jwzJVNgREHPwtH79ds3q7bJxRhqUKWwBEGMy9umoLX3TZ4kjtdCMzeCRhg0VmA183i0h6S0rEV0&#10;rZJxms6SFmzZWODCObzd9ka6jvhVJbj/WlVOeKIKitx8XG1c92FN1iuWHyxraskHGuwfWGgmDQa9&#10;Qm2ZZ+Ro5V9QWnILDio/4qATqCrJRcwBs8nSP7J5qlkjYi4ojmuuMrn/B8u/nL5ZIsuCjpd3lBim&#10;sUjPovPkPXQk3KFCbeNydHxq0NV3aMBKx2xd8wj8hyMGNjUzB/FgLbS1YCUyzMLL5OZpj+MCyL79&#10;DCUGYkcPEairrA7yoSAE0bFS52t1AhmOl3fT5SRL0cTRNs6y+Xw8jTFYfnneWOc/CtAkbApqsfwR&#10;np0enQ90WH5xCdEcKFnupFLxYA/7jbLkxLBVst1kOd/Gt+qokWx/PU3xG2K63j+CvgJShrRIcDGd&#10;TyOAgRAiNpqWHrtdSV3QRYAa+i8o9sGU0cUzqfo9klUmMBOxj4cMgqBBw15N3+27WL1sfinUHsoz&#10;Smyh73WcTdzUYH9R0mKfF9T9PDIrKFGfTCjTeJFmM5yMeJpN0hQn1r4y7W9NzHAEK6inpN9ufByn&#10;QNTAAxa0klHqQLTnMrQBdnAUa5i2MCK35+j1+5+wfgEAAP//AwBQSwMEFAAGAAgAAAAhALQiLJri&#10;AAAADQEAAA8AAABkcnMvZG93bnJldi54bWxMj0FOwzAQRfdI3MEaJHbUrlNFbohToUqosEFt4QBO&#10;7CZRYzuy3TTl9AwrWP6Zpz9vys1sBzKZEHvvJCwXDIhxjde9ayV8fb4+CSAxKafV4J2RcDMRNtX9&#10;XakK7a/uYKZjagmWuFgoCV1KY0FpbDpjVVz40TjcnXywKmEMLdVBXbHcDpQzllOreocXOjWabWea&#10;8/FiJWyn/f4W3rJ2PfHvDzYfdu+i3kn5+DC/PANJZk5/MPzqozpU6FT7i9ORDJhXOV8jKyFbiQwI&#10;IpxxgaNaQi6WAmhV0v9fVD8AAAD//wMAUEsBAi0AFAAGAAgAAAAhALaDOJL+AAAA4QEAABMAAAAA&#10;AAAAAAAAAAAAAAAAAFtDb250ZW50X1R5cGVzXS54bWxQSwECLQAUAAYACAAAACEAOP0h/9YAAACU&#10;AQAACwAAAAAAAAAAAAAAAAAvAQAAX3JlbHMvLnJlbHNQSwECLQAUAAYACAAAACEA17A8MUACAABb&#10;BAAADgAAAAAAAAAAAAAAAAAuAgAAZHJzL2Uyb0RvYy54bWxQSwECLQAUAAYACAAAACEAtCIsmuIA&#10;AAANAQAADwAAAAAAAAAAAAAAAACaBAAAZHJzL2Rvd25yZXYueG1sUEsFBgAAAAAEAAQA8wAAAKkF&#10;AAAAAA==&#10;" fillcolor="#10253f" stroked="f" strokeweight="2.25pt">
                <v:textbox inset="10.08pt,5.04pt,10.08pt,5.04pt">
                  <w:txbxContent>
                    <w:p w14:paraId="62A88151" w14:textId="295B6007" w:rsidR="00DF2284" w:rsidRDefault="00DF2284" w:rsidP="003268EE">
                      <w:pPr>
                        <w:pStyle w:val="NormalWeb"/>
                        <w:spacing w:before="0" w:beforeAutospacing="0" w:after="0" w:afterAutospacing="0" w:line="276" w:lineRule="auto"/>
                        <w:jc w:val="center"/>
                      </w:pPr>
                      <w:r>
                        <w:rPr>
                          <w:rFonts w:ascii="Arial" w:eastAsia="+mn-ea" w:hAnsi="Arial" w:cs="Arial"/>
                          <w:b/>
                          <w:bCs/>
                          <w:color w:val="FFFFFF"/>
                          <w:kern w:val="24"/>
                          <w:sz w:val="26"/>
                          <w:szCs w:val="26"/>
                        </w:rPr>
                        <w:t>Possible e</w:t>
                      </w:r>
                      <w:r>
                        <w:rPr>
                          <w:rFonts w:ascii="Arial" w:eastAsia="Calibri" w:hAnsi="Arial" w:cs="Arial"/>
                          <w:b/>
                          <w:bCs/>
                          <w:color w:val="FFFFFF"/>
                          <w:kern w:val="24"/>
                          <w:sz w:val="26"/>
                          <w:szCs w:val="26"/>
                        </w:rPr>
                        <w:t>xamples of child  on child  abuse</w:t>
                      </w:r>
                    </w:p>
                    <w:p w14:paraId="62A88152" w14:textId="77777777" w:rsidR="00DF2284" w:rsidRDefault="00DF2284" w:rsidP="00DC3426">
                      <w:pPr>
                        <w:pStyle w:val="ListParagraph"/>
                        <w:numPr>
                          <w:ilvl w:val="0"/>
                          <w:numId w:val="30"/>
                        </w:numPr>
                        <w:spacing w:after="0"/>
                        <w:rPr>
                          <w:rFonts w:eastAsia="Times New Roman"/>
                          <w:sz w:val="26"/>
                        </w:rPr>
                      </w:pPr>
                      <w:r>
                        <w:rPr>
                          <w:rFonts w:ascii="Arial" w:eastAsia="Calibri" w:hAnsi="Arial" w:cs="Arial"/>
                          <w:b/>
                          <w:bCs/>
                          <w:color w:val="FFFFFF"/>
                          <w:kern w:val="24"/>
                          <w:sz w:val="26"/>
                          <w:szCs w:val="26"/>
                        </w:rPr>
                        <w:t xml:space="preserve">Bullying (and cyberbullying) </w:t>
                      </w:r>
                    </w:p>
                    <w:p w14:paraId="62A88153" w14:textId="77777777" w:rsidR="00DF2284" w:rsidRDefault="00DF2284" w:rsidP="00DC3426">
                      <w:pPr>
                        <w:pStyle w:val="ListParagraph"/>
                        <w:numPr>
                          <w:ilvl w:val="0"/>
                          <w:numId w:val="30"/>
                        </w:numPr>
                        <w:spacing w:after="0"/>
                        <w:rPr>
                          <w:rFonts w:eastAsia="Times New Roman"/>
                          <w:sz w:val="26"/>
                        </w:rPr>
                      </w:pPr>
                      <w:r>
                        <w:rPr>
                          <w:rFonts w:ascii="Arial" w:eastAsia="Calibri" w:hAnsi="Arial" w:cs="Arial"/>
                          <w:b/>
                          <w:bCs/>
                          <w:color w:val="FFFFFF"/>
                          <w:kern w:val="24"/>
                          <w:sz w:val="26"/>
                          <w:szCs w:val="26"/>
                        </w:rPr>
                        <w:t>Physical abuse</w:t>
                      </w:r>
                    </w:p>
                    <w:p w14:paraId="62A88154" w14:textId="77777777" w:rsidR="00DF2284" w:rsidRDefault="00DF2284" w:rsidP="00DC3426">
                      <w:pPr>
                        <w:pStyle w:val="ListParagraph"/>
                        <w:numPr>
                          <w:ilvl w:val="0"/>
                          <w:numId w:val="30"/>
                        </w:numPr>
                        <w:spacing w:after="0"/>
                        <w:rPr>
                          <w:rFonts w:eastAsia="Times New Roman"/>
                          <w:sz w:val="26"/>
                        </w:rPr>
                      </w:pPr>
                      <w:r>
                        <w:rPr>
                          <w:rFonts w:ascii="Arial" w:eastAsia="Calibri" w:hAnsi="Arial" w:cs="Arial"/>
                          <w:b/>
                          <w:bCs/>
                          <w:color w:val="FFFFFF"/>
                          <w:kern w:val="24"/>
                          <w:sz w:val="26"/>
                          <w:szCs w:val="26"/>
                        </w:rPr>
                        <w:t xml:space="preserve">Sexual violence and sexual harassment </w:t>
                      </w:r>
                    </w:p>
                    <w:p w14:paraId="62A88155" w14:textId="77777777" w:rsidR="00DF2284" w:rsidRDefault="00DF2284" w:rsidP="00DC3426">
                      <w:pPr>
                        <w:pStyle w:val="ListParagraph"/>
                        <w:numPr>
                          <w:ilvl w:val="0"/>
                          <w:numId w:val="30"/>
                        </w:numPr>
                        <w:spacing w:after="0"/>
                        <w:rPr>
                          <w:rFonts w:eastAsia="Times New Roman"/>
                          <w:sz w:val="26"/>
                        </w:rPr>
                      </w:pPr>
                      <w:r>
                        <w:rPr>
                          <w:rFonts w:ascii="Arial" w:eastAsia="Calibri" w:hAnsi="Arial" w:cs="Arial"/>
                          <w:b/>
                          <w:bCs/>
                          <w:color w:val="FFFFFF"/>
                          <w:kern w:val="24"/>
                          <w:sz w:val="26"/>
                          <w:szCs w:val="26"/>
                        </w:rPr>
                        <w:t>Upskirting</w:t>
                      </w:r>
                    </w:p>
                    <w:p w14:paraId="62A88156" w14:textId="77777777" w:rsidR="00DF2284" w:rsidRDefault="00DF2284" w:rsidP="00DC3426">
                      <w:pPr>
                        <w:pStyle w:val="ListParagraph"/>
                        <w:numPr>
                          <w:ilvl w:val="0"/>
                          <w:numId w:val="30"/>
                        </w:numPr>
                        <w:spacing w:after="0"/>
                        <w:rPr>
                          <w:rFonts w:eastAsia="Times New Roman"/>
                          <w:sz w:val="26"/>
                        </w:rPr>
                      </w:pPr>
                      <w:r>
                        <w:rPr>
                          <w:rFonts w:ascii="Arial" w:eastAsia="Calibri" w:hAnsi="Arial" w:cs="Arial"/>
                          <w:b/>
                          <w:bCs/>
                          <w:color w:val="FFFFFF"/>
                          <w:kern w:val="24"/>
                          <w:sz w:val="26"/>
                          <w:szCs w:val="26"/>
                        </w:rPr>
                        <w:t>Sexting (youth produced  sexual imagery)</w:t>
                      </w:r>
                    </w:p>
                    <w:p w14:paraId="62A88157" w14:textId="77777777" w:rsidR="00DF2284" w:rsidRDefault="00DF2284" w:rsidP="00DC3426">
                      <w:pPr>
                        <w:pStyle w:val="ListParagraph"/>
                        <w:numPr>
                          <w:ilvl w:val="0"/>
                          <w:numId w:val="30"/>
                        </w:numPr>
                        <w:spacing w:after="0"/>
                        <w:rPr>
                          <w:rFonts w:eastAsia="Times New Roman"/>
                          <w:sz w:val="26"/>
                        </w:rPr>
                      </w:pPr>
                      <w:r>
                        <w:rPr>
                          <w:rFonts w:ascii="Arial" w:eastAsia="Calibri" w:hAnsi="Arial" w:cs="Arial"/>
                          <w:b/>
                          <w:bCs/>
                          <w:color w:val="FFFFFF"/>
                          <w:kern w:val="24"/>
                          <w:sz w:val="26"/>
                          <w:szCs w:val="26"/>
                        </w:rPr>
                        <w:t>Initiation/hazing type violence and rituals</w:t>
                      </w:r>
                    </w:p>
                  </w:txbxContent>
                </v:textbox>
              </v:shape>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57728" behindDoc="0" locked="0" layoutInCell="1" allowOverlap="1" wp14:anchorId="62A880F1" wp14:editId="47A0F5BB">
                <wp:simplePos x="0" y="0"/>
                <wp:positionH relativeFrom="column">
                  <wp:posOffset>4349750</wp:posOffset>
                </wp:positionH>
                <wp:positionV relativeFrom="paragraph">
                  <wp:posOffset>3521075</wp:posOffset>
                </wp:positionV>
                <wp:extent cx="4636770" cy="929005"/>
                <wp:effectExtent l="0" t="0" r="0" b="7620"/>
                <wp:wrapNone/>
                <wp:docPr id="294" name="Text Box 294"/>
                <wp:cNvGraphicFramePr/>
                <a:graphic xmlns:a="http://schemas.openxmlformats.org/drawingml/2006/main">
                  <a:graphicData uri="http://schemas.microsoft.com/office/word/2010/wordprocessingShape">
                    <wps:wsp>
                      <wps:cNvSpPr txBox="1"/>
                      <wps:spPr>
                        <a:xfrm>
                          <a:off x="0" y="0"/>
                          <a:ext cx="4636770" cy="929005"/>
                        </a:xfrm>
                        <a:prstGeom prst="rect">
                          <a:avLst/>
                        </a:prstGeom>
                        <a:solidFill>
                          <a:srgbClr val="0070C0"/>
                        </a:solidFill>
                        <a:ln>
                          <a:noFill/>
                        </a:ln>
                        <a:effectLst/>
                      </wps:spPr>
                      <wps:txbx>
                        <w:txbxContent>
                          <w:p w14:paraId="62A88158" w14:textId="77777777" w:rsidR="00DF2284" w:rsidRDefault="00DF2284" w:rsidP="003268EE">
                            <w:pPr>
                              <w:pStyle w:val="NormalWeb"/>
                              <w:spacing w:before="0" w:beforeAutospacing="0" w:after="0" w:afterAutospacing="0"/>
                              <w:jc w:val="center"/>
                            </w:pPr>
                            <w:r>
                              <w:rPr>
                                <w:rFonts w:ascii="Arial" w:hAnsi="Arial" w:cs="+mn-cs"/>
                                <w:b/>
                                <w:bCs/>
                                <w:color w:val="FFFFFF"/>
                                <w:kern w:val="24"/>
                                <w:sz w:val="26"/>
                                <w:szCs w:val="26"/>
                              </w:rPr>
                              <w:t>The concern is reviewed by the DSL and safeguarding team.  Information should be cross-referenced with attendance, behaviour records, attainment and any safeguarding and child protection concerns.</w:t>
                            </w:r>
                          </w:p>
                        </w:txbxContent>
                      </wps:txbx>
                      <wps:bodyPr wrap="square" lIns="128016" tIns="64008" rIns="128016" bIns="64008" rtlCol="0">
                        <a:spAutoFit/>
                      </wps:bodyPr>
                    </wps:wsp>
                  </a:graphicData>
                </a:graphic>
              </wp:anchor>
            </w:drawing>
          </mc:Choice>
          <mc:Fallback>
            <w:pict>
              <v:shape w14:anchorId="62A880F1" id="Text Box 294" o:spid="_x0000_s1043" type="#_x0000_t202" style="position:absolute;margin-left:342.5pt;margin-top:277.25pt;width:365.1pt;height:73.1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YVH1gEAAJ8DAAAOAAAAZHJzL2Uyb0RvYy54bWysU8tu2zAQvBfIPxC816JUV7YFy0HiIEWB&#10;oimQ5AMoirII8FWStuS/75Kynbq9BblQ2gdnd2aX69tRSXTgzguja5zPCEZcM9MKvavx68vj5yVG&#10;PlDdUmk0r/GRe3y7ufm0HmzFC9Mb2XKHAET7arA17kOwVZZ51nNF/cxYriHYGadoANPtstbRAdCV&#10;zApCymwwrrXOMO49eB+mIN4k/K7jLDx1necByRpDbyGdLp1NPLPNmlY7R20v2KkN+o4uFBUail6g&#10;HmigaO/Ef1BKMGe86cKMGZWZrhOMJw7AJif/sHnuqeWJC4jj7UUm/3Gw7Ofhl0OirXGxmmOkqYIh&#10;vfAxoHszougDhQbrK0h8tpAaRgjApM9+D85IfOycil+ghCAOWh8v+kY4Bs55+aVcLCDEILYqVoR8&#10;jTDZ223rfPjGjULxp8YO5pdkpYcfPkyp55RYzBsp2kchZTLcrtlKhw40zposyDaNF9Cv0qSOydrE&#10;axPi5OFpW05lIuOJWfwLYzMmjfLlmXZj2iOoMcDm1Nj/3lPHMZLfNYwmL5YkL2HXklXOCYE34K5C&#10;zVUoyK1J65lY2Lt9gOYS21h8qgQqRQO2IOl12ti4Zn/bKevtXW3+AAAA//8DAFBLAwQUAAYACAAA&#10;ACEA8LtQWuAAAAAMAQAADwAAAGRycy9kb3ducmV2LnhtbEyPMU/DMBSE90r8B+shsbV2Q1OiEKdC&#10;SLAxpFBldeNHEoifU9ttwr/HnWA83enuu2I3m4Fd0PnekoT1SgBDaqzuqZXw8f6yzID5oEirwRJK&#10;+EEPu/JmUahc24kqvOxDy2IJ+VxJ6EIYc85906FRfmVHpOh9WmdUiNK1XDs1xXIz8ESILTeqp7jQ&#10;qRGfO2y+92cj4fVUJW11snX99VYf6oO7n1zEk3e389MjsIBz+AvDFT+iQxmZjvZM2rNBwjZL45cg&#10;IU03KbBrYrNOE2BHCQ9CZMDLgv8/Uf4CAAD//wMAUEsBAi0AFAAGAAgAAAAhALaDOJL+AAAA4QEA&#10;ABMAAAAAAAAAAAAAAAAAAAAAAFtDb250ZW50X1R5cGVzXS54bWxQSwECLQAUAAYACAAAACEAOP0h&#10;/9YAAACUAQAACwAAAAAAAAAAAAAAAAAvAQAAX3JlbHMvLnJlbHNQSwECLQAUAAYACAAAACEAfKmF&#10;R9YBAACfAwAADgAAAAAAAAAAAAAAAAAuAgAAZHJzL2Uyb0RvYy54bWxQSwECLQAUAAYACAAAACEA&#10;8LtQWuAAAAAMAQAADwAAAAAAAAAAAAAAAAAwBAAAZHJzL2Rvd25yZXYueG1sUEsFBgAAAAAEAAQA&#10;8wAAAD0FAAAAAA==&#10;" fillcolor="#0070c0" stroked="f">
                <v:textbox style="mso-fit-shape-to-text:t" inset="10.08pt,5.04pt,10.08pt,5.04pt">
                  <w:txbxContent>
                    <w:p w14:paraId="62A88158" w14:textId="77777777" w:rsidR="00DF2284" w:rsidRDefault="00DF2284" w:rsidP="003268EE">
                      <w:pPr>
                        <w:pStyle w:val="NormalWeb"/>
                        <w:spacing w:before="0" w:beforeAutospacing="0" w:after="0" w:afterAutospacing="0"/>
                        <w:jc w:val="center"/>
                      </w:pPr>
                      <w:r>
                        <w:rPr>
                          <w:rFonts w:ascii="Arial" w:hAnsi="Arial" w:cs="+mn-cs"/>
                          <w:b/>
                          <w:bCs/>
                          <w:color w:val="FFFFFF"/>
                          <w:kern w:val="24"/>
                          <w:sz w:val="26"/>
                          <w:szCs w:val="26"/>
                        </w:rPr>
                        <w:t>The concern is reviewed by the DSL and safeguarding team.  Information should be cross-referenced with attendance, behaviour records, attainment and any safeguarding and child protection concerns.</w:t>
                      </w:r>
                    </w:p>
                  </w:txbxContent>
                </v:textbox>
              </v:shape>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56704" behindDoc="0" locked="0" layoutInCell="1" allowOverlap="1" wp14:anchorId="62A880F3" wp14:editId="4F045609">
                <wp:simplePos x="0" y="0"/>
                <wp:positionH relativeFrom="column">
                  <wp:posOffset>8987155</wp:posOffset>
                </wp:positionH>
                <wp:positionV relativeFrom="paragraph">
                  <wp:posOffset>-146685</wp:posOffset>
                </wp:positionV>
                <wp:extent cx="3896360" cy="1257935"/>
                <wp:effectExtent l="19050" t="19050" r="27940" b="18415"/>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6360" cy="1257935"/>
                        </a:xfrm>
                        <a:prstGeom prst="rect">
                          <a:avLst/>
                        </a:prstGeom>
                        <a:solidFill>
                          <a:srgbClr val="FF0000"/>
                        </a:solidFill>
                        <a:ln w="28575">
                          <a:solidFill>
                            <a:sysClr val="windowText" lastClr="000000"/>
                          </a:solidFill>
                          <a:miter lim="800000"/>
                          <a:headEnd/>
                          <a:tailEnd/>
                        </a:ln>
                        <a:effectLst/>
                      </wps:spPr>
                      <wps:txbx>
                        <w:txbxContent>
                          <w:p w14:paraId="62A88159" w14:textId="079ACCD1" w:rsidR="00DF2284" w:rsidRDefault="00DF2284" w:rsidP="003268EE">
                            <w:pPr>
                              <w:pStyle w:val="NormalWeb"/>
                              <w:spacing w:before="0" w:beforeAutospacing="0" w:after="280" w:afterAutospacing="0" w:line="276" w:lineRule="auto"/>
                              <w:jc w:val="center"/>
                            </w:pPr>
                            <w:r>
                              <w:rPr>
                                <w:rFonts w:ascii="Arial" w:eastAsia="+mn-ea" w:hAnsi="Arial" w:cs="Arial"/>
                                <w:b/>
                                <w:bCs/>
                                <w:i/>
                                <w:iCs/>
                                <w:color w:val="FFFFFF"/>
                                <w:kern w:val="24"/>
                                <w:sz w:val="26"/>
                                <w:szCs w:val="26"/>
                              </w:rPr>
                              <w:t xml:space="preserve">All staff should recognise that children are capable of abusingother children . All staff should be clear about their settings’s policy and procedures with regard to child  on child abuse </w:t>
                            </w:r>
                            <w:r>
                              <w:rPr>
                                <w:rFonts w:ascii="Arial" w:eastAsia="+mn-ea" w:hAnsi="Arial" w:cs="Arial"/>
                                <w:b/>
                                <w:bCs/>
                                <w:color w:val="FFFFFF"/>
                                <w:kern w:val="24"/>
                                <w:sz w:val="26"/>
                                <w:szCs w:val="26"/>
                              </w:rPr>
                              <w:t>(KCSIE)</w:t>
                            </w:r>
                          </w:p>
                        </w:txbxContent>
                      </wps:txbx>
                      <wps:bodyPr rot="0" vert="horz" wrap="square" lIns="128016" tIns="64008" rIns="128016" bIns="64008" anchor="t" anchorCtr="0">
                        <a:noAutofit/>
                      </wps:bodyPr>
                    </wps:wsp>
                  </a:graphicData>
                </a:graphic>
              </wp:anchor>
            </w:drawing>
          </mc:Choice>
          <mc:Fallback>
            <w:pict>
              <v:shape w14:anchorId="62A880F3" id="Text Box 295" o:spid="_x0000_s1044" type="#_x0000_t202" style="position:absolute;margin-left:707.65pt;margin-top:-11.55pt;width:306.8pt;height:99.0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SlAQwIAAHYEAAAOAAAAZHJzL2Uyb0RvYy54bWysVNuO2jAQfa/Uf7D8XhKgsBARVlu2VJW2&#10;F2m3HzBxHGLV8aS2IaFf37EDlN32qWoeLNtjH585Zyar277R7CCtU2hyPh6lnEkjsFRml/NvT9s3&#10;C86cB1OCRiNzfpSO365fv1p1bSYnWKMupWUEYlzWtTmvvW+zJHGilg24EbbSULBC24Cnpd0lpYWO&#10;0BudTNJ0nnRoy9aikM7R7v0Q5OuIX1VS+C9V5aRnOufEzcfRxrEIY7JeQbaz0NZKnGjAP7BoQBl6&#10;9AJ1Dx7Y3qo/oBolLDqs/Ehgk2BVKSFjDpTNOH2RzWMNrYy5kDiuvcjk/h+s+Hz4apkqcz5Zzjgz&#10;0JBJT7L37B32LOyRQl3rMjr42NJR31OAnI7ZuvYBxXfHDG5qMDt5Zy12tYSSGI7DzeTq6oDjAkjR&#10;fcKSHoK9xwjUV7YJ8pEgjNDJqePFnUBG0OZ0sZxP5xQSFBtPZjfLaWSXQHa+3lrnP0hsWJjk3JL9&#10;ER4OD84HOpCdj4TXHGpVbpXWcWF3xUZbdgAqle02pS9m8OKYNqwjsRazm9kgwTOMo7tAUJGW2AUp&#10;OdPgPAUopfj9DbdRnhpBqybni8shyIKY700Zy9SD0sOc8tAmkJaxxE/JBa2DvIPQvi/6aOx4efaw&#10;wPJI6lsc2oDaliY12p+cddQCOXc/9mAl8f1ogoOTRTqeU9PE1fxtmlIz22eh4joERhBYzinhYbrx&#10;sdMCUYN35HWloguB6MDlVCFU3NGcUyOG7rlex1O/fxfrXwAAAP//AwBQSwMEFAAGAAgAAAAhAPS2&#10;tMPjAAAADQEAAA8AAABkcnMvZG93bnJldi54bWxMj0FPhDAQhe8m/odmTLzttoDoipSNqzEme1I0&#10;0b0VOgsobQntLuivdzzp8eV9efNNvp5Nz444+s5ZCdFSAENbO93ZRsLry8NiBcwHZbXqnUUJX+hh&#10;XZye5CrTbrLPeCxDw2jE+kxJaEMYMs593aJRfukGtNTt3WhUoDg2XI9qonHT81iIS25UZ+lCqwa8&#10;a7H+LA9GwvZjU+2nzXf6OL25991T3CX3u1LK87P59gZYwDn8wfCrT+pQkFPlDlZ71lO+iNKEWAmL&#10;OImAERKLeHUNrKLyKhXAi5z//6L4AQAA//8DAFBLAQItABQABgAIAAAAIQC2gziS/gAAAOEBAAAT&#10;AAAAAAAAAAAAAAAAAAAAAABbQ29udGVudF9UeXBlc10ueG1sUEsBAi0AFAAGAAgAAAAhADj9If/W&#10;AAAAlAEAAAsAAAAAAAAAAAAAAAAALwEAAF9yZWxzLy5yZWxzUEsBAi0AFAAGAAgAAAAhAOOFKUBD&#10;AgAAdgQAAA4AAAAAAAAAAAAAAAAALgIAAGRycy9lMm9Eb2MueG1sUEsBAi0AFAAGAAgAAAAhAPS2&#10;tMPjAAAADQEAAA8AAAAAAAAAAAAAAAAAnQQAAGRycy9kb3ducmV2LnhtbFBLBQYAAAAABAAEAPMA&#10;AACtBQAAAAA=&#10;" fillcolor="red" strokecolor="windowText" strokeweight="2.25pt">
                <v:textbox inset="10.08pt,5.04pt,10.08pt,5.04pt">
                  <w:txbxContent>
                    <w:p w14:paraId="62A88159" w14:textId="079ACCD1" w:rsidR="00DF2284" w:rsidRDefault="00DF2284" w:rsidP="003268EE">
                      <w:pPr>
                        <w:pStyle w:val="NormalWeb"/>
                        <w:spacing w:before="0" w:beforeAutospacing="0" w:after="280" w:afterAutospacing="0" w:line="276" w:lineRule="auto"/>
                        <w:jc w:val="center"/>
                      </w:pPr>
                      <w:r>
                        <w:rPr>
                          <w:rFonts w:ascii="Arial" w:eastAsia="+mn-ea" w:hAnsi="Arial" w:cs="Arial"/>
                          <w:b/>
                          <w:bCs/>
                          <w:i/>
                          <w:iCs/>
                          <w:color w:val="FFFFFF"/>
                          <w:kern w:val="24"/>
                          <w:sz w:val="26"/>
                          <w:szCs w:val="26"/>
                        </w:rPr>
                        <w:t xml:space="preserve">All staff should recognise that children are capable of abusingother children . All staff should be clear about their settings’s policy and procedures with regard to child  on child abuse </w:t>
                      </w:r>
                      <w:r>
                        <w:rPr>
                          <w:rFonts w:ascii="Arial" w:eastAsia="+mn-ea" w:hAnsi="Arial" w:cs="Arial"/>
                          <w:b/>
                          <w:bCs/>
                          <w:color w:val="FFFFFF"/>
                          <w:kern w:val="24"/>
                          <w:sz w:val="26"/>
                          <w:szCs w:val="26"/>
                        </w:rPr>
                        <w:t>(KCSIE)</w:t>
                      </w:r>
                    </w:p>
                  </w:txbxContent>
                </v:textbox>
              </v:shape>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54656" behindDoc="0" locked="0" layoutInCell="1" allowOverlap="1" wp14:anchorId="62A880F7" wp14:editId="1A2DBA8E">
                <wp:simplePos x="0" y="0"/>
                <wp:positionH relativeFrom="column">
                  <wp:posOffset>4349750</wp:posOffset>
                </wp:positionH>
                <wp:positionV relativeFrom="paragraph">
                  <wp:posOffset>2656840</wp:posOffset>
                </wp:positionV>
                <wp:extent cx="4636770" cy="728980"/>
                <wp:effectExtent l="0" t="0" r="0" b="6985"/>
                <wp:wrapNone/>
                <wp:docPr id="297" name="Text Box 297"/>
                <wp:cNvGraphicFramePr/>
                <a:graphic xmlns:a="http://schemas.openxmlformats.org/drawingml/2006/main">
                  <a:graphicData uri="http://schemas.microsoft.com/office/word/2010/wordprocessingShape">
                    <wps:wsp>
                      <wps:cNvSpPr txBox="1"/>
                      <wps:spPr>
                        <a:xfrm>
                          <a:off x="0" y="0"/>
                          <a:ext cx="4636770" cy="728980"/>
                        </a:xfrm>
                        <a:prstGeom prst="rect">
                          <a:avLst/>
                        </a:prstGeom>
                        <a:solidFill>
                          <a:srgbClr val="0070C0"/>
                        </a:solidFill>
                        <a:ln>
                          <a:noFill/>
                        </a:ln>
                        <a:effectLst/>
                      </wps:spPr>
                      <wps:txbx>
                        <w:txbxContent>
                          <w:p w14:paraId="62A8815C" w14:textId="77777777" w:rsidR="00DF2284" w:rsidRDefault="00DF2284" w:rsidP="003268EE">
                            <w:pPr>
                              <w:pStyle w:val="NormalWeb"/>
                              <w:spacing w:before="0" w:beforeAutospacing="0" w:after="0" w:afterAutospacing="0"/>
                              <w:jc w:val="center"/>
                            </w:pPr>
                            <w:r>
                              <w:rPr>
                                <w:rFonts w:ascii="Arial" w:hAnsi="Arial" w:cs="+mn-cs"/>
                                <w:b/>
                                <w:bCs/>
                                <w:color w:val="FFFFFF"/>
                                <w:kern w:val="24"/>
                                <w:sz w:val="26"/>
                                <w:szCs w:val="26"/>
                              </w:rPr>
                              <w:t>Record the concern/incident in line with your setting’s safeguarding and child protection policy (e.g on CPOMs). The DSL and deputies are notified</w:t>
                            </w:r>
                          </w:p>
                        </w:txbxContent>
                      </wps:txbx>
                      <wps:bodyPr wrap="square" lIns="128016" tIns="64008" rIns="128016" bIns="64008" rtlCol="0">
                        <a:spAutoFit/>
                      </wps:bodyPr>
                    </wps:wsp>
                  </a:graphicData>
                </a:graphic>
              </wp:anchor>
            </w:drawing>
          </mc:Choice>
          <mc:Fallback>
            <w:pict>
              <v:shape w14:anchorId="62A880F7" id="Text Box 297" o:spid="_x0000_s1045" type="#_x0000_t202" style="position:absolute;margin-left:342.5pt;margin-top:209.2pt;width:365.1pt;height:57.4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m2v0wEAAJ8DAAAOAAAAZHJzL2Uyb0RvYy54bWysU9uO0zAQfUfiHyy/06RhlXSjpivoahES&#10;AqTd/QDHcRpLtsfYbpP+PWOnFwpvK16czMVn5pwZrx8mrchBOC/BNHS5yCkRhkMnza6hry9PH1aU&#10;+MBMxxQY0dCj8PRh8/7derS1KGAA1QlHEMT4erQNHUKwdZZ5PgjN/AKsMBjswWkW0HS7rHNsRHSt&#10;siLPy2wE11kHXHiP3sc5SDcJv+8FDz/63otAVEOxt5BOl842ntlmzeqdY3aQ/NQGe0MXmkmDRS9Q&#10;jywwsnfyHygtuQMPfVhw0Bn0veQicUA2y/wvNs8DsyJxQXG8vcjk/x8s/3746YjsGlrcV5QYpnFI&#10;L2IK5DNMJPpQodH6GhOfLaaGCQM46bPfozMSn3qn4xcpEYyj1seLvhGOo/Ou/FhWFYY4xqpidb9K&#10;A8iut63z4YsATeJPQx3OL8nKDt98wE4w9ZwSi3lQsnuSSiXD7dqtcuTA4qzzKt+e0W/SlInJBuK1&#10;GXH2iLQtpzKR8cws/oWpnWaNEmJ0tdAdUY0RN6eh/teeOUGJ+mpwNMtilS9L3LVklXd5jm/A3YTa&#10;m1BQW0jrmVjYT/uAzSW210pIPRq4BUmE08bGNfvTTlnXd7X5DQAA//8DAFBLAwQUAAYACAAAACEA&#10;3/cykN8AAAAMAQAADwAAAGRycy9kb3ducmV2LnhtbEyPzU7DMBCE70i8g7VI3KjzW0UhToWQ4MYh&#10;hSpXN16SQLxObbcJb497guNoRjPfVLtVT+yC1o2GBMSbCBhSZ9RIvYCP95eHApjzkpScDKGAH3Sw&#10;q29vKlkqs1CDl73vWSghV0oBg/dzybnrBtTSbcyMFLxPY7X0QdqeKyuXUK4nnkTRlms5UlgY5IzP&#10;A3bf+7MW8Hpqkr45mbb9emsP7cGmiw144v5ufXoE5nH1f2G44gd0qAPT0ZxJOTYJ2BZ5+OIFZHGR&#10;AbsmsjhPgB0F5GmaAK8r/v9E/QsAAP//AwBQSwECLQAUAAYACAAAACEAtoM4kv4AAADhAQAAEwAA&#10;AAAAAAAAAAAAAAAAAAAAW0NvbnRlbnRfVHlwZXNdLnhtbFBLAQItABQABgAIAAAAIQA4/SH/1gAA&#10;AJQBAAALAAAAAAAAAAAAAAAAAC8BAABfcmVscy8ucmVsc1BLAQItABQABgAIAAAAIQDNBm2v0wEA&#10;AJ8DAAAOAAAAAAAAAAAAAAAAAC4CAABkcnMvZTJvRG9jLnhtbFBLAQItABQABgAIAAAAIQDf9zKQ&#10;3wAAAAwBAAAPAAAAAAAAAAAAAAAAAC0EAABkcnMvZG93bnJldi54bWxQSwUGAAAAAAQABADzAAAA&#10;OQUAAAAA&#10;" fillcolor="#0070c0" stroked="f">
                <v:textbox style="mso-fit-shape-to-text:t" inset="10.08pt,5.04pt,10.08pt,5.04pt">
                  <w:txbxContent>
                    <w:p w14:paraId="62A8815C" w14:textId="77777777" w:rsidR="00DF2284" w:rsidRDefault="00DF2284" w:rsidP="003268EE">
                      <w:pPr>
                        <w:pStyle w:val="NormalWeb"/>
                        <w:spacing w:before="0" w:beforeAutospacing="0" w:after="0" w:afterAutospacing="0"/>
                        <w:jc w:val="center"/>
                      </w:pPr>
                      <w:r>
                        <w:rPr>
                          <w:rFonts w:ascii="Arial" w:hAnsi="Arial" w:cs="+mn-cs"/>
                          <w:b/>
                          <w:bCs/>
                          <w:color w:val="FFFFFF"/>
                          <w:kern w:val="24"/>
                          <w:sz w:val="26"/>
                          <w:szCs w:val="26"/>
                        </w:rPr>
                        <w:t>Record the concern/incident in line with your setting’s safeguarding and child protection policy (e.g on CPOMs). The DSL and deputies are notified</w:t>
                      </w:r>
                    </w:p>
                  </w:txbxContent>
                </v:textbox>
              </v:shape>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53632" behindDoc="0" locked="0" layoutInCell="1" allowOverlap="1" wp14:anchorId="62A880F9" wp14:editId="5A58C295">
                <wp:simplePos x="0" y="0"/>
                <wp:positionH relativeFrom="column">
                  <wp:posOffset>4349750</wp:posOffset>
                </wp:positionH>
                <wp:positionV relativeFrom="paragraph">
                  <wp:posOffset>2009775</wp:posOffset>
                </wp:positionV>
                <wp:extent cx="4636770" cy="528955"/>
                <wp:effectExtent l="0" t="0" r="0" b="6350"/>
                <wp:wrapNone/>
                <wp:docPr id="298" name="Text Box 298"/>
                <wp:cNvGraphicFramePr/>
                <a:graphic xmlns:a="http://schemas.openxmlformats.org/drawingml/2006/main">
                  <a:graphicData uri="http://schemas.microsoft.com/office/word/2010/wordprocessingShape">
                    <wps:wsp>
                      <wps:cNvSpPr txBox="1"/>
                      <wps:spPr>
                        <a:xfrm>
                          <a:off x="0" y="0"/>
                          <a:ext cx="4636770" cy="528955"/>
                        </a:xfrm>
                        <a:prstGeom prst="rect">
                          <a:avLst/>
                        </a:prstGeom>
                        <a:solidFill>
                          <a:srgbClr val="0070C0"/>
                        </a:solidFill>
                        <a:ln>
                          <a:noFill/>
                        </a:ln>
                        <a:effectLst/>
                      </wps:spPr>
                      <wps:txbx>
                        <w:txbxContent>
                          <w:p w14:paraId="62A8815D" w14:textId="77777777" w:rsidR="00DF2284" w:rsidRDefault="00DF2284" w:rsidP="003268EE">
                            <w:pPr>
                              <w:pStyle w:val="NormalWeb"/>
                              <w:spacing w:before="0" w:beforeAutospacing="0" w:after="0" w:afterAutospacing="0"/>
                              <w:jc w:val="center"/>
                            </w:pPr>
                            <w:r>
                              <w:rPr>
                                <w:rFonts w:ascii="Arial" w:hAnsi="Arial" w:cs="+mn-cs"/>
                                <w:b/>
                                <w:bCs/>
                                <w:color w:val="FFFFFF"/>
                                <w:kern w:val="24"/>
                                <w:sz w:val="26"/>
                                <w:szCs w:val="26"/>
                              </w:rPr>
                              <w:t>Secure the safety of the learner(s) involved and source support for any other young people affected</w:t>
                            </w:r>
                          </w:p>
                        </w:txbxContent>
                      </wps:txbx>
                      <wps:bodyPr wrap="square" lIns="128016" tIns="64008" rIns="128016" bIns="64008" rtlCol="0">
                        <a:spAutoFit/>
                      </wps:bodyPr>
                    </wps:wsp>
                  </a:graphicData>
                </a:graphic>
              </wp:anchor>
            </w:drawing>
          </mc:Choice>
          <mc:Fallback>
            <w:pict>
              <v:shape w14:anchorId="62A880F9" id="Text Box 298" o:spid="_x0000_s1046" type="#_x0000_t202" style="position:absolute;margin-left:342.5pt;margin-top:158.25pt;width:365.1pt;height:41.6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dWr1AEAAJ8DAAAOAAAAZHJzL2Uyb0RvYy54bWysU8tu2zAQvBfoPxC815LVWHYEy0HjIEWB&#10;oi2Q9AMoirII8JUlbcl/3yXlOHFyC3qhuA/O7syu1jejVuQgwEtrajqf5ZQIw20rza6mfx/vv6wo&#10;8YGZlilrRE2PwtObzedP68FVorC9Va0AgiDGV4OraR+Cq7LM815o5mfWCYPBzoJmAU3YZS2wAdG1&#10;yoo8L7PBQuvAcuE9eu+mIN0k/K4TPPzuOi8CUTXF3kI6IZ1NPLPNmlU7YK6X/NQG+0AXmkmDRc9Q&#10;dywwsgf5DkpLDtbbLsy41ZntOslF4oBs5vkbNg89cyJxQXG8O8vk/x8s/3X4A0S2NS2ucVSGaRzS&#10;oxgDubUjiT5UaHC+wsQHh6lhxABO+tnv0RmJjx3o+EVKBOOo9fGsb4Tj6Lwqv5bLJYY4xhbF6nqx&#10;iDDZy2sHPnwXVpN4qSng/JKs7PDThyn1OSUW81bJ9l4qlQzYNVsF5MDirPNlvk3jRfSLNGVisrHx&#10;2YQ4eUTallOZyHhiFm9hbMZJozPtxrZHVGPAzampf9ozEJSoHwZHMy9W+bzEXUtWeZXnKCxchJqL&#10;UFBbm9YzsXDf9gGbS2xj8akSqhQN3IKk12lj45q9tlPWy3+1+QcAAP//AwBQSwMEFAAGAAgAAAAh&#10;AGRyFBTgAAAADAEAAA8AAABkcnMvZG93bnJldi54bWxMj8FOwzAQRO9I/IO1SNyok5REaYhTISS4&#10;cUihytWNlyQQr1PbbcLf457KcXZGs2/K7aJHdkbrBkMC4lUEDKk1aqBOwOfH60MOzHlJSo6GUMAv&#10;OthWtzelLJSZqcbzzncslJArpIDe+6ng3LU9aulWZkIK3pexWvogbceVlXMo1yNPoijjWg4UPvRy&#10;wpce25/dSQt4O9ZJVx9N03y/N/tmb9ezDXji/m55fgLmcfHXMFzwAzpUgelgTqQcGwVkeRq2eAHr&#10;OEuBXRKPcZoAO4TTZpMDr0r+f0T1BwAA//8DAFBLAQItABQABgAIAAAAIQC2gziS/gAAAOEBAAAT&#10;AAAAAAAAAAAAAAAAAAAAAABbQ29udGVudF9UeXBlc10ueG1sUEsBAi0AFAAGAAgAAAAhADj9If/W&#10;AAAAlAEAAAsAAAAAAAAAAAAAAAAALwEAAF9yZWxzLy5yZWxzUEsBAi0AFAAGAAgAAAAhAGaB1avU&#10;AQAAnwMAAA4AAAAAAAAAAAAAAAAALgIAAGRycy9lMm9Eb2MueG1sUEsBAi0AFAAGAAgAAAAhAGRy&#10;FBTgAAAADAEAAA8AAAAAAAAAAAAAAAAALgQAAGRycy9kb3ducmV2LnhtbFBLBQYAAAAABAAEAPMA&#10;AAA7BQAAAAA=&#10;" fillcolor="#0070c0" stroked="f">
                <v:textbox style="mso-fit-shape-to-text:t" inset="10.08pt,5.04pt,10.08pt,5.04pt">
                  <w:txbxContent>
                    <w:p w14:paraId="62A8815D" w14:textId="77777777" w:rsidR="00DF2284" w:rsidRDefault="00DF2284" w:rsidP="003268EE">
                      <w:pPr>
                        <w:pStyle w:val="NormalWeb"/>
                        <w:spacing w:before="0" w:beforeAutospacing="0" w:after="0" w:afterAutospacing="0"/>
                        <w:jc w:val="center"/>
                      </w:pPr>
                      <w:r>
                        <w:rPr>
                          <w:rFonts w:ascii="Arial" w:hAnsi="Arial" w:cs="+mn-cs"/>
                          <w:b/>
                          <w:bCs/>
                          <w:color w:val="FFFFFF"/>
                          <w:kern w:val="24"/>
                          <w:sz w:val="26"/>
                          <w:szCs w:val="26"/>
                        </w:rPr>
                        <w:t>Secure the safety of the learner(s) involved and source support for any other young people affected</w:t>
                      </w:r>
                    </w:p>
                  </w:txbxContent>
                </v:textbox>
              </v:shape>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52608" behindDoc="0" locked="0" layoutInCell="1" allowOverlap="1" wp14:anchorId="62A880FB" wp14:editId="44E0D77F">
                <wp:simplePos x="0" y="0"/>
                <wp:positionH relativeFrom="column">
                  <wp:posOffset>8987155</wp:posOffset>
                </wp:positionH>
                <wp:positionV relativeFrom="paragraph">
                  <wp:posOffset>1306195</wp:posOffset>
                </wp:positionV>
                <wp:extent cx="3896360" cy="602615"/>
                <wp:effectExtent l="0" t="0" r="8890" b="5080"/>
                <wp:wrapNone/>
                <wp:docPr id="299" name="Text Box 299"/>
                <wp:cNvGraphicFramePr/>
                <a:graphic xmlns:a="http://schemas.openxmlformats.org/drawingml/2006/main">
                  <a:graphicData uri="http://schemas.microsoft.com/office/word/2010/wordprocessingShape">
                    <wps:wsp>
                      <wps:cNvSpPr txBox="1"/>
                      <wps:spPr>
                        <a:xfrm>
                          <a:off x="0" y="0"/>
                          <a:ext cx="3896360" cy="602615"/>
                        </a:xfrm>
                        <a:prstGeom prst="rect">
                          <a:avLst/>
                        </a:prstGeom>
                        <a:solidFill>
                          <a:srgbClr val="0070C0"/>
                        </a:solidFill>
                        <a:ln>
                          <a:noFill/>
                        </a:ln>
                        <a:effectLst/>
                      </wps:spPr>
                      <wps:txbx>
                        <w:txbxContent>
                          <w:p w14:paraId="62A8815E" w14:textId="48053ABA" w:rsidR="00DF2284" w:rsidRDefault="00DF2284" w:rsidP="003268EE">
                            <w:pPr>
                              <w:pStyle w:val="NormalWeb"/>
                              <w:spacing w:before="0" w:beforeAutospacing="0" w:after="0" w:afterAutospacing="0"/>
                              <w:jc w:val="center"/>
                            </w:pPr>
                            <w:r>
                              <w:rPr>
                                <w:rFonts w:ascii="Arial" w:hAnsi="Arial" w:cs="+mn-cs"/>
                                <w:b/>
                                <w:bCs/>
                                <w:color w:val="FFFFFF"/>
                                <w:kern w:val="24"/>
                                <w:sz w:val="30"/>
                                <w:szCs w:val="30"/>
                              </w:rPr>
                              <w:t>You are made aware of an incident or pattern of child on child abuse</w:t>
                            </w:r>
                          </w:p>
                        </w:txbxContent>
                      </wps:txbx>
                      <wps:bodyPr wrap="square" lIns="128016" tIns="64008" rIns="128016" bIns="64008" rtlCol="0">
                        <a:spAutoFit/>
                      </wps:bodyPr>
                    </wps:wsp>
                  </a:graphicData>
                </a:graphic>
              </wp:anchor>
            </w:drawing>
          </mc:Choice>
          <mc:Fallback>
            <w:pict>
              <v:shape w14:anchorId="62A880FB" id="Text Box 299" o:spid="_x0000_s1047" type="#_x0000_t202" style="position:absolute;margin-left:707.65pt;margin-top:102.85pt;width:306.8pt;height:47.4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Ltz1AEAAJ8DAAAOAAAAZHJzL2Uyb0RvYy54bWysU9uO0zAQfUfiHyy/07hZCG3UdAVdLUJC&#10;gLTLBziO01jyjbHbpH/P2Gm7FN4QL07m4jNzzow395PR5CghKGcbulwwSqQVrlN239Afz49vVpSE&#10;yG3HtbOyoScZ6P329avN6GtZusHpTgJBEBvq0Td0iNHXRRHEIA0PC+elxWDvwPCIJuyLDviI6EYX&#10;JWNVMTroPDghQ0Dvwxyk24zf91LEb30fZCS6odhbzCfks01nsd3weg/cD0qc2+D/0IXhymLRK9QD&#10;j5wcQP0FZZQAF1wfF8KZwvW9EjJzQDZL9gebp4F7mbmgOMFfZQr/D1Z8PX4HorqGlus1JZYbHNKz&#10;nCL56CaSfKjQ6EONiU8eU+OEAZz0xR/QmYhPPZj0RUoE46j16apvghPovFutq7sKQwJjFSur5bsE&#10;U7zc9hDiJ+kMST8NBZxflpUfv4Q4p15SUrHgtOoeldbZgH2700COPM2avWe7PF5Ev0nTNiVbl67N&#10;iLNH5m05l0mMZ2bpL07tNGtUXmi3rjuhGiNuTkPDzwMHSYn+bHE0y3LFlhXuWraqt4zhG4CbUHsT&#10;inrn8npmFv7DIWJzmW0qPldClZKBW5D1Om9sWrPf7Zz18q62vwAAAP//AwBQSwMEFAAGAAgAAAAh&#10;AOqIQ7jfAAAADQEAAA8AAABkcnMvZG93bnJldi54bWxMj8FOwzAQRO9I/IO1SNyoXYdCCXEqhAQ3&#10;DilUubrxkgRiO7XdJvw9y6kcR/s087bYzHZgJwyx907BciGAoWu86V2r4OP95WYNLCbtjB68QwU/&#10;GGFTXl4UOjd+chWetqllVOJirhV0KY0557Hp0Oq48CM6un36YHWiGFpugp6o3A5cCnHHre4dLXR6&#10;xOcOm+/t0Sp4PVSyrQ6+rr/e6l29C9kUSE9dX81Pj8ASzukMw58+qUNJTnt/dCaygfLtcpURq0CK&#10;1T0wQqSQ6wdgewUZTQMvC/7/i/IXAAD//wMAUEsBAi0AFAAGAAgAAAAhALaDOJL+AAAA4QEAABMA&#10;AAAAAAAAAAAAAAAAAAAAAFtDb250ZW50X1R5cGVzXS54bWxQSwECLQAUAAYACAAAACEAOP0h/9YA&#10;AACUAQAACwAAAAAAAAAAAAAAAAAvAQAAX3JlbHMvLnJlbHNQSwECLQAUAAYACAAAACEAc8S7c9QB&#10;AACfAwAADgAAAAAAAAAAAAAAAAAuAgAAZHJzL2Uyb0RvYy54bWxQSwECLQAUAAYACAAAACEA6ohD&#10;uN8AAAANAQAADwAAAAAAAAAAAAAAAAAuBAAAZHJzL2Rvd25yZXYueG1sUEsFBgAAAAAEAAQA8wAA&#10;ADoFAAAAAA==&#10;" fillcolor="#0070c0" stroked="f">
                <v:textbox style="mso-fit-shape-to-text:t" inset="10.08pt,5.04pt,10.08pt,5.04pt">
                  <w:txbxContent>
                    <w:p w14:paraId="62A8815E" w14:textId="48053ABA" w:rsidR="00DF2284" w:rsidRDefault="00DF2284" w:rsidP="003268EE">
                      <w:pPr>
                        <w:pStyle w:val="NormalWeb"/>
                        <w:spacing w:before="0" w:beforeAutospacing="0" w:after="0" w:afterAutospacing="0"/>
                        <w:jc w:val="center"/>
                      </w:pPr>
                      <w:r>
                        <w:rPr>
                          <w:rFonts w:ascii="Arial" w:hAnsi="Arial" w:cs="+mn-cs"/>
                          <w:b/>
                          <w:bCs/>
                          <w:color w:val="FFFFFF"/>
                          <w:kern w:val="24"/>
                          <w:sz w:val="30"/>
                          <w:szCs w:val="30"/>
                        </w:rPr>
                        <w:t>You are made aware of an incident or pattern of child on child abuse</w:t>
                      </w:r>
                    </w:p>
                  </w:txbxContent>
                </v:textbox>
              </v:shape>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50560" behindDoc="0" locked="0" layoutInCell="1" allowOverlap="1" wp14:anchorId="62A880FF" wp14:editId="7A5453A6">
                <wp:simplePos x="0" y="0"/>
                <wp:positionH relativeFrom="column">
                  <wp:posOffset>6692265</wp:posOffset>
                </wp:positionH>
                <wp:positionV relativeFrom="paragraph">
                  <wp:posOffset>2087880</wp:posOffset>
                </wp:positionV>
                <wp:extent cx="0" cy="568325"/>
                <wp:effectExtent l="76200" t="0" r="57150" b="60325"/>
                <wp:wrapNone/>
                <wp:docPr id="301" name="Straight Arrow Connector 301"/>
                <wp:cNvGraphicFramePr/>
                <a:graphic xmlns:a="http://schemas.openxmlformats.org/drawingml/2006/main">
                  <a:graphicData uri="http://schemas.microsoft.com/office/word/2010/wordprocessingShape">
                    <wps:wsp>
                      <wps:cNvCnPr/>
                      <wps:spPr>
                        <a:xfrm>
                          <a:off x="0" y="0"/>
                          <a:ext cx="0" cy="568325"/>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2E68A0D" id="Straight Arrow Connector 301" o:spid="_x0000_s1026" type="#_x0000_t32" style="position:absolute;margin-left:526.95pt;margin-top:164.4pt;width:0;height:44.75pt;z-index:251650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uf2AEAAJ4DAAAOAAAAZHJzL2Uyb0RvYy54bWysU02P0zAQvSPxHyzfadJCV92q6Uq0lAsf&#10;KwE/YGo7iSXHtmZM0/57xk63u8ANcXHG48zzvDfPm4fz4MTJINngGzmf1VIYr4K2vmvkj++HNysp&#10;KIHX4II3jbwYkg/b1682Y1ybReiD0wYFg3haj7GRfUpxXVWkejMAzUI0ng/bgAMk3mJXaYSR0QdX&#10;Ler6rhoD6ohBGSLO7qdDuS34bWtU+tq2ZJJwjeTeUlmxrMe8VtsNrDuE2Ft1bQP+oYsBrOdLb1B7&#10;SCB+ov0LarAKA4U2zVQYqtC2VpnCgdnM6z/YfOshmsKFxaF4k4n+H6z6ctr5R2QZxkhrio+YWZxb&#10;HPKX+xPnItblJpY5J6GmpOLs8m71drHMOlbPdREpfTRhEDloJCUE2/VpF7zniQScF63g9InSVPhU&#10;kC/14WCdK4NxXozsqvt6ybNTwP5oHSQOh6gZ1ndSgOvYeCphgaTgrM7lGYiwO+4cihPw8N8dVvP3&#10;++mnHrSZsvfLur6agCB9DnpKz/nCKc+krjCF4G/4uek9UD/VlKPJTwms++C1SJfIlgfEMMpMhAYp&#10;nOF2OZh4O58bNcWoVzGe55CjY9CXMp4q79gEpY2rYbPLXu45fvmstr8AAAD//wMAUEsDBBQABgAI&#10;AAAAIQBdP4u64QAAAA0BAAAPAAAAZHJzL2Rvd25yZXYueG1sTI/BTsMwEETvSPyDtUjcqNMGqjTE&#10;qQAJkKCXtOXAbRMvSdR4HcVuE/4eVxzgOLNPszPZejKdONHgWssK5rMIBHFldcu1gv3u+SYB4Tyy&#10;xs4yKfgmB+v88iLDVNuRCzptfS1CCLsUFTTe96mUrmrIoJvZnjjcvuxg0Ac51FIPOIZw08lFFC2l&#10;wZbDhwZ7emqoOmyPRsHry+f726ZsVx/j0hncyMfDUBRKXV9ND/cgPE3+D4Zz/VAd8tCptEfWTnRB&#10;R3fxKrAK4kUSRpyRX6tUcDtPYpB5Jv+vyH8AAAD//wMAUEsBAi0AFAAGAAgAAAAhALaDOJL+AAAA&#10;4QEAABMAAAAAAAAAAAAAAAAAAAAAAFtDb250ZW50X1R5cGVzXS54bWxQSwECLQAUAAYACAAAACEA&#10;OP0h/9YAAACUAQAACwAAAAAAAAAAAAAAAAAvAQAAX3JlbHMvLnJlbHNQSwECLQAUAAYACAAAACEA&#10;4IpLn9gBAACeAwAADgAAAAAAAAAAAAAAAAAuAgAAZHJzL2Uyb0RvYy54bWxQSwECLQAUAAYACAAA&#10;ACEAXT+LuuEAAAANAQAADwAAAAAAAAAAAAAAAAAyBAAAZHJzL2Rvd25yZXYueG1sUEsFBgAAAAAE&#10;AAQA8wAAAEAFAAAAAA==&#10;" strokecolor="#4a7ebb" strokeweight="1.5pt">
                <v:stroke endarrow="open" endarrowwidth="narrow" endarrowlength="short"/>
              </v:shape>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49536" behindDoc="0" locked="0" layoutInCell="1" allowOverlap="1" wp14:anchorId="62A88101" wp14:editId="2E2270F6">
                <wp:simplePos x="0" y="0"/>
                <wp:positionH relativeFrom="column">
                  <wp:posOffset>6692265</wp:posOffset>
                </wp:positionH>
                <wp:positionV relativeFrom="paragraph">
                  <wp:posOffset>2952115</wp:posOffset>
                </wp:positionV>
                <wp:extent cx="0" cy="568325"/>
                <wp:effectExtent l="76200" t="0" r="57150" b="60325"/>
                <wp:wrapNone/>
                <wp:docPr id="302" name="Straight Arrow Connector 302"/>
                <wp:cNvGraphicFramePr/>
                <a:graphic xmlns:a="http://schemas.openxmlformats.org/drawingml/2006/main">
                  <a:graphicData uri="http://schemas.microsoft.com/office/word/2010/wordprocessingShape">
                    <wps:wsp>
                      <wps:cNvCnPr/>
                      <wps:spPr>
                        <a:xfrm>
                          <a:off x="0" y="0"/>
                          <a:ext cx="0" cy="568325"/>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F968417" id="Straight Arrow Connector 302" o:spid="_x0000_s1026" type="#_x0000_t32" style="position:absolute;margin-left:526.95pt;margin-top:232.45pt;width:0;height:44.75pt;z-index:251649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uf2AEAAJ4DAAAOAAAAZHJzL2Uyb0RvYy54bWysU02P0zAQvSPxHyzfadJCV92q6Uq0lAsf&#10;KwE/YGo7iSXHtmZM0/57xk63u8ANcXHG48zzvDfPm4fz4MTJINngGzmf1VIYr4K2vmvkj++HNysp&#10;KIHX4II3jbwYkg/b1682Y1ybReiD0wYFg3haj7GRfUpxXVWkejMAzUI0ng/bgAMk3mJXaYSR0QdX&#10;Ler6rhoD6ohBGSLO7qdDuS34bWtU+tq2ZJJwjeTeUlmxrMe8VtsNrDuE2Ft1bQP+oYsBrOdLb1B7&#10;SCB+ov0LarAKA4U2zVQYqtC2VpnCgdnM6z/YfOshmsKFxaF4k4n+H6z6ctr5R2QZxkhrio+YWZxb&#10;HPKX+xPnItblJpY5J6GmpOLs8m71drHMOlbPdREpfTRhEDloJCUE2/VpF7zniQScF63g9InSVPhU&#10;kC/14WCdK4NxXozsqvt6ybNTwP5oHSQOh6gZ1ndSgOvYeCphgaTgrM7lGYiwO+4cihPw8N8dVvP3&#10;++mnHrSZsvfLur6agCB9DnpKz/nCKc+krjCF4G/4uek9UD/VlKPJTwms++C1SJfIlgfEMMpMhAYp&#10;nOF2OZh4O58bNcWoVzGe55CjY9CXMp4q79gEpY2rYbPLXu45fvmstr8AAAD//wMAUEsDBBQABgAI&#10;AAAAIQBx0SB24AAAAA0BAAAPAAAAZHJzL2Rvd25yZXYueG1sTI9BT4NAEIXvJv6HzZh4s4sKxCJL&#10;oyZqor1Q24O3AVYgZWfJ7rbgv3caD3qbN/Py5nv5ajaDOGrne0sKrhcRCE21bXpqFWw/nq/uQPiA&#10;1OBgSSv41h5WxflZjlljJyr1cRNawSHkM1TQhTBmUvq60wb9wo6a+PZlncHA0rWycThxuBnkTRSl&#10;0mBP/KHDUT91ut5vDkbB68vn+9u66pe7KfUG1/Jx78pSqcuL+eEeRNBz+DPDCZ/RoWCmyh6o8WJg&#10;HSW3S/YqiNOYh5Pld1UpSJI4Blnk8n+L4gcAAP//AwBQSwECLQAUAAYACAAAACEAtoM4kv4AAADh&#10;AQAAEwAAAAAAAAAAAAAAAAAAAAAAW0NvbnRlbnRfVHlwZXNdLnhtbFBLAQItABQABgAIAAAAIQA4&#10;/SH/1gAAAJQBAAALAAAAAAAAAAAAAAAAAC8BAABfcmVscy8ucmVsc1BLAQItABQABgAIAAAAIQDg&#10;ikuf2AEAAJ4DAAAOAAAAAAAAAAAAAAAAAC4CAABkcnMvZTJvRG9jLnhtbFBLAQItABQABgAIAAAA&#10;IQBx0SB24AAAAA0BAAAPAAAAAAAAAAAAAAAAADIEAABkcnMvZG93bnJldi54bWxQSwUGAAAAAAQA&#10;BADzAAAAPwUAAAAA&#10;" strokecolor="#4a7ebb" strokeweight="1.5pt">
                <v:stroke endarrow="open" endarrowwidth="narrow" endarrowlength="short"/>
              </v:shape>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48512" behindDoc="0" locked="0" layoutInCell="1" allowOverlap="1" wp14:anchorId="62A88103" wp14:editId="657755C6">
                <wp:simplePos x="0" y="0"/>
                <wp:positionH relativeFrom="column">
                  <wp:posOffset>2630805</wp:posOffset>
                </wp:positionH>
                <wp:positionV relativeFrom="paragraph">
                  <wp:posOffset>5036820</wp:posOffset>
                </wp:positionV>
                <wp:extent cx="0" cy="568325"/>
                <wp:effectExtent l="76200" t="0" r="57150" b="60325"/>
                <wp:wrapNone/>
                <wp:docPr id="75" name="Straight Arrow Connector 75"/>
                <wp:cNvGraphicFramePr/>
                <a:graphic xmlns:a="http://schemas.openxmlformats.org/drawingml/2006/main">
                  <a:graphicData uri="http://schemas.microsoft.com/office/word/2010/wordprocessingShape">
                    <wps:wsp>
                      <wps:cNvCnPr/>
                      <wps:spPr>
                        <a:xfrm>
                          <a:off x="0" y="0"/>
                          <a:ext cx="0" cy="568325"/>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F7EA889" id="Straight Arrow Connector 75" o:spid="_x0000_s1026" type="#_x0000_t32" style="position:absolute;margin-left:207.15pt;margin-top:396.6pt;width:0;height:44.75pt;z-index:251648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uf2AEAAJ4DAAAOAAAAZHJzL2Uyb0RvYy54bWysU02P0zAQvSPxHyzfadJCV92q6Uq0lAsf&#10;KwE/YGo7iSXHtmZM0/57xk63u8ANcXHG48zzvDfPm4fz4MTJINngGzmf1VIYr4K2vmvkj++HNysp&#10;KIHX4II3jbwYkg/b1682Y1ybReiD0wYFg3haj7GRfUpxXVWkejMAzUI0ng/bgAMk3mJXaYSR0QdX&#10;Ler6rhoD6ohBGSLO7qdDuS34bWtU+tq2ZJJwjeTeUlmxrMe8VtsNrDuE2Ft1bQP+oYsBrOdLb1B7&#10;SCB+ov0LarAKA4U2zVQYqtC2VpnCgdnM6z/YfOshmsKFxaF4k4n+H6z6ctr5R2QZxkhrio+YWZxb&#10;HPKX+xPnItblJpY5J6GmpOLs8m71drHMOlbPdREpfTRhEDloJCUE2/VpF7zniQScF63g9InSVPhU&#10;kC/14WCdK4NxXozsqvt6ybNTwP5oHSQOh6gZ1ndSgOvYeCphgaTgrM7lGYiwO+4cihPw8N8dVvP3&#10;++mnHrSZsvfLur6agCB9DnpKz/nCKc+krjCF4G/4uek9UD/VlKPJTwms++C1SJfIlgfEMMpMhAYp&#10;nOF2OZh4O58bNcWoVzGe55CjY9CXMp4q79gEpY2rYbPLXu45fvmstr8AAAD//wMAUEsDBBQABgAI&#10;AAAAIQCja+XN4QAAAAsBAAAPAAAAZHJzL2Rvd25yZXYueG1sTI/BTsMwDIbvSLxDZCRuLF03bV2p&#10;OwESILFdOuDAzW1CW61xqiZby9sTxAGOtj/9/v5sO5lOnPXgWssI81kEQnNlVcs1wtvr400Cwnli&#10;RZ1ljfClHWzzy4uMUmVHLvT54GsRQtilhNB436dSuqrRhtzM9prD7dMOhnwYh1qqgcYQbjoZR9FK&#10;Gmo5fGio1w+Nro6Hk0F4fvrYvezLdvM+rpyhvbw/DkWBeH013d2C8HryfzD86Ad1yINTaU+snOgQ&#10;lvPlIqAI680iBhGI302JkCTxGmSeyf8d8m8AAAD//wMAUEsBAi0AFAAGAAgAAAAhALaDOJL+AAAA&#10;4QEAABMAAAAAAAAAAAAAAAAAAAAAAFtDb250ZW50X1R5cGVzXS54bWxQSwECLQAUAAYACAAAACEA&#10;OP0h/9YAAACUAQAACwAAAAAAAAAAAAAAAAAvAQAAX3JlbHMvLnJlbHNQSwECLQAUAAYACAAAACEA&#10;4IpLn9gBAACeAwAADgAAAAAAAAAAAAAAAAAuAgAAZHJzL2Uyb0RvYy54bWxQSwECLQAUAAYACAAA&#10;ACEAo2vlzeEAAAALAQAADwAAAAAAAAAAAAAAAAAyBAAAZHJzL2Rvd25yZXYueG1sUEsFBgAAAAAE&#10;AAQA8wAAAEAFAAAAAA==&#10;" strokecolor="#4a7ebb" strokeweight="1.5pt">
                <v:stroke endarrow="open" endarrowwidth="narrow" endarrowlength="short"/>
              </v:shape>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47488" behindDoc="0" locked="0" layoutInCell="1" allowOverlap="1" wp14:anchorId="62A88105" wp14:editId="6FC4A192">
                <wp:simplePos x="0" y="0"/>
                <wp:positionH relativeFrom="column">
                  <wp:posOffset>7777480</wp:posOffset>
                </wp:positionH>
                <wp:positionV relativeFrom="paragraph">
                  <wp:posOffset>4332605</wp:posOffset>
                </wp:positionV>
                <wp:extent cx="0" cy="502920"/>
                <wp:effectExtent l="0" t="0" r="19050" b="11430"/>
                <wp:wrapNone/>
                <wp:docPr id="83" name="Straight Connector 83"/>
                <wp:cNvGraphicFramePr/>
                <a:graphic xmlns:a="http://schemas.openxmlformats.org/drawingml/2006/main">
                  <a:graphicData uri="http://schemas.microsoft.com/office/word/2010/wordprocessingShape">
                    <wps:wsp>
                      <wps:cNvCnPr/>
                      <wps:spPr>
                        <a:xfrm flipV="1">
                          <a:off x="0" y="0"/>
                          <a:ext cx="0" cy="50292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1BCCEB8" id="Straight Connector 83" o:spid="_x0000_s1026" style="position:absolute;flip:y;z-index:251647488;visibility:visible;mso-wrap-style:square;mso-wrap-distance-left:9pt;mso-wrap-distance-top:0;mso-wrap-distance-right:9pt;mso-wrap-distance-bottom:0;mso-position-horizontal:absolute;mso-position-horizontal-relative:text;mso-position-vertical:absolute;mso-position-vertical-relative:text" from="612.4pt,341.15pt" to="612.4pt,3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664vwEAAHEDAAAOAAAAZHJzL2Uyb0RvYy54bWysU8mO2zAMvRfoPwi6N3aCppgYcQaYCdJL&#10;lwG63BkttgBtENU4+ftScppO21sxF4EixUe+R2p7f3aWnVRCE3zPl4uWM+VFkMYPPf/29fDmjjPM&#10;4CXY4FXPLwr5/e71q+0UO7UKY7BSJUYgHrsp9nzMOXZNg2JUDnARovIU1CE5yHRNQyMTTITubLNq&#10;23fNFJKMKQiFSN79HOS7iq+1Evmz1qgysz2n3nI9Uz2P5Wx2W+iGBHE04toG/EcXDoynojeoPWRg&#10;P5L5B8oZkQIGnRciuCZobYSqHIjNsv2LzZcRoqpcSByMN5nw5WDFp9Ojf0okwxSxw/iUCouzTo5p&#10;a+J3mmnlRZ2yc5XtcpNNnTMTs1OQd92uNquqaDMjFKSYML9XwbFi9NwaXwhBB6cPmKkqPf31pLh9&#10;OBhr61CsZxNV37RrmpsA2g1tIZPpouw5+oEzsAMtncipQmKwRpb0AoRpOD7axE5Ag397uFs+7OdH&#10;I0g1ezfrtr0uAEL+GOTsXlLB2U+9XWFqn3/gl6b3gOOcU0NllyjF+lJf1d27cvwtbbGOQV6q4k25&#10;0Vxr2nUHy+I8v5P9/KfsfgIAAP//AwBQSwMEFAAGAAgAAAAhACj3aZLeAAAADQEAAA8AAABkcnMv&#10;ZG93bnJldi54bWxMj8FOwzAQRO9I/IO1SNyo3bSEEOJUURF3SCtxde0lCY3XUey26d/jikN7nJ3R&#10;zNtiNdmeHXH0nSMJ85kAhqSd6aiRsN18PGXAfFBkVO8IJZzRw6q8vytUbtyJvvBYh4bFEvK5ktCG&#10;MOSce92iVX7mBqTo/bjRqhDl2HAzqlMstz1PhEi5VR3FhVYNuG5R7+uDlaCrZrkx+Pr+vdeVOIvP&#10;zP3WWsrHh6l6AxZwCtcwXPAjOpSRaecOZDzro06SZWQPEtIsWQC7RP5POwkv6fwZeFnw2y/KPwAA&#10;AP//AwBQSwECLQAUAAYACAAAACEAtoM4kv4AAADhAQAAEwAAAAAAAAAAAAAAAAAAAAAAW0NvbnRl&#10;bnRfVHlwZXNdLnhtbFBLAQItABQABgAIAAAAIQA4/SH/1gAAAJQBAAALAAAAAAAAAAAAAAAAAC8B&#10;AABfcmVscy8ucmVsc1BLAQItABQABgAIAAAAIQC9v664vwEAAHEDAAAOAAAAAAAAAAAAAAAAAC4C&#10;AABkcnMvZTJvRG9jLnhtbFBLAQItABQABgAIAAAAIQAo92mS3gAAAA0BAAAPAAAAAAAAAAAAAAAA&#10;ABkEAABkcnMvZG93bnJldi54bWxQSwUGAAAAAAQABADzAAAAJAUAAAAA&#10;" strokecolor="#4a7ebb" strokeweight="1.5pt"/>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46464" behindDoc="0" locked="0" layoutInCell="1" allowOverlap="1" wp14:anchorId="62A88107" wp14:editId="2EE3AF30">
                <wp:simplePos x="0" y="0"/>
                <wp:positionH relativeFrom="column">
                  <wp:posOffset>5451475</wp:posOffset>
                </wp:positionH>
                <wp:positionV relativeFrom="paragraph">
                  <wp:posOffset>4329430</wp:posOffset>
                </wp:positionV>
                <wp:extent cx="0" cy="502920"/>
                <wp:effectExtent l="0" t="0" r="19050" b="11430"/>
                <wp:wrapNone/>
                <wp:docPr id="81" name="Straight Connector 81"/>
                <wp:cNvGraphicFramePr/>
                <a:graphic xmlns:a="http://schemas.openxmlformats.org/drawingml/2006/main">
                  <a:graphicData uri="http://schemas.microsoft.com/office/word/2010/wordprocessingShape">
                    <wps:wsp>
                      <wps:cNvCnPr/>
                      <wps:spPr>
                        <a:xfrm flipV="1">
                          <a:off x="0" y="0"/>
                          <a:ext cx="0" cy="50292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047BFA8" id="Straight Connector 81" o:spid="_x0000_s1026" style="position:absolute;flip:y;z-index:251646464;visibility:visible;mso-wrap-style:square;mso-wrap-distance-left:9pt;mso-wrap-distance-top:0;mso-wrap-distance-right:9pt;mso-wrap-distance-bottom:0;mso-position-horizontal:absolute;mso-position-horizontal-relative:text;mso-position-vertical:absolute;mso-position-vertical-relative:text" from="429.25pt,340.9pt" to="429.2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664vwEAAHEDAAAOAAAAZHJzL2Uyb0RvYy54bWysU8mO2zAMvRfoPwi6N3aCppgYcQaYCdJL&#10;lwG63BkttgBtENU4+ftScppO21sxF4EixUe+R2p7f3aWnVRCE3zPl4uWM+VFkMYPPf/29fDmjjPM&#10;4CXY4FXPLwr5/e71q+0UO7UKY7BSJUYgHrsp9nzMOXZNg2JUDnARovIU1CE5yHRNQyMTTITubLNq&#10;23fNFJKMKQiFSN79HOS7iq+1Evmz1qgysz2n3nI9Uz2P5Wx2W+iGBHE04toG/EcXDoynojeoPWRg&#10;P5L5B8oZkQIGnRciuCZobYSqHIjNsv2LzZcRoqpcSByMN5nw5WDFp9Ojf0okwxSxw/iUCouzTo5p&#10;a+J3mmnlRZ2yc5XtcpNNnTMTs1OQd92uNquqaDMjFKSYML9XwbFi9NwaXwhBB6cPmKkqPf31pLh9&#10;OBhr61CsZxNV37RrmpsA2g1tIZPpouw5+oEzsAMtncipQmKwRpb0AoRpOD7axE5Ag397uFs+7OdH&#10;I0g1ezfrtr0uAEL+GOTsXlLB2U+9XWFqn3/gl6b3gOOcU0NllyjF+lJf1d27cvwtbbGOQV6q4k25&#10;0Vxr2nUHy+I8v5P9/KfsfgIAAP//AwBQSwMEFAAGAAgAAAAhAABVGIXbAAAACwEAAA8AAABkcnMv&#10;ZG93bnJldi54bWxMj8FOwzAMhu9IvENkJG4sKWKllLpTBeIOHRLXLDFtWeNUTbZ1b08QBzja/vT7&#10;+6vN4kZxpDkMnhGylQJBbLwduEN4377cFCBC1Gz16JkQzhRgU19eVLq0/sRvdGxjJ1IIh1Ij9DFO&#10;pZTB9OR0WPmJON0+/ex0TOPcSTvrUwp3o7xVKpdOD5w+9Hqip57Mvj04BNN0d1tLD88fe9Oos3ot&#10;/FdrEK+vluYRRKQl/sHwo5/UoU5OO39gG8SIUKyLdUIR8iJLHRLxu9kh3OeZAllX8n+H+hsAAP//&#10;AwBQSwECLQAUAAYACAAAACEAtoM4kv4AAADhAQAAEwAAAAAAAAAAAAAAAAAAAAAAW0NvbnRlbnRf&#10;VHlwZXNdLnhtbFBLAQItABQABgAIAAAAIQA4/SH/1gAAAJQBAAALAAAAAAAAAAAAAAAAAC8BAABf&#10;cmVscy8ucmVsc1BLAQItABQABgAIAAAAIQC9v664vwEAAHEDAAAOAAAAAAAAAAAAAAAAAC4CAABk&#10;cnMvZTJvRG9jLnhtbFBLAQItABQABgAIAAAAIQAAVRiF2wAAAAsBAAAPAAAAAAAAAAAAAAAAABkE&#10;AABkcnMvZG93bnJldi54bWxQSwUGAAAAAAQABADzAAAAIQUAAAAA&#10;" strokecolor="#4a7ebb" strokeweight="1.5pt"/>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45440" behindDoc="0" locked="0" layoutInCell="1" allowOverlap="1" wp14:anchorId="62A8810B" wp14:editId="343A7D65">
                <wp:simplePos x="0" y="0"/>
                <wp:positionH relativeFrom="column">
                  <wp:posOffset>5457190</wp:posOffset>
                </wp:positionH>
                <wp:positionV relativeFrom="paragraph">
                  <wp:posOffset>6309360</wp:posOffset>
                </wp:positionV>
                <wp:extent cx="0" cy="1496060"/>
                <wp:effectExtent l="0" t="0" r="19050" b="27940"/>
                <wp:wrapNone/>
                <wp:docPr id="90" name="Straight Connector 90"/>
                <wp:cNvGraphicFramePr/>
                <a:graphic xmlns:a="http://schemas.openxmlformats.org/drawingml/2006/main">
                  <a:graphicData uri="http://schemas.microsoft.com/office/word/2010/wordprocessingShape">
                    <wps:wsp>
                      <wps:cNvCnPr/>
                      <wps:spPr>
                        <a:xfrm>
                          <a:off x="0" y="0"/>
                          <a:ext cx="0" cy="149606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24DC08A" id="Straight Connector 90" o:spid="_x0000_s1026" style="position:absolute;z-index:251645440;visibility:visible;mso-wrap-style:square;mso-wrap-distance-left:9pt;mso-wrap-distance-top:0;mso-wrap-distance-right:9pt;mso-wrap-distance-bottom:0;mso-position-horizontal:absolute;mso-position-horizontal-relative:text;mso-position-vertical:absolute;mso-position-vertical-relative:text" from="429.7pt,496.8pt" to="429.7pt,6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tz7ugEAAGgDAAAOAAAAZHJzL2Uyb0RvYy54bWysU9tu2zAMfR+wfxD03tgu2qAx4hRog+xl&#10;lwLbPoDRxRYgS4Koxcnfj5K9tNvehr3IJCUeHh7S28fzaNlJRTTedbxZ1ZwpJ7w0ru/492+HmwfO&#10;MIGTYL1THb8o5I+79++2U2jVrR+8lSoyAnHYTqHjQ0qhrSoUgxoBVz4oR5faxxESubGvZISJ0Edb&#10;3db1upp8lCF6oRApup8v+a7ga61E+qI1qsRsx4lbKmcs5zGf1W4LbR8hDEYsNOAfWIxgHBW9Qu0h&#10;AfsRzV9QoxHRo9dpJfxYea2NUKUH6qap/+jm6wBBlV5IHAxXmfD/wYrPp2f3EkmGKWCL4SXmLs46&#10;jvlL/Ni5iHW5iqXOiYk5KCja3G3W9boIWb0mhojpg/Ijy0bHrXG5D2jh9BETFaOnv57ksPMHY22Z&#10;hXVsItRNfU/jEkAroS0kMscgO46u5wxsT7smUiyQ6K2ROT0DYeyPzzayE9C87w4PzdN+fjSAVHN0&#10;c1/Xy9wR0icv53BDBec4cVtgCs/f8DPpPeAw55SrvEKUYl2ur8rKLT2+Kpqto5eXInSVPRpnSVtW&#10;L+/LW5/stz/I7icAAAD//wMAUEsDBBQABgAIAAAAIQCOmpb44QAAAAwBAAAPAAAAZHJzL2Rvd25y&#10;ZXYueG1sTI/LTsMwEEX3SPyDNUjsqEMKVRziVBUIJDaUhodYuvGQWI3Hke224e8xYgHLmTm6c261&#10;nOzADuiDcSThcpYBQ2qdNtRJeH25vyiAhahIq8ERSvjCAMv69KRSpXZH2uChiR1LIRRKJaGPcSw5&#10;D22PVoWZG5HS7dN5q2Iafce1V8cUbgeeZ9mCW2UofejViLc9trtmbyW8va/1w9z7j7vi8WljVjsj&#10;1s+NlOdn0+oGWMQp/sHwo5/UoU5OW7cnHdggobgWVwmVIMR8ASwRv5ttQvNc5MDriv8vUX8DAAD/&#10;/wMAUEsBAi0AFAAGAAgAAAAhALaDOJL+AAAA4QEAABMAAAAAAAAAAAAAAAAAAAAAAFtDb250ZW50&#10;X1R5cGVzXS54bWxQSwECLQAUAAYACAAAACEAOP0h/9YAAACUAQAACwAAAAAAAAAAAAAAAAAvAQAA&#10;X3JlbHMvLnJlbHNQSwECLQAUAAYACAAAACEAol7c+7oBAABoAwAADgAAAAAAAAAAAAAAAAAuAgAA&#10;ZHJzL2Uyb0RvYy54bWxQSwECLQAUAAYACAAAACEAjpqW+OEAAAAMAQAADwAAAAAAAAAAAAAAAAAU&#10;BAAAZHJzL2Rvd25yZXYueG1sUEsFBgAAAAAEAAQA8wAAACIFAAAAAA==&#10;" strokecolor="#4a7ebb" strokeweight="1.5pt"/>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44416" behindDoc="0" locked="0" layoutInCell="1" allowOverlap="1" wp14:anchorId="62A8810D" wp14:editId="270CE1AD">
                <wp:simplePos x="0" y="0"/>
                <wp:positionH relativeFrom="column">
                  <wp:posOffset>4816475</wp:posOffset>
                </wp:positionH>
                <wp:positionV relativeFrom="paragraph">
                  <wp:posOffset>7806055</wp:posOffset>
                </wp:positionV>
                <wp:extent cx="641985" cy="0"/>
                <wp:effectExtent l="0" t="0" r="24765" b="19050"/>
                <wp:wrapNone/>
                <wp:docPr id="94" name="Straight Connector 94"/>
                <wp:cNvGraphicFramePr/>
                <a:graphic xmlns:a="http://schemas.openxmlformats.org/drawingml/2006/main">
                  <a:graphicData uri="http://schemas.microsoft.com/office/word/2010/wordprocessingShape">
                    <wps:wsp>
                      <wps:cNvCnPr/>
                      <wps:spPr>
                        <a:xfrm>
                          <a:off x="0" y="0"/>
                          <a:ext cx="641985"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F7701C" id="Straight Connector 94" o:spid="_x0000_s1026" style="position:absolute;z-index:251644416;visibility:visible;mso-wrap-style:square;mso-wrap-distance-left:9pt;mso-wrap-distance-top:0;mso-wrap-distance-right:9pt;mso-wrap-distance-bottom:0;mso-position-horizontal:absolute;mso-position-horizontal-relative:text;mso-position-vertical:absolute;mso-position-vertical-relative:text" from="379.25pt,614.65pt" to="429.8pt,6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YkJugEAAGcDAAAOAAAAZHJzL2Uyb0RvYy54bWysU9tu2zAMfR+wfxD0vtgumiIx4hRog+xl&#10;lwLrPoDRxRYgS4Koxcnfj5LTtNvehr7IFCkeHpLHm/vTaNlRRTTedbxZ1JwpJ7w0ru/4z+f9pxVn&#10;mMBJsN6pjp8V8vvtxw+bKbTqxg/eShUZgThsp9DxIaXQVhWKQY2ACx+Uo6D2cYRE19hXMsJE6KOt&#10;bur6rpp8lCF6oRDJu5uDfFvwtVYifdcaVWK248QtlTOW85DParuBto8QBiMuNOA/WIxgHBW9Qu0g&#10;AfsVzT9QoxHRo9dpIfxYea2NUKUH6qap/+rmxwBBlV5oOBiuY8L3gxXfjo/uKdIYpoAthqeYuzjp&#10;OOYv8WOnMqzzdVjqlJgg591ts14tORMvoeo1L0RMn5UfWTY6bo3LbUALxy+YqBY9fXmS3c7vjbVl&#10;FdaxiXS0rpe0LQGkCG0hkTkG2XF0PWdge5KaSLFAordG5vQMhLE/PNrIjkDrvt2vmofd/GgAqWbv&#10;elnXl7UjpK9ezu6GCs5+4naBKTz/wM+kd4DDnFNCWUGUYl2ur4riLj2+DjRbBy/PZc5VvtE2S9pF&#10;eVkub+9kv/0/tr8BAAD//wMAUEsDBBQABgAIAAAAIQDz7zW+4QAAAA0BAAAPAAAAZHJzL2Rvd25y&#10;ZXYueG1sTI/LTsMwEEX3SPyDNUjsqEOqlCTEqSoQSGwoDQ+xdOMhsRqPI9ttw9/XLBAsZ+7RnTPV&#10;cjIDO6Dz2pKA61kCDKm1SlMn4O314SoH5oMkJQdLKOAbPSzr87NKlsoeaYOHJnQslpAvpYA+hLHk&#10;3Lc9GulndkSK2Zd1RoY4uo4rJ4+x3Aw8TZIFN1JTvNDLEe96bHfN3gh4/1irx7lzn/f50/NGr3a6&#10;WL80QlxeTKtbYAGn8AfDj35Uhzo6be2elGeDgJsszyIagzQt5sAikmfFAtj2d8Xriv//oj4BAAD/&#10;/wMAUEsBAi0AFAAGAAgAAAAhALaDOJL+AAAA4QEAABMAAAAAAAAAAAAAAAAAAAAAAFtDb250ZW50&#10;X1R5cGVzXS54bWxQSwECLQAUAAYACAAAACEAOP0h/9YAAACUAQAACwAAAAAAAAAAAAAAAAAvAQAA&#10;X3JlbHMvLnJlbHNQSwECLQAUAAYACAAAACEAbomJCboBAABnAwAADgAAAAAAAAAAAAAAAAAuAgAA&#10;ZHJzL2Uyb0RvYy54bWxQSwECLQAUAAYACAAAACEA8+81vuEAAAANAQAADwAAAAAAAAAAAAAAAAAU&#10;BAAAZHJzL2Rvd25yZXYueG1sUEsFBgAAAAAEAAQA8wAAACIFAAAAAA==&#10;" strokecolor="#4a7ebb" strokeweight="1.5pt"/>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43392" behindDoc="0" locked="0" layoutInCell="1" allowOverlap="1" wp14:anchorId="62A8810F" wp14:editId="36F9C525">
                <wp:simplePos x="0" y="0"/>
                <wp:positionH relativeFrom="column">
                  <wp:posOffset>4816475</wp:posOffset>
                </wp:positionH>
                <wp:positionV relativeFrom="paragraph">
                  <wp:posOffset>6956425</wp:posOffset>
                </wp:positionV>
                <wp:extent cx="641985" cy="0"/>
                <wp:effectExtent l="0" t="0" r="24765" b="19050"/>
                <wp:wrapNone/>
                <wp:docPr id="93" name="Straight Connector 93"/>
                <wp:cNvGraphicFramePr/>
                <a:graphic xmlns:a="http://schemas.openxmlformats.org/drawingml/2006/main">
                  <a:graphicData uri="http://schemas.microsoft.com/office/word/2010/wordprocessingShape">
                    <wps:wsp>
                      <wps:cNvCnPr/>
                      <wps:spPr>
                        <a:xfrm>
                          <a:off x="0" y="0"/>
                          <a:ext cx="641985"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109082D" id="Straight Connector 93" o:spid="_x0000_s1026" style="position:absolute;z-index:251643392;visibility:visible;mso-wrap-style:square;mso-wrap-distance-left:9pt;mso-wrap-distance-top:0;mso-wrap-distance-right:9pt;mso-wrap-distance-bottom:0;mso-position-horizontal:absolute;mso-position-horizontal-relative:text;mso-position-vertical:absolute;mso-position-vertical-relative:text" from="379.25pt,547.75pt" to="429.8pt,5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YkJugEAAGcDAAAOAAAAZHJzL2Uyb0RvYy54bWysU9tu2zAMfR+wfxD0vtgumiIx4hRog+xl&#10;lwLrPoDRxRYgS4Koxcnfj5LTtNvehr7IFCkeHpLHm/vTaNlRRTTedbxZ1JwpJ7w0ru/4z+f9pxVn&#10;mMBJsN6pjp8V8vvtxw+bKbTqxg/eShUZgThsp9DxIaXQVhWKQY2ACx+Uo6D2cYRE19hXMsJE6KOt&#10;bur6rpp8lCF6oRDJu5uDfFvwtVYifdcaVWK248QtlTOW85DParuBto8QBiMuNOA/WIxgHBW9Qu0g&#10;AfsVzT9QoxHRo9dpIfxYea2NUKUH6qap/+rmxwBBlV5oOBiuY8L3gxXfjo/uKdIYpoAthqeYuzjp&#10;OOYv8WOnMqzzdVjqlJgg591ts14tORMvoeo1L0RMn5UfWTY6bo3LbUALxy+YqBY9fXmS3c7vjbVl&#10;FdaxiXS0rpe0LQGkCG0hkTkG2XF0PWdge5KaSLFAordG5vQMhLE/PNrIjkDrvt2vmofd/GgAqWbv&#10;elnXl7UjpK9ezu6GCs5+4naBKTz/wM+kd4DDnFNCWUGUYl2ur4riLj2+DjRbBy/PZc5VvtE2S9pF&#10;eVkub+9kv/0/tr8BAAD//wMAUEsDBBQABgAIAAAAIQDK8qy44QAAAA0BAAAPAAAAZHJzL2Rvd25y&#10;ZXYueG1sTI/NTsMwEITvSLyDtUjcqAMoJQlxqgoEEhdKw484uvGSRI3Xke224e27HBDcdndGs9+U&#10;i8kOYo8+9I4UXM4SEEiNMz21Ct5eHy4yECFqMnpwhAq+McCiOj0pdWHcgda4r2MrOIRCoRV0MY6F&#10;lKHp0OowcyMSa1/OWx159a00Xh843A7yKknm0uqe+EOnR7zrsNnWO6vg/WNlHq+9/7zPnp7X/XLb&#10;56uXWqnzs2l5CyLiFP/M8IPP6FAx08btyAQxKLhJs5StLCR5yhNbsjSfg9j8nmRVyv8tqiMAAAD/&#10;/wMAUEsBAi0AFAAGAAgAAAAhALaDOJL+AAAA4QEAABMAAAAAAAAAAAAAAAAAAAAAAFtDb250ZW50&#10;X1R5cGVzXS54bWxQSwECLQAUAAYACAAAACEAOP0h/9YAAACUAQAACwAAAAAAAAAAAAAAAAAvAQAA&#10;X3JlbHMvLnJlbHNQSwECLQAUAAYACAAAACEAbomJCboBAABnAwAADgAAAAAAAAAAAAAAAAAuAgAA&#10;ZHJzL2Uyb0RvYy54bWxQSwECLQAUAAYACAAAACEAyvKsuOEAAAANAQAADwAAAAAAAAAAAAAAAAAU&#10;BAAAZHJzL2Rvd25yZXYueG1sUEsFBgAAAAAEAAQA8wAAACIFAAAAAA==&#10;" strokecolor="#4a7ebb" strokeweight="1.5pt"/>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42368" behindDoc="0" locked="0" layoutInCell="1" allowOverlap="1" wp14:anchorId="62A88111" wp14:editId="0D3B4CB0">
                <wp:simplePos x="0" y="0"/>
                <wp:positionH relativeFrom="column">
                  <wp:posOffset>4816475</wp:posOffset>
                </wp:positionH>
                <wp:positionV relativeFrom="paragraph">
                  <wp:posOffset>6317615</wp:posOffset>
                </wp:positionV>
                <wp:extent cx="641985" cy="0"/>
                <wp:effectExtent l="0" t="0" r="24765" b="19050"/>
                <wp:wrapNone/>
                <wp:docPr id="92" name="Straight Connector 92"/>
                <wp:cNvGraphicFramePr/>
                <a:graphic xmlns:a="http://schemas.openxmlformats.org/drawingml/2006/main">
                  <a:graphicData uri="http://schemas.microsoft.com/office/word/2010/wordprocessingShape">
                    <wps:wsp>
                      <wps:cNvCnPr/>
                      <wps:spPr>
                        <a:xfrm>
                          <a:off x="0" y="0"/>
                          <a:ext cx="641985"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4EA0D43" id="Straight Connector 92" o:spid="_x0000_s1026" style="position:absolute;z-index:251642368;visibility:visible;mso-wrap-style:square;mso-wrap-distance-left:9pt;mso-wrap-distance-top:0;mso-wrap-distance-right:9pt;mso-wrap-distance-bottom:0;mso-position-horizontal:absolute;mso-position-horizontal-relative:text;mso-position-vertical:absolute;mso-position-vertical-relative:text" from="379.25pt,497.45pt" to="429.8pt,4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YkJugEAAGcDAAAOAAAAZHJzL2Uyb0RvYy54bWysU9tu2zAMfR+wfxD0vtgumiIx4hRog+xl&#10;lwLrPoDRxRYgS4Koxcnfj5LTtNvehr7IFCkeHpLHm/vTaNlRRTTedbxZ1JwpJ7w0ru/4z+f9pxVn&#10;mMBJsN6pjp8V8vvtxw+bKbTqxg/eShUZgThsp9DxIaXQVhWKQY2ACx+Uo6D2cYRE19hXMsJE6KOt&#10;bur6rpp8lCF6oRDJu5uDfFvwtVYifdcaVWK248QtlTOW85DParuBto8QBiMuNOA/WIxgHBW9Qu0g&#10;AfsVzT9QoxHRo9dpIfxYea2NUKUH6qap/+rmxwBBlV5oOBiuY8L3gxXfjo/uKdIYpoAthqeYuzjp&#10;OOYv8WOnMqzzdVjqlJgg591ts14tORMvoeo1L0RMn5UfWTY6bo3LbUALxy+YqBY9fXmS3c7vjbVl&#10;FdaxiXS0rpe0LQGkCG0hkTkG2XF0PWdge5KaSLFAordG5vQMhLE/PNrIjkDrvt2vmofd/GgAqWbv&#10;elnXl7UjpK9ezu6GCs5+4naBKTz/wM+kd4DDnFNCWUGUYl2ur4riLj2+DjRbBy/PZc5VvtE2S9pF&#10;eVkub+9kv/0/tr8BAAD//wMAUEsDBBQABgAIAAAAIQBttkMq4QAAAAsBAAAPAAAAZHJzL2Rvd25y&#10;ZXYueG1sTI/LTsMwEEX3SPyDNUjsqMMjJQ5xqgoEEhtKw0Ms3XhIrMbjyHbb8PcYCQmWM3N059xq&#10;MdmB7dEH40jC+SwDhtQ6baiT8Ppyf1YAC1GRVoMjlPCFARb18VGlSu0OtMZ9EzuWQiiUSkIf41hy&#10;HtoerQozNyKl26fzVsU0+o5rrw4p3A78Isvm3CpD6UOvRrztsd02Oyvh7X2lHy69/7grHp/WZrk1&#10;YvXcSHl6Mi1vgEWc4h8MP/pJHerktHE70oENEq7zIk+oBCGuBLBEFLmYA9v8bnhd8f8d6m8AAAD/&#10;/wMAUEsBAi0AFAAGAAgAAAAhALaDOJL+AAAA4QEAABMAAAAAAAAAAAAAAAAAAAAAAFtDb250ZW50&#10;X1R5cGVzXS54bWxQSwECLQAUAAYACAAAACEAOP0h/9YAAACUAQAACwAAAAAAAAAAAAAAAAAvAQAA&#10;X3JlbHMvLnJlbHNQSwECLQAUAAYACAAAACEAbomJCboBAABnAwAADgAAAAAAAAAAAAAAAAAuAgAA&#10;ZHJzL2Uyb0RvYy54bWxQSwECLQAUAAYACAAAACEAbbZDKuEAAAALAQAADwAAAAAAAAAAAAAAAAAU&#10;BAAAZHJzL2Rvd25yZXYueG1sUEsFBgAAAAAEAAQA8wAAACIFAAAAAA==&#10;" strokecolor="#4a7ebb" strokeweight="1.5pt"/>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41344" behindDoc="0" locked="0" layoutInCell="1" allowOverlap="1" wp14:anchorId="62A88113" wp14:editId="25CEE531">
                <wp:simplePos x="0" y="0"/>
                <wp:positionH relativeFrom="column">
                  <wp:posOffset>8482965</wp:posOffset>
                </wp:positionH>
                <wp:positionV relativeFrom="paragraph">
                  <wp:posOffset>1619885</wp:posOffset>
                </wp:positionV>
                <wp:extent cx="604520" cy="0"/>
                <wp:effectExtent l="0" t="0" r="24130" b="19050"/>
                <wp:wrapNone/>
                <wp:docPr id="86" name="Straight Connector 86"/>
                <wp:cNvGraphicFramePr/>
                <a:graphic xmlns:a="http://schemas.openxmlformats.org/drawingml/2006/main">
                  <a:graphicData uri="http://schemas.microsoft.com/office/word/2010/wordprocessingShape">
                    <wps:wsp>
                      <wps:cNvCnPr/>
                      <wps:spPr>
                        <a:xfrm flipH="1" flipV="1">
                          <a:off x="0" y="0"/>
                          <a:ext cx="604520"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069CA49" id="Straight Connector 86" o:spid="_x0000_s1026" style="position:absolute;flip:x y;z-index:251641344;visibility:visible;mso-wrap-style:square;mso-wrap-distance-left:9pt;mso-wrap-distance-top:0;mso-wrap-distance-right:9pt;mso-wrap-distance-bottom:0;mso-position-horizontal:absolute;mso-position-horizontal-relative:text;mso-position-vertical:absolute;mso-position-vertical-relative:text" from="667.95pt,127.55pt" to="715.55pt,1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dbxwwEAAHsDAAAOAAAAZHJzL2Uyb0RvYy54bWysU8luGzEMvRfoPwi61zM24iAZeBygMdwe&#10;ugTocqe1zAjQBlH12H9fSuO4aXsrehEoUnwkH582Dydn2VElNMH3fLloOVNeBGn80PNvX/dv7jjD&#10;DF6CDV71/KyQP2xfv9pMsVOrMAYrVWIE4rGbYs/HnGPXNChG5QAXISpPQR2Sg0zXNDQywUTozjar&#10;tr1tppBkTEEoRPLu5iDfVnytlciftUaVme059Zbrmep5KGez3UA3JIijEZc24B+6cGA8Fb1C7SAD&#10;+5HMX1DOiBQw6LwQwTVBayNUnYGmWbZ/TPNlhKjqLEQOxitN+P9gxafjo39KRMMUscP4lMoUJ50c&#10;09bE97RTXq3vxSox6pmdKoHnK4HqlJkg5217s14RzeI51MxYJS8mzO9UcKwYPbfGl9Ggg+MHzFSf&#10;nj4/KW4f9sbauh7r2UTV79t1gQZSibaQyXRR9hz9wBnYgeQncqqQGKyRJb0AYRoOjzaxI5AEbvZ3&#10;y7e7+dEIUs3e+3XbXqSAkD8GObuXVHD2U28XmNrnb/il6R3gOOfUUFEVpVhf6quqwsuMv0gu1iHI&#10;c+W+KTfacE27qLFI6OWd7Jd/ZvsTAAD//wMAUEsDBBQABgAIAAAAIQCvGWyL4AAAAA0BAAAPAAAA&#10;ZHJzL2Rvd25yZXYueG1sTI/NS8QwEMXvgv9DGMGLuOmHFVubLuLiST3s+oHHaRPbYDMpSbZb/3uz&#10;IOht3szjze/V68WMbFbOa0sC0lUCTFFnpaZewOvLw+UNMB+QJI6WlIBv5WHdnJ7UWEl7oK2ad6Fn&#10;MYR8hQKGEKaKc98NyqBf2UlRvH1aZzBE6XouHR5iuBl5liTX3KCm+GHASd0Pqvva7Y0A3Lb+I7vY&#10;bJx+Kmep3x/L57dWiPOz5e4WWFBL+DPDET+iQxOZWrsn6dkYdZ4XZfQKyIoiBXa0XOVpnNrfFW9q&#10;/r9F8wMAAP//AwBQSwECLQAUAAYACAAAACEAtoM4kv4AAADhAQAAEwAAAAAAAAAAAAAAAAAAAAAA&#10;W0NvbnRlbnRfVHlwZXNdLnhtbFBLAQItABQABgAIAAAAIQA4/SH/1gAAAJQBAAALAAAAAAAAAAAA&#10;AAAAAC8BAABfcmVscy8ucmVsc1BLAQItABQABgAIAAAAIQCiZdbxwwEAAHsDAAAOAAAAAAAAAAAA&#10;AAAAAC4CAABkcnMvZTJvRG9jLnhtbFBLAQItABQABgAIAAAAIQCvGWyL4AAAAA0BAAAPAAAAAAAA&#10;AAAAAAAAAB0EAABkcnMvZG93bnJldi54bWxQSwUGAAAAAAQABADzAAAAKgUAAAAA&#10;" strokecolor="#4a7ebb" strokeweight="1.5pt"/>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39296" behindDoc="0" locked="0" layoutInCell="1" allowOverlap="1" wp14:anchorId="62A88115" wp14:editId="1795EF76">
                <wp:simplePos x="0" y="0"/>
                <wp:positionH relativeFrom="column">
                  <wp:posOffset>7273290</wp:posOffset>
                </wp:positionH>
                <wp:positionV relativeFrom="paragraph">
                  <wp:posOffset>5767070</wp:posOffset>
                </wp:positionV>
                <wp:extent cx="906780" cy="3810"/>
                <wp:effectExtent l="0" t="0" r="26670" b="34290"/>
                <wp:wrapNone/>
                <wp:docPr id="98" name="Straight Connector 98"/>
                <wp:cNvGraphicFramePr/>
                <a:graphic xmlns:a="http://schemas.openxmlformats.org/drawingml/2006/main">
                  <a:graphicData uri="http://schemas.microsoft.com/office/word/2010/wordprocessingShape">
                    <wps:wsp>
                      <wps:cNvCnPr/>
                      <wps:spPr>
                        <a:xfrm flipV="1">
                          <a:off x="0" y="0"/>
                          <a:ext cx="906780" cy="381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5683C9D" id="Straight Connector 98" o:spid="_x0000_s1026" style="position:absolute;flip:y;z-index:251639296;visibility:visible;mso-wrap-style:square;mso-wrap-distance-left:9pt;mso-wrap-distance-top:0;mso-wrap-distance-right:9pt;mso-wrap-distance-bottom:0;mso-position-horizontal:absolute;mso-position-horizontal-relative:text;mso-position-vertical:absolute;mso-position-vertical-relative:text" from="572.7pt,454.1pt" to="644.1pt,4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0BcxAEAAHQDAAAOAAAAZHJzL2Uyb0RvYy54bWysU8mO2zAMvRfoPwi6N7annWlixBmgE6SX&#10;LgN0uTNabAGyJIhqnPx9KdmTTttb0YtAkeLj4yO1vT+Plp1URONdx5tVzZlywkvj+o5/+3p4teYM&#10;EzgJ1jvV8YtCfr97+WI7hVbd+MFbqSIjEIftFDo+pBTaqkIxqBFw5YNyFNQ+jpDoGvtKRpgIfbTV&#10;TV3fVZOPMkQvFCJ593OQ7wq+1kqkz1qjSsx2nLilcsZyHvNZ7bbQ9hHCYMRCA/6BxQjGUdEr1B4S&#10;sB/R/AU1GhE9ep1Wwo+V19oIVXqgbpr6j26+DBBU6YXEwXCVCf8frPh0enCPkWSYArYYHmPu4qzj&#10;yLQ14TvNtPRFTNm5yHa5yqbOiQlybuq7t2sSV1Do9bopolYzSAYLEdN75UeWjY5b43JP0MLpAyYq&#10;TE+fnmS38wdjbZmLdWwiApv6NqMDrYe2kMgcg+w4up4zsD3tnUixQKK3Rub0DISxPz7YyE5As39z&#10;WDfv9vOjAaSavZvbul52ACF99HJ2N1Rw9hO3Babw/A0/k94DDnNOCeV1ohTrcn1V1m/p8Ze62Tp6&#10;eSmiV/lGoy1pyxrm3Xl+J/v5Z9n9BAAA//8DAFBLAwQUAAYACAAAACEAYJURANwAAAANAQAADwAA&#10;AGRycy9kb3ducmV2LnhtbEyPwU7DMBBE70j8g7VI3KjdKCA3xKkiEHdIK3F17SUJjddR7Lbp3+Nw&#10;gdvO7mj2Tbmd3cDOOIXek4L1SgBDMt721CrY794eJLAQNVk9eEIFVwywrW5vSl1Yf6EPPDexZSmE&#10;QqEVdDGOBefBdOh0WPkRKd2+/OR0THJquZ30JYW7gWdCPHGne0ofOj3iS4fm2JycAlO3+c7i5vXz&#10;aGpxFe/SfzdGqfu7uX4GFnGOf2ZY8BM6VInp4E9kAxuSXuePefIq2AiZAVssmVymw+9KAq9K/r9F&#10;9QMAAP//AwBQSwECLQAUAAYACAAAACEAtoM4kv4AAADhAQAAEwAAAAAAAAAAAAAAAAAAAAAAW0Nv&#10;bnRlbnRfVHlwZXNdLnhtbFBLAQItABQABgAIAAAAIQA4/SH/1gAAAJQBAAALAAAAAAAAAAAAAAAA&#10;AC8BAABfcmVscy8ucmVsc1BLAQItABQABgAIAAAAIQCQq0BcxAEAAHQDAAAOAAAAAAAAAAAAAAAA&#10;AC4CAABkcnMvZTJvRG9jLnhtbFBLAQItABQABgAIAAAAIQBglREA3AAAAA0BAAAPAAAAAAAAAAAA&#10;AAAAAB4EAABkcnMvZG93bnJldi54bWxQSwUGAAAAAAQABADzAAAAJwUAAAAA&#10;" strokecolor="#4a7ebb" strokeweight="1.5pt"/>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38272" behindDoc="0" locked="0" layoutInCell="1" allowOverlap="1" wp14:anchorId="62A88117" wp14:editId="2329D9D1">
                <wp:simplePos x="0" y="0"/>
                <wp:positionH relativeFrom="column">
                  <wp:posOffset>7727315</wp:posOffset>
                </wp:positionH>
                <wp:positionV relativeFrom="paragraph">
                  <wp:posOffset>6964680</wp:posOffset>
                </wp:positionV>
                <wp:extent cx="641985" cy="0"/>
                <wp:effectExtent l="0" t="0" r="24765" b="19050"/>
                <wp:wrapNone/>
                <wp:docPr id="303" name="Straight Connector 303"/>
                <wp:cNvGraphicFramePr/>
                <a:graphic xmlns:a="http://schemas.openxmlformats.org/drawingml/2006/main">
                  <a:graphicData uri="http://schemas.microsoft.com/office/word/2010/wordprocessingShape">
                    <wps:wsp>
                      <wps:cNvCnPr/>
                      <wps:spPr>
                        <a:xfrm>
                          <a:off x="0" y="0"/>
                          <a:ext cx="641985"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94CB87" id="Straight Connector 303" o:spid="_x0000_s1026" style="position:absolute;z-index:251638272;visibility:visible;mso-wrap-style:square;mso-wrap-distance-left:9pt;mso-wrap-distance-top:0;mso-wrap-distance-right:9pt;mso-wrap-distance-bottom:0;mso-position-horizontal:absolute;mso-position-horizontal-relative:text;mso-position-vertical:absolute;mso-position-vertical-relative:text" from="608.45pt,548.4pt" to="659pt,5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YkJugEAAGcDAAAOAAAAZHJzL2Uyb0RvYy54bWysU9tu2zAMfR+wfxD0vtgumiIx4hRog+xl&#10;lwLrPoDRxRYgS4Koxcnfj5LTtNvehr7IFCkeHpLHm/vTaNlRRTTedbxZ1JwpJ7w0ru/4z+f9pxVn&#10;mMBJsN6pjp8V8vvtxw+bKbTqxg/eShUZgThsp9DxIaXQVhWKQY2ACx+Uo6D2cYRE19hXMsJE6KOt&#10;bur6rpp8lCF6oRDJu5uDfFvwtVYifdcaVWK248QtlTOW85DParuBto8QBiMuNOA/WIxgHBW9Qu0g&#10;AfsVzT9QoxHRo9dpIfxYea2NUKUH6qap/+rmxwBBlV5oOBiuY8L3gxXfjo/uKdIYpoAthqeYuzjp&#10;OOYv8WOnMqzzdVjqlJgg591ts14tORMvoeo1L0RMn5UfWTY6bo3LbUALxy+YqBY9fXmS3c7vjbVl&#10;FdaxiXS0rpe0LQGkCG0hkTkG2XF0PWdge5KaSLFAordG5vQMhLE/PNrIjkDrvt2vmofd/GgAqWbv&#10;elnXl7UjpK9ezu6GCs5+4naBKTz/wM+kd4DDnFNCWUGUYl2ur4riLj2+DjRbBy/PZc5VvtE2S9pF&#10;eVkub+9kv/0/tr8BAAD//wMAUEsDBBQABgAIAAAAIQCEIy3Q4QAAAA8BAAAPAAAAZHJzL2Rvd25y&#10;ZXYueG1sTI/NTsMwEITvSLyDtUjcqJNWipIQp6pAIHGhbfgRRzdeEquxHdluG96+2wOC287uaPab&#10;ajmZgR3RB+2sgHSWAEPbOqVtJ+D97ekuBxaitEoOzqKAHwywrK+vKlkqd7JbPDaxYxRiQykF9DGO&#10;Jeeh7dHIMHMjWrp9O29kJOk7rrw8UbgZ+DxJMm6ktvShlyM+9Njum4MR8PG5Vs8L778e85fXrV7t&#10;dbHeNELc3kyre2ARp/hnhgs+oUNNTDt3sCqwgfQ8zQry0pQUGbW4eBZpTgV3vzteV/x/j/oMAAD/&#10;/wMAUEsBAi0AFAAGAAgAAAAhALaDOJL+AAAA4QEAABMAAAAAAAAAAAAAAAAAAAAAAFtDb250ZW50&#10;X1R5cGVzXS54bWxQSwECLQAUAAYACAAAACEAOP0h/9YAAACUAQAACwAAAAAAAAAAAAAAAAAvAQAA&#10;X3JlbHMvLnJlbHNQSwECLQAUAAYACAAAACEAbomJCboBAABnAwAADgAAAAAAAAAAAAAAAAAuAgAA&#10;ZHJzL2Uyb0RvYy54bWxQSwECLQAUAAYACAAAACEAhCMt0OEAAAAPAQAADwAAAAAAAAAAAAAAAAAU&#10;BAAAZHJzL2Rvd25yZXYueG1sUEsFBgAAAAAEAAQA8wAAACIFAAAAAA==&#10;" strokecolor="#4a7ebb" strokeweight="1.5pt"/>
            </w:pict>
          </mc:Fallback>
        </mc:AlternateContent>
      </w:r>
      <w:r w:rsidR="003268EE" w:rsidRPr="008A62AF">
        <w:rPr>
          <w:rFonts w:ascii="Arial" w:hAnsi="Arial" w:cs="Arial"/>
          <w:b/>
          <w:bCs/>
          <w:noProof/>
          <w:sz w:val="24"/>
          <w:szCs w:val="24"/>
          <w:lang w:eastAsia="en-GB"/>
        </w:rPr>
        <mc:AlternateContent>
          <mc:Choice Requires="wps">
            <w:drawing>
              <wp:anchor distT="0" distB="0" distL="114300" distR="114300" simplePos="0" relativeHeight="251636224" behindDoc="0" locked="0" layoutInCell="1" allowOverlap="1" wp14:anchorId="62A88119" wp14:editId="604E288C">
                <wp:simplePos x="0" y="0"/>
                <wp:positionH relativeFrom="column">
                  <wp:posOffset>7757795</wp:posOffset>
                </wp:positionH>
                <wp:positionV relativeFrom="paragraph">
                  <wp:posOffset>6321425</wp:posOffset>
                </wp:positionV>
                <wp:extent cx="641985" cy="0"/>
                <wp:effectExtent l="0" t="0" r="24765" b="19050"/>
                <wp:wrapNone/>
                <wp:docPr id="304" name="Straight Connector 304"/>
                <wp:cNvGraphicFramePr/>
                <a:graphic xmlns:a="http://schemas.openxmlformats.org/drawingml/2006/main">
                  <a:graphicData uri="http://schemas.microsoft.com/office/word/2010/wordprocessingShape">
                    <wps:wsp>
                      <wps:cNvCnPr/>
                      <wps:spPr>
                        <a:xfrm>
                          <a:off x="0" y="0"/>
                          <a:ext cx="641985"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EFAF4E6" id="Straight Connector 304" o:spid="_x0000_s1026" style="position:absolute;z-index:251636224;visibility:visible;mso-wrap-style:square;mso-wrap-distance-left:9pt;mso-wrap-distance-top:0;mso-wrap-distance-right:9pt;mso-wrap-distance-bottom:0;mso-position-horizontal:absolute;mso-position-horizontal-relative:text;mso-position-vertical:absolute;mso-position-vertical-relative:text" from="610.85pt,497.75pt" to="661.4pt,4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YkJugEAAGcDAAAOAAAAZHJzL2Uyb0RvYy54bWysU9tu2zAMfR+wfxD0vtgumiIx4hRog+xl&#10;lwLrPoDRxRYgS4Koxcnfj5LTtNvehr7IFCkeHpLHm/vTaNlRRTTedbxZ1JwpJ7w0ru/4z+f9pxVn&#10;mMBJsN6pjp8V8vvtxw+bKbTqxg/eShUZgThsp9DxIaXQVhWKQY2ACx+Uo6D2cYRE19hXMsJE6KOt&#10;bur6rpp8lCF6oRDJu5uDfFvwtVYifdcaVWK248QtlTOW85DParuBto8QBiMuNOA/WIxgHBW9Qu0g&#10;AfsVzT9QoxHRo9dpIfxYea2NUKUH6qap/+rmxwBBlV5oOBiuY8L3gxXfjo/uKdIYpoAthqeYuzjp&#10;OOYv8WOnMqzzdVjqlJgg591ts14tORMvoeo1L0RMn5UfWTY6bo3LbUALxy+YqBY9fXmS3c7vjbVl&#10;FdaxiXS0rpe0LQGkCG0hkTkG2XF0PWdge5KaSLFAordG5vQMhLE/PNrIjkDrvt2vmofd/GgAqWbv&#10;elnXl7UjpK9ezu6GCs5+4naBKTz/wM+kd4DDnFNCWUGUYl2ur4riLj2+DjRbBy/PZc5VvtE2S9pF&#10;eVkub+9kv/0/tr8BAAD//wMAUEsDBBQABgAIAAAAIQDomVBS4QAAAA0BAAAPAAAAZHJzL2Rvd25y&#10;ZXYueG1sTI/NTsMwEITvSLyDtUjcqFNXhSbEqSoQSFwoDT/i6MZLYjVeR7bbhrfHlZDgOLOfZmfK&#10;5Wh7dkAfjCMJ00kGDKlx2lAr4e314WoBLERFWvWOUMI3BlhW52elKrQ70gYPdWxZCqFQKAldjEPB&#10;eWg6tCpM3ICUbl/OWxWT9C3XXh1TuO25yLJrbpWh9KFTA9512OzqvZXw/rHWjzPvP+8XT88bs9qZ&#10;fP1SS3l5Ma5ugUUc4x8Mp/qpOlSp09btSQfWJy3E9CaxEvJ8Pgd2QmZCpDnbX4tXJf+/ovoBAAD/&#10;/wMAUEsBAi0AFAAGAAgAAAAhALaDOJL+AAAA4QEAABMAAAAAAAAAAAAAAAAAAAAAAFtDb250ZW50&#10;X1R5cGVzXS54bWxQSwECLQAUAAYACAAAACEAOP0h/9YAAACUAQAACwAAAAAAAAAAAAAAAAAvAQAA&#10;X3JlbHMvLnJlbHNQSwECLQAUAAYACAAAACEAbomJCboBAABnAwAADgAAAAAAAAAAAAAAAAAuAgAA&#10;ZHJzL2Uyb0RvYy54bWxQSwECLQAUAAYACAAAACEA6JlQUuEAAAANAQAADwAAAAAAAAAAAAAAAAAU&#10;BAAAZHJzL2Rvd25yZXYueG1sUEsFBgAAAAAEAAQA8wAAACIFAAAAAA==&#10;" strokecolor="#4a7ebb" strokeweight="1.5pt"/>
            </w:pict>
          </mc:Fallback>
        </mc:AlternateContent>
      </w:r>
      <w:bookmarkStart w:id="47" w:name="_Other_Local_Authority"/>
      <w:bookmarkStart w:id="48" w:name="_Appendix_C_-"/>
      <w:bookmarkStart w:id="49" w:name="_Private_Fostering"/>
      <w:bookmarkStart w:id="50" w:name="_Young_Carers"/>
      <w:bookmarkEnd w:id="47"/>
      <w:bookmarkEnd w:id="48"/>
      <w:bookmarkEnd w:id="49"/>
      <w:bookmarkEnd w:id="50"/>
      <w:r w:rsidR="00500419" w:rsidRPr="008A62AF">
        <w:rPr>
          <w:rFonts w:ascii="Arial" w:hAnsi="Arial" w:cs="Arial"/>
          <w:b/>
          <w:bCs/>
          <w:sz w:val="24"/>
          <w:szCs w:val="24"/>
        </w:rPr>
        <w:t>Appendix F</w:t>
      </w:r>
    </w:p>
    <w:p w14:paraId="5A6B042F" w14:textId="77777777" w:rsidR="007970C0" w:rsidRPr="008A62AF" w:rsidRDefault="007970C0" w:rsidP="008A31A4">
      <w:pPr>
        <w:rPr>
          <w:rFonts w:ascii="Arial" w:hAnsi="Arial" w:cs="Arial"/>
          <w:sz w:val="24"/>
          <w:szCs w:val="24"/>
        </w:rPr>
      </w:pPr>
    </w:p>
    <w:sectPr w:rsidR="007970C0" w:rsidRPr="008A62AF" w:rsidSect="000D2AE3">
      <w:pgSz w:w="11907" w:h="16839" w:code="9"/>
      <w:pgMar w:top="851" w:right="1440" w:bottom="1440"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B8C1E" w14:textId="77777777" w:rsidR="00DF2284" w:rsidRDefault="00DF2284" w:rsidP="00650B70">
      <w:pPr>
        <w:spacing w:after="0" w:line="240" w:lineRule="auto"/>
      </w:pPr>
      <w:r>
        <w:separator/>
      </w:r>
    </w:p>
  </w:endnote>
  <w:endnote w:type="continuationSeparator" w:id="0">
    <w:p w14:paraId="4BA8097B" w14:textId="77777777" w:rsidR="00DF2284" w:rsidRDefault="00DF2284" w:rsidP="00650B70">
      <w:pPr>
        <w:spacing w:after="0" w:line="240" w:lineRule="auto"/>
      </w:pPr>
      <w:r>
        <w:continuationSeparator/>
      </w:r>
    </w:p>
  </w:endnote>
  <w:endnote w:type="continuationNotice" w:id="1">
    <w:p w14:paraId="45802DD6" w14:textId="77777777" w:rsidR="00DF2284" w:rsidRDefault="00DF22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1985803"/>
      <w:docPartObj>
        <w:docPartGallery w:val="Page Numbers (Bottom of Page)"/>
        <w:docPartUnique/>
      </w:docPartObj>
    </w:sdtPr>
    <w:sdtEndPr>
      <w:rPr>
        <w:noProof/>
      </w:rPr>
    </w:sdtEndPr>
    <w:sdtContent>
      <w:p w14:paraId="6F5C2DE3" w14:textId="5D896236" w:rsidR="00DF2284" w:rsidRDefault="00DF2284">
        <w:pPr>
          <w:pStyle w:val="Footer"/>
          <w:jc w:val="right"/>
        </w:pPr>
        <w:r>
          <w:fldChar w:fldCharType="begin"/>
        </w:r>
        <w:r>
          <w:instrText xml:space="preserve"> PAGE   \* MERGEFORMAT </w:instrText>
        </w:r>
        <w:r>
          <w:fldChar w:fldCharType="separate"/>
        </w:r>
        <w:r w:rsidR="00547032">
          <w:rPr>
            <w:noProof/>
          </w:rPr>
          <w:t>31</w:t>
        </w:r>
        <w:r>
          <w:rPr>
            <w:noProof/>
          </w:rPr>
          <w:fldChar w:fldCharType="end"/>
        </w:r>
      </w:p>
    </w:sdtContent>
  </w:sdt>
  <w:p w14:paraId="579AB6D2" w14:textId="77777777" w:rsidR="00DF2284" w:rsidRDefault="00DF228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E42EB" w14:textId="77777777" w:rsidR="00DF2284" w:rsidRDefault="00DF2284" w:rsidP="00650B70">
      <w:pPr>
        <w:spacing w:after="0" w:line="240" w:lineRule="auto"/>
      </w:pPr>
      <w:r>
        <w:separator/>
      </w:r>
    </w:p>
  </w:footnote>
  <w:footnote w:type="continuationSeparator" w:id="0">
    <w:p w14:paraId="0955F3BB" w14:textId="77777777" w:rsidR="00DF2284" w:rsidRDefault="00DF2284" w:rsidP="00650B70">
      <w:pPr>
        <w:spacing w:after="0" w:line="240" w:lineRule="auto"/>
      </w:pPr>
      <w:r>
        <w:continuationSeparator/>
      </w:r>
    </w:p>
  </w:footnote>
  <w:footnote w:type="continuationNotice" w:id="1">
    <w:p w14:paraId="19B973E6" w14:textId="77777777" w:rsidR="00DF2284" w:rsidRDefault="00DF2284">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2D26E" w14:textId="6D9FD98B" w:rsidR="00DF2284" w:rsidRDefault="00DF2284" w:rsidP="00CF30E5">
    <w:pPr>
      <w:pStyle w:val="Header"/>
      <w:tabs>
        <w:tab w:val="left" w:pos="2273"/>
      </w:tabs>
      <w:spacing w:line="276" w:lineRule="auto"/>
      <w:rPr>
        <w:rFonts w:ascii="Arial" w:hAnsi="Arial" w:cs="Arial"/>
        <w:sz w:val="24"/>
        <w:szCs w:val="24"/>
      </w:rPr>
    </w:pPr>
    <w:r w:rsidRPr="00B94E3D">
      <w:rPr>
        <w:rFonts w:ascii="Arial" w:hAnsi="Arial" w:cs="Arial"/>
        <w:sz w:val="24"/>
        <w:szCs w:val="24"/>
      </w:rPr>
      <w:t>Quality Assurance and Partnership Team</w:t>
    </w:r>
    <w:r>
      <w:rPr>
        <w:rFonts w:ascii="Arial" w:hAnsi="Arial" w:cs="Arial"/>
        <w:sz w:val="24"/>
        <w:szCs w:val="24"/>
      </w:rPr>
      <w:tab/>
      <w:t xml:space="preserve">        </w:t>
    </w:r>
    <w:r>
      <w:rPr>
        <w:rFonts w:ascii="Arial" w:hAnsi="Arial" w:cs="Arial"/>
        <w:sz w:val="24"/>
        <w:szCs w:val="24"/>
      </w:rPr>
      <w:tab/>
      <w:t xml:space="preserve">  </w:t>
    </w:r>
    <w:r>
      <w:rPr>
        <w:noProof/>
        <w:lang w:eastAsia="en-GB"/>
      </w:rPr>
      <w:drawing>
        <wp:inline distT="0" distB="0" distL="0" distR="0" wp14:anchorId="6223E712" wp14:editId="16649534">
          <wp:extent cx="1454150" cy="618334"/>
          <wp:effectExtent l="0" t="0" r="0" b="0"/>
          <wp:docPr id="2" name="Picture 2" descr="A logo with blue and green colors&#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blue and green colors&#10;&#10;Description automatically generated">
                    <a:hlinkClick r:id="rId1"/>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5819" cy="623296"/>
                  </a:xfrm>
                  <a:prstGeom prst="rect">
                    <a:avLst/>
                  </a:prstGeom>
                  <a:noFill/>
                  <a:ln>
                    <a:noFill/>
                  </a:ln>
                </pic:spPr>
              </pic:pic>
            </a:graphicData>
          </a:graphic>
        </wp:inline>
      </w:drawing>
    </w:r>
  </w:p>
  <w:p w14:paraId="47695EC2" w14:textId="4278084A" w:rsidR="00DF2284" w:rsidRPr="00B94E3D" w:rsidRDefault="00DF2284" w:rsidP="00B94E3D">
    <w:pPr>
      <w:pStyle w:val="Header"/>
      <w:tabs>
        <w:tab w:val="left" w:pos="2273"/>
      </w:tabs>
      <w:spacing w:line="276" w:lineRule="auto"/>
      <w:rPr>
        <w:rFonts w:ascii="Arial" w:hAnsi="Arial" w:cs="Arial"/>
        <w:sz w:val="24"/>
        <w:szCs w:val="24"/>
      </w:rPr>
    </w:pPr>
    <w:r w:rsidRPr="00B94E3D">
      <w:rPr>
        <w:rFonts w:ascii="Arial" w:hAnsi="Arial" w:cs="Arial"/>
        <w:sz w:val="24"/>
        <w:szCs w:val="24"/>
      </w:rPr>
      <w:t>Safeguarding and Standards Advisors Schools</w:t>
    </w:r>
  </w:p>
  <w:p w14:paraId="344C9F1C" w14:textId="77777777" w:rsidR="00DF2284" w:rsidRPr="008E612E" w:rsidRDefault="00DF2284" w:rsidP="008E612E"/>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19497" w14:textId="52B7D626" w:rsidR="00DF2284" w:rsidRDefault="00DF2284" w:rsidP="00770292">
    <w:pPr>
      <w:pStyle w:val="Header"/>
      <w:tabs>
        <w:tab w:val="left" w:pos="2273"/>
      </w:tabs>
      <w:spacing w:line="276" w:lineRule="auto"/>
      <w:rPr>
        <w:rFonts w:ascii="Arial" w:hAnsi="Arial" w:cs="Arial"/>
        <w:sz w:val="24"/>
        <w:szCs w:val="24"/>
      </w:rPr>
    </w:pPr>
    <w:r w:rsidRPr="00B94E3D">
      <w:rPr>
        <w:rFonts w:ascii="Arial" w:hAnsi="Arial" w:cs="Arial"/>
        <w:sz w:val="24"/>
        <w:szCs w:val="24"/>
      </w:rPr>
      <w:t>Quality Assurance and Partnership Team</w:t>
    </w:r>
    <w:r>
      <w:rPr>
        <w:rFonts w:ascii="Arial" w:hAnsi="Arial" w:cs="Arial"/>
        <w:sz w:val="24"/>
        <w:szCs w:val="24"/>
      </w:rPr>
      <w:tab/>
      <w:t xml:space="preserve">                         </w:t>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 xml:space="preserve">     </w:t>
    </w:r>
    <w:r>
      <w:rPr>
        <w:noProof/>
        <w:lang w:eastAsia="en-GB"/>
      </w:rPr>
      <w:drawing>
        <wp:inline distT="0" distB="0" distL="0" distR="0" wp14:anchorId="014F0DB5" wp14:editId="35228A71">
          <wp:extent cx="1454150" cy="618334"/>
          <wp:effectExtent l="0" t="0" r="0" b="0"/>
          <wp:docPr id="5" name="Picture 5" descr="A logo with blue and green colors&#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blue and green colors&#10;&#10;Description automatically generated">
                    <a:hlinkClick r:id="rId1"/>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4150" cy="618334"/>
                  </a:xfrm>
                  <a:prstGeom prst="rect">
                    <a:avLst/>
                  </a:prstGeom>
                  <a:noFill/>
                  <a:ln>
                    <a:noFill/>
                  </a:ln>
                </pic:spPr>
              </pic:pic>
            </a:graphicData>
          </a:graphic>
        </wp:inline>
      </w:drawing>
    </w:r>
  </w:p>
  <w:p w14:paraId="6637151A" w14:textId="795620D7" w:rsidR="00DF2284" w:rsidRPr="00B94E3D" w:rsidRDefault="00DF2284" w:rsidP="00FB5CA3">
    <w:pPr>
      <w:pStyle w:val="Header"/>
      <w:tabs>
        <w:tab w:val="left" w:pos="2273"/>
      </w:tabs>
      <w:spacing w:line="276" w:lineRule="auto"/>
      <w:rPr>
        <w:rFonts w:ascii="Arial" w:hAnsi="Arial" w:cs="Arial"/>
        <w:sz w:val="24"/>
        <w:szCs w:val="24"/>
      </w:rPr>
    </w:pPr>
    <w:r>
      <w:rPr>
        <w:rFonts w:ascii="Arial" w:hAnsi="Arial" w:cs="Arial"/>
        <w:sz w:val="24"/>
        <w:szCs w:val="24"/>
      </w:rPr>
      <w:t>Sa</w:t>
    </w:r>
    <w:r w:rsidRPr="00B94E3D">
      <w:rPr>
        <w:rFonts w:ascii="Arial" w:hAnsi="Arial" w:cs="Arial"/>
        <w:sz w:val="24"/>
        <w:szCs w:val="24"/>
      </w:rPr>
      <w:t>feguarding and Standards Advisors Schools</w:t>
    </w:r>
    <w:r>
      <w:rPr>
        <w:rFonts w:ascii="Arial" w:hAnsi="Arial" w:cs="Arial"/>
        <w:sz w:val="24"/>
        <w:szCs w:val="24"/>
      </w:rPr>
      <w:t xml:space="preserve">    </w:t>
    </w:r>
  </w:p>
  <w:p w14:paraId="0F35C768" w14:textId="77777777" w:rsidR="00DF2284" w:rsidRPr="00FB5CA3" w:rsidRDefault="00DF2284" w:rsidP="00FB5CA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6355"/>
    <w:multiLevelType w:val="hybridMultilevel"/>
    <w:tmpl w:val="F74EFC34"/>
    <w:lvl w:ilvl="0" w:tplc="D444C5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16A23"/>
    <w:multiLevelType w:val="hybridMultilevel"/>
    <w:tmpl w:val="66566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67C69"/>
    <w:multiLevelType w:val="hybridMultilevel"/>
    <w:tmpl w:val="C8A29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90A67"/>
    <w:multiLevelType w:val="hybridMultilevel"/>
    <w:tmpl w:val="9FE0FA3E"/>
    <w:lvl w:ilvl="0" w:tplc="2A68371C">
      <w:start w:val="19"/>
      <w:numFmt w:val="bullet"/>
      <w:lvlText w:val="-"/>
      <w:lvlJc w:val="left"/>
      <w:pPr>
        <w:ind w:left="1004" w:hanging="360"/>
      </w:pPr>
      <w:rPr>
        <w:rFonts w:ascii="Calibri" w:eastAsiaTheme="minorHAnsi" w:hAnsi="Calibri" w:cstheme="minorBid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A297372"/>
    <w:multiLevelType w:val="hybridMultilevel"/>
    <w:tmpl w:val="7FF42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745A0"/>
    <w:multiLevelType w:val="multilevel"/>
    <w:tmpl w:val="F686FC5E"/>
    <w:lvl w:ilvl="0">
      <w:start w:val="2"/>
      <w:numFmt w:val="decimal"/>
      <w:lvlText w:val="%1"/>
      <w:lvlJc w:val="left"/>
      <w:pPr>
        <w:ind w:left="390" w:hanging="39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F9B6793"/>
    <w:multiLevelType w:val="multilevel"/>
    <w:tmpl w:val="9E709C70"/>
    <w:lvl w:ilvl="0">
      <w:start w:val="1"/>
      <w:numFmt w:val="decimal"/>
      <w:lvlText w:val="%1"/>
      <w:lvlJc w:val="left"/>
      <w:pPr>
        <w:ind w:left="370" w:hanging="370"/>
      </w:pPr>
      <w:rPr>
        <w:rFonts w:hint="default"/>
        <w:b/>
      </w:rPr>
    </w:lvl>
    <w:lvl w:ilvl="1">
      <w:start w:val="1"/>
      <w:numFmt w:val="decimal"/>
      <w:lvlText w:val="%1.%2"/>
      <w:lvlJc w:val="left"/>
      <w:pPr>
        <w:ind w:left="370" w:hanging="37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0A120A5"/>
    <w:multiLevelType w:val="hybridMultilevel"/>
    <w:tmpl w:val="1FAE99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10BC2D28"/>
    <w:multiLevelType w:val="hybridMultilevel"/>
    <w:tmpl w:val="32FEAA4E"/>
    <w:lvl w:ilvl="0" w:tplc="D444C562">
      <w:start w:val="1"/>
      <w:numFmt w:val="bullet"/>
      <w:lvlText w:val=""/>
      <w:lvlJc w:val="left"/>
      <w:pPr>
        <w:ind w:left="795" w:hanging="360"/>
      </w:pPr>
      <w:rPr>
        <w:rFonts w:ascii="Symbol" w:hAnsi="Symbol" w:hint="default"/>
        <w:color w:val="auto"/>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9" w15:restartNumberingAfterBreak="0">
    <w:nsid w:val="1723436C"/>
    <w:multiLevelType w:val="hybridMultilevel"/>
    <w:tmpl w:val="73400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021C00"/>
    <w:multiLevelType w:val="hybridMultilevel"/>
    <w:tmpl w:val="DADA73A0"/>
    <w:lvl w:ilvl="0" w:tplc="D444C5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A84832"/>
    <w:multiLevelType w:val="hybridMultilevel"/>
    <w:tmpl w:val="C8E209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B05FD4"/>
    <w:multiLevelType w:val="hybridMultilevel"/>
    <w:tmpl w:val="F130711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1D697B80"/>
    <w:multiLevelType w:val="hybridMultilevel"/>
    <w:tmpl w:val="82F0973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1DC70C8E"/>
    <w:multiLevelType w:val="hybridMultilevel"/>
    <w:tmpl w:val="CBE45F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042A92"/>
    <w:multiLevelType w:val="hybridMultilevel"/>
    <w:tmpl w:val="9D5A3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A85962"/>
    <w:multiLevelType w:val="hybridMultilevel"/>
    <w:tmpl w:val="7820C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6036B4"/>
    <w:multiLevelType w:val="hybridMultilevel"/>
    <w:tmpl w:val="AF34C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7047C5"/>
    <w:multiLevelType w:val="hybridMultilevel"/>
    <w:tmpl w:val="1570DFD2"/>
    <w:lvl w:ilvl="0" w:tplc="23B8CE84">
      <w:start w:val="1"/>
      <w:numFmt w:val="bullet"/>
      <w:lvlText w:val="•"/>
      <w:lvlJc w:val="left"/>
      <w:pPr>
        <w:tabs>
          <w:tab w:val="num" w:pos="720"/>
        </w:tabs>
        <w:ind w:left="720" w:hanging="360"/>
      </w:pPr>
      <w:rPr>
        <w:rFonts w:ascii="Arial" w:hAnsi="Arial" w:hint="default"/>
        <w:color w:val="FFFFFF" w:themeColor="background1"/>
      </w:rPr>
    </w:lvl>
    <w:lvl w:ilvl="1" w:tplc="FA147AF4" w:tentative="1">
      <w:start w:val="1"/>
      <w:numFmt w:val="bullet"/>
      <w:lvlText w:val="•"/>
      <w:lvlJc w:val="left"/>
      <w:pPr>
        <w:tabs>
          <w:tab w:val="num" w:pos="1440"/>
        </w:tabs>
        <w:ind w:left="1440" w:hanging="360"/>
      </w:pPr>
      <w:rPr>
        <w:rFonts w:ascii="Arial" w:hAnsi="Arial" w:hint="default"/>
      </w:rPr>
    </w:lvl>
    <w:lvl w:ilvl="2" w:tplc="3E1E6E86" w:tentative="1">
      <w:start w:val="1"/>
      <w:numFmt w:val="bullet"/>
      <w:lvlText w:val="•"/>
      <w:lvlJc w:val="left"/>
      <w:pPr>
        <w:tabs>
          <w:tab w:val="num" w:pos="2160"/>
        </w:tabs>
        <w:ind w:left="2160" w:hanging="360"/>
      </w:pPr>
      <w:rPr>
        <w:rFonts w:ascii="Arial" w:hAnsi="Arial" w:hint="default"/>
      </w:rPr>
    </w:lvl>
    <w:lvl w:ilvl="3" w:tplc="7D8C07CC" w:tentative="1">
      <w:start w:val="1"/>
      <w:numFmt w:val="bullet"/>
      <w:lvlText w:val="•"/>
      <w:lvlJc w:val="left"/>
      <w:pPr>
        <w:tabs>
          <w:tab w:val="num" w:pos="2880"/>
        </w:tabs>
        <w:ind w:left="2880" w:hanging="360"/>
      </w:pPr>
      <w:rPr>
        <w:rFonts w:ascii="Arial" w:hAnsi="Arial" w:hint="default"/>
      </w:rPr>
    </w:lvl>
    <w:lvl w:ilvl="4" w:tplc="8146C4F6" w:tentative="1">
      <w:start w:val="1"/>
      <w:numFmt w:val="bullet"/>
      <w:lvlText w:val="•"/>
      <w:lvlJc w:val="left"/>
      <w:pPr>
        <w:tabs>
          <w:tab w:val="num" w:pos="3600"/>
        </w:tabs>
        <w:ind w:left="3600" w:hanging="360"/>
      </w:pPr>
      <w:rPr>
        <w:rFonts w:ascii="Arial" w:hAnsi="Arial" w:hint="default"/>
      </w:rPr>
    </w:lvl>
    <w:lvl w:ilvl="5" w:tplc="917E31A8" w:tentative="1">
      <w:start w:val="1"/>
      <w:numFmt w:val="bullet"/>
      <w:lvlText w:val="•"/>
      <w:lvlJc w:val="left"/>
      <w:pPr>
        <w:tabs>
          <w:tab w:val="num" w:pos="4320"/>
        </w:tabs>
        <w:ind w:left="4320" w:hanging="360"/>
      </w:pPr>
      <w:rPr>
        <w:rFonts w:ascii="Arial" w:hAnsi="Arial" w:hint="default"/>
      </w:rPr>
    </w:lvl>
    <w:lvl w:ilvl="6" w:tplc="854A02BE" w:tentative="1">
      <w:start w:val="1"/>
      <w:numFmt w:val="bullet"/>
      <w:lvlText w:val="•"/>
      <w:lvlJc w:val="left"/>
      <w:pPr>
        <w:tabs>
          <w:tab w:val="num" w:pos="5040"/>
        </w:tabs>
        <w:ind w:left="5040" w:hanging="360"/>
      </w:pPr>
      <w:rPr>
        <w:rFonts w:ascii="Arial" w:hAnsi="Arial" w:hint="default"/>
      </w:rPr>
    </w:lvl>
    <w:lvl w:ilvl="7" w:tplc="8F46DD9C" w:tentative="1">
      <w:start w:val="1"/>
      <w:numFmt w:val="bullet"/>
      <w:lvlText w:val="•"/>
      <w:lvlJc w:val="left"/>
      <w:pPr>
        <w:tabs>
          <w:tab w:val="num" w:pos="5760"/>
        </w:tabs>
        <w:ind w:left="5760" w:hanging="360"/>
      </w:pPr>
      <w:rPr>
        <w:rFonts w:ascii="Arial" w:hAnsi="Arial" w:hint="default"/>
      </w:rPr>
    </w:lvl>
    <w:lvl w:ilvl="8" w:tplc="59A6939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0B8417A"/>
    <w:multiLevelType w:val="multilevel"/>
    <w:tmpl w:val="8C2A957E"/>
    <w:lvl w:ilvl="0">
      <w:start w:val="2"/>
      <w:numFmt w:val="decimal"/>
      <w:lvlText w:val="%1"/>
      <w:lvlJc w:val="left"/>
      <w:pPr>
        <w:ind w:left="390" w:hanging="390"/>
      </w:pPr>
      <w:rPr>
        <w:rFonts w:hint="default"/>
      </w:rPr>
    </w:lvl>
    <w:lvl w:ilvl="1">
      <w:start w:val="5"/>
      <w:numFmt w:val="decimal"/>
      <w:lvlText w:val="%1.%2"/>
      <w:lvlJc w:val="left"/>
      <w:pPr>
        <w:ind w:left="1440" w:hanging="720"/>
      </w:pPr>
      <w:rPr>
        <w:rFonts w:hint="default"/>
        <w:b/>
        <w:bCs/>
        <w:sz w:val="28"/>
        <w:szCs w:val="28"/>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34B55206"/>
    <w:multiLevelType w:val="hybridMultilevel"/>
    <w:tmpl w:val="66483512"/>
    <w:lvl w:ilvl="0" w:tplc="FD3A3400">
      <w:start w:val="1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826441"/>
    <w:multiLevelType w:val="hybridMultilevel"/>
    <w:tmpl w:val="79BC8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935429"/>
    <w:multiLevelType w:val="hybridMultilevel"/>
    <w:tmpl w:val="01A8C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FC2E0E"/>
    <w:multiLevelType w:val="hybridMultilevel"/>
    <w:tmpl w:val="3058F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F371DE"/>
    <w:multiLevelType w:val="hybridMultilevel"/>
    <w:tmpl w:val="69205F9A"/>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450644DD"/>
    <w:multiLevelType w:val="hybridMultilevel"/>
    <w:tmpl w:val="30BE5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F72E02"/>
    <w:multiLevelType w:val="hybridMultilevel"/>
    <w:tmpl w:val="77267F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9FF72AC"/>
    <w:multiLevelType w:val="hybridMultilevel"/>
    <w:tmpl w:val="00E6ED12"/>
    <w:lvl w:ilvl="0" w:tplc="0809000B">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4C4B1C6E"/>
    <w:multiLevelType w:val="hybridMultilevel"/>
    <w:tmpl w:val="C69E20D0"/>
    <w:lvl w:ilvl="0" w:tplc="D444C5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C73330"/>
    <w:multiLevelType w:val="hybridMultilevel"/>
    <w:tmpl w:val="FC18C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A60393"/>
    <w:multiLevelType w:val="hybridMultilevel"/>
    <w:tmpl w:val="80441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802C7D"/>
    <w:multiLevelType w:val="hybridMultilevel"/>
    <w:tmpl w:val="30963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753B9F"/>
    <w:multiLevelType w:val="hybridMultilevel"/>
    <w:tmpl w:val="5F222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CB699A"/>
    <w:multiLevelType w:val="hybridMultilevel"/>
    <w:tmpl w:val="20F48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3B7293"/>
    <w:multiLevelType w:val="hybridMultilevel"/>
    <w:tmpl w:val="3BE8AEB0"/>
    <w:lvl w:ilvl="0" w:tplc="061CDF4E">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DD6261A"/>
    <w:multiLevelType w:val="multilevel"/>
    <w:tmpl w:val="F686FC5E"/>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6" w15:restartNumberingAfterBreak="0">
    <w:nsid w:val="5E065B89"/>
    <w:multiLevelType w:val="hybridMultilevel"/>
    <w:tmpl w:val="C38C54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FA75048"/>
    <w:multiLevelType w:val="hybridMultilevel"/>
    <w:tmpl w:val="418875F8"/>
    <w:lvl w:ilvl="0" w:tplc="163EA92E">
      <w:start w:val="1"/>
      <w:numFmt w:val="bullet"/>
      <w:lvlText w:val="•"/>
      <w:lvlJc w:val="left"/>
      <w:pPr>
        <w:tabs>
          <w:tab w:val="num" w:pos="720"/>
        </w:tabs>
        <w:ind w:left="720" w:hanging="360"/>
      </w:pPr>
      <w:rPr>
        <w:rFonts w:ascii="Arial" w:hAnsi="Arial" w:hint="default"/>
      </w:rPr>
    </w:lvl>
    <w:lvl w:ilvl="1" w:tplc="CE3C71A0" w:tentative="1">
      <w:start w:val="1"/>
      <w:numFmt w:val="bullet"/>
      <w:lvlText w:val="•"/>
      <w:lvlJc w:val="left"/>
      <w:pPr>
        <w:tabs>
          <w:tab w:val="num" w:pos="1440"/>
        </w:tabs>
        <w:ind w:left="1440" w:hanging="360"/>
      </w:pPr>
      <w:rPr>
        <w:rFonts w:ascii="Arial" w:hAnsi="Arial" w:hint="default"/>
      </w:rPr>
    </w:lvl>
    <w:lvl w:ilvl="2" w:tplc="A5D2E9CE" w:tentative="1">
      <w:start w:val="1"/>
      <w:numFmt w:val="bullet"/>
      <w:lvlText w:val="•"/>
      <w:lvlJc w:val="left"/>
      <w:pPr>
        <w:tabs>
          <w:tab w:val="num" w:pos="2160"/>
        </w:tabs>
        <w:ind w:left="2160" w:hanging="360"/>
      </w:pPr>
      <w:rPr>
        <w:rFonts w:ascii="Arial" w:hAnsi="Arial" w:hint="default"/>
      </w:rPr>
    </w:lvl>
    <w:lvl w:ilvl="3" w:tplc="3B78F494" w:tentative="1">
      <w:start w:val="1"/>
      <w:numFmt w:val="bullet"/>
      <w:lvlText w:val="•"/>
      <w:lvlJc w:val="left"/>
      <w:pPr>
        <w:tabs>
          <w:tab w:val="num" w:pos="2880"/>
        </w:tabs>
        <w:ind w:left="2880" w:hanging="360"/>
      </w:pPr>
      <w:rPr>
        <w:rFonts w:ascii="Arial" w:hAnsi="Arial" w:hint="default"/>
      </w:rPr>
    </w:lvl>
    <w:lvl w:ilvl="4" w:tplc="95B60968" w:tentative="1">
      <w:start w:val="1"/>
      <w:numFmt w:val="bullet"/>
      <w:lvlText w:val="•"/>
      <w:lvlJc w:val="left"/>
      <w:pPr>
        <w:tabs>
          <w:tab w:val="num" w:pos="3600"/>
        </w:tabs>
        <w:ind w:left="3600" w:hanging="360"/>
      </w:pPr>
      <w:rPr>
        <w:rFonts w:ascii="Arial" w:hAnsi="Arial" w:hint="default"/>
      </w:rPr>
    </w:lvl>
    <w:lvl w:ilvl="5" w:tplc="4180230C" w:tentative="1">
      <w:start w:val="1"/>
      <w:numFmt w:val="bullet"/>
      <w:lvlText w:val="•"/>
      <w:lvlJc w:val="left"/>
      <w:pPr>
        <w:tabs>
          <w:tab w:val="num" w:pos="4320"/>
        </w:tabs>
        <w:ind w:left="4320" w:hanging="360"/>
      </w:pPr>
      <w:rPr>
        <w:rFonts w:ascii="Arial" w:hAnsi="Arial" w:hint="default"/>
      </w:rPr>
    </w:lvl>
    <w:lvl w:ilvl="6" w:tplc="0F1E70E0" w:tentative="1">
      <w:start w:val="1"/>
      <w:numFmt w:val="bullet"/>
      <w:lvlText w:val="•"/>
      <w:lvlJc w:val="left"/>
      <w:pPr>
        <w:tabs>
          <w:tab w:val="num" w:pos="5040"/>
        </w:tabs>
        <w:ind w:left="5040" w:hanging="360"/>
      </w:pPr>
      <w:rPr>
        <w:rFonts w:ascii="Arial" w:hAnsi="Arial" w:hint="default"/>
      </w:rPr>
    </w:lvl>
    <w:lvl w:ilvl="7" w:tplc="C6EE5422" w:tentative="1">
      <w:start w:val="1"/>
      <w:numFmt w:val="bullet"/>
      <w:lvlText w:val="•"/>
      <w:lvlJc w:val="left"/>
      <w:pPr>
        <w:tabs>
          <w:tab w:val="num" w:pos="5760"/>
        </w:tabs>
        <w:ind w:left="5760" w:hanging="360"/>
      </w:pPr>
      <w:rPr>
        <w:rFonts w:ascii="Arial" w:hAnsi="Arial" w:hint="default"/>
      </w:rPr>
    </w:lvl>
    <w:lvl w:ilvl="8" w:tplc="147C383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1B47B98"/>
    <w:multiLevelType w:val="hybridMultilevel"/>
    <w:tmpl w:val="B5B213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3BF6003"/>
    <w:multiLevelType w:val="hybridMultilevel"/>
    <w:tmpl w:val="257A3FE6"/>
    <w:lvl w:ilvl="0" w:tplc="2A68371C">
      <w:start w:val="19"/>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F12401"/>
    <w:multiLevelType w:val="hybridMultilevel"/>
    <w:tmpl w:val="9D240F1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1" w15:restartNumberingAfterBreak="0">
    <w:nsid w:val="67BD1E0B"/>
    <w:multiLevelType w:val="hybridMultilevel"/>
    <w:tmpl w:val="480C62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9155DF"/>
    <w:multiLevelType w:val="hybridMultilevel"/>
    <w:tmpl w:val="798C5A54"/>
    <w:lvl w:ilvl="0" w:tplc="D444C5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222196"/>
    <w:multiLevelType w:val="hybridMultilevel"/>
    <w:tmpl w:val="7DEAE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AD1D6A"/>
    <w:multiLevelType w:val="multilevel"/>
    <w:tmpl w:val="F686FC5E"/>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5" w15:restartNumberingAfterBreak="0">
    <w:nsid w:val="7B0A017C"/>
    <w:multiLevelType w:val="hybridMultilevel"/>
    <w:tmpl w:val="276E3144"/>
    <w:lvl w:ilvl="0" w:tplc="D9682CFA">
      <w:start w:val="1"/>
      <w:numFmt w:val="bullet"/>
      <w:lvlText w:val="•"/>
      <w:lvlJc w:val="left"/>
      <w:pPr>
        <w:tabs>
          <w:tab w:val="num" w:pos="720"/>
        </w:tabs>
        <w:ind w:left="720" w:hanging="360"/>
      </w:pPr>
      <w:rPr>
        <w:rFonts w:ascii="Arial" w:hAnsi="Arial" w:hint="default"/>
        <w:u w:color="FFFFFF" w:themeColor="background1"/>
      </w:rPr>
    </w:lvl>
    <w:lvl w:ilvl="1" w:tplc="6FFCA17C" w:tentative="1">
      <w:start w:val="1"/>
      <w:numFmt w:val="bullet"/>
      <w:lvlText w:val="•"/>
      <w:lvlJc w:val="left"/>
      <w:pPr>
        <w:tabs>
          <w:tab w:val="num" w:pos="1440"/>
        </w:tabs>
        <w:ind w:left="1440" w:hanging="360"/>
      </w:pPr>
      <w:rPr>
        <w:rFonts w:ascii="Arial" w:hAnsi="Arial" w:hint="default"/>
      </w:rPr>
    </w:lvl>
    <w:lvl w:ilvl="2" w:tplc="C04CA2BC" w:tentative="1">
      <w:start w:val="1"/>
      <w:numFmt w:val="bullet"/>
      <w:lvlText w:val="•"/>
      <w:lvlJc w:val="left"/>
      <w:pPr>
        <w:tabs>
          <w:tab w:val="num" w:pos="2160"/>
        </w:tabs>
        <w:ind w:left="2160" w:hanging="360"/>
      </w:pPr>
      <w:rPr>
        <w:rFonts w:ascii="Arial" w:hAnsi="Arial" w:hint="default"/>
      </w:rPr>
    </w:lvl>
    <w:lvl w:ilvl="3" w:tplc="6D5A9926" w:tentative="1">
      <w:start w:val="1"/>
      <w:numFmt w:val="bullet"/>
      <w:lvlText w:val="•"/>
      <w:lvlJc w:val="left"/>
      <w:pPr>
        <w:tabs>
          <w:tab w:val="num" w:pos="2880"/>
        </w:tabs>
        <w:ind w:left="2880" w:hanging="360"/>
      </w:pPr>
      <w:rPr>
        <w:rFonts w:ascii="Arial" w:hAnsi="Arial" w:hint="default"/>
      </w:rPr>
    </w:lvl>
    <w:lvl w:ilvl="4" w:tplc="DF903BCC" w:tentative="1">
      <w:start w:val="1"/>
      <w:numFmt w:val="bullet"/>
      <w:lvlText w:val="•"/>
      <w:lvlJc w:val="left"/>
      <w:pPr>
        <w:tabs>
          <w:tab w:val="num" w:pos="3600"/>
        </w:tabs>
        <w:ind w:left="3600" w:hanging="360"/>
      </w:pPr>
      <w:rPr>
        <w:rFonts w:ascii="Arial" w:hAnsi="Arial" w:hint="default"/>
      </w:rPr>
    </w:lvl>
    <w:lvl w:ilvl="5" w:tplc="5E66F348" w:tentative="1">
      <w:start w:val="1"/>
      <w:numFmt w:val="bullet"/>
      <w:lvlText w:val="•"/>
      <w:lvlJc w:val="left"/>
      <w:pPr>
        <w:tabs>
          <w:tab w:val="num" w:pos="4320"/>
        </w:tabs>
        <w:ind w:left="4320" w:hanging="360"/>
      </w:pPr>
      <w:rPr>
        <w:rFonts w:ascii="Arial" w:hAnsi="Arial" w:hint="default"/>
      </w:rPr>
    </w:lvl>
    <w:lvl w:ilvl="6" w:tplc="A822AB40" w:tentative="1">
      <w:start w:val="1"/>
      <w:numFmt w:val="bullet"/>
      <w:lvlText w:val="•"/>
      <w:lvlJc w:val="left"/>
      <w:pPr>
        <w:tabs>
          <w:tab w:val="num" w:pos="5040"/>
        </w:tabs>
        <w:ind w:left="5040" w:hanging="360"/>
      </w:pPr>
      <w:rPr>
        <w:rFonts w:ascii="Arial" w:hAnsi="Arial" w:hint="default"/>
      </w:rPr>
    </w:lvl>
    <w:lvl w:ilvl="7" w:tplc="41C8178A" w:tentative="1">
      <w:start w:val="1"/>
      <w:numFmt w:val="bullet"/>
      <w:lvlText w:val="•"/>
      <w:lvlJc w:val="left"/>
      <w:pPr>
        <w:tabs>
          <w:tab w:val="num" w:pos="5760"/>
        </w:tabs>
        <w:ind w:left="5760" w:hanging="360"/>
      </w:pPr>
      <w:rPr>
        <w:rFonts w:ascii="Arial" w:hAnsi="Arial" w:hint="default"/>
      </w:rPr>
    </w:lvl>
    <w:lvl w:ilvl="8" w:tplc="8DD0CFA4" w:tentative="1">
      <w:start w:val="1"/>
      <w:numFmt w:val="bullet"/>
      <w:lvlText w:val="•"/>
      <w:lvlJc w:val="left"/>
      <w:pPr>
        <w:tabs>
          <w:tab w:val="num" w:pos="6480"/>
        </w:tabs>
        <w:ind w:left="6480" w:hanging="360"/>
      </w:pPr>
      <w:rPr>
        <w:rFonts w:ascii="Arial" w:hAnsi="Arial" w:hint="default"/>
      </w:rPr>
    </w:lvl>
  </w:abstractNum>
  <w:num w:numId="1">
    <w:abstractNumId w:val="26"/>
  </w:num>
  <w:num w:numId="2">
    <w:abstractNumId w:val="12"/>
  </w:num>
  <w:num w:numId="3">
    <w:abstractNumId w:val="15"/>
  </w:num>
  <w:num w:numId="4">
    <w:abstractNumId w:val="31"/>
  </w:num>
  <w:num w:numId="5">
    <w:abstractNumId w:val="1"/>
  </w:num>
  <w:num w:numId="6">
    <w:abstractNumId w:val="21"/>
  </w:num>
  <w:num w:numId="7">
    <w:abstractNumId w:val="2"/>
  </w:num>
  <w:num w:numId="8">
    <w:abstractNumId w:val="33"/>
  </w:num>
  <w:num w:numId="9">
    <w:abstractNumId w:val="16"/>
  </w:num>
  <w:num w:numId="10">
    <w:abstractNumId w:val="17"/>
  </w:num>
  <w:num w:numId="11">
    <w:abstractNumId w:val="25"/>
  </w:num>
  <w:num w:numId="12">
    <w:abstractNumId w:val="40"/>
  </w:num>
  <w:num w:numId="13">
    <w:abstractNumId w:val="7"/>
  </w:num>
  <w:num w:numId="14">
    <w:abstractNumId w:val="3"/>
  </w:num>
  <w:num w:numId="15">
    <w:abstractNumId w:val="11"/>
  </w:num>
  <w:num w:numId="16">
    <w:abstractNumId w:val="36"/>
  </w:num>
  <w:num w:numId="17">
    <w:abstractNumId w:val="29"/>
  </w:num>
  <w:num w:numId="18">
    <w:abstractNumId w:val="39"/>
  </w:num>
  <w:num w:numId="19">
    <w:abstractNumId w:val="23"/>
  </w:num>
  <w:num w:numId="20">
    <w:abstractNumId w:val="42"/>
  </w:num>
  <w:num w:numId="21">
    <w:abstractNumId w:val="8"/>
  </w:num>
  <w:num w:numId="22">
    <w:abstractNumId w:val="28"/>
  </w:num>
  <w:num w:numId="23">
    <w:abstractNumId w:val="10"/>
  </w:num>
  <w:num w:numId="24">
    <w:abstractNumId w:val="0"/>
  </w:num>
  <w:num w:numId="25">
    <w:abstractNumId w:val="20"/>
  </w:num>
  <w:num w:numId="26">
    <w:abstractNumId w:val="35"/>
  </w:num>
  <w:num w:numId="27">
    <w:abstractNumId w:val="44"/>
  </w:num>
  <w:num w:numId="28">
    <w:abstractNumId w:val="5"/>
  </w:num>
  <w:num w:numId="29">
    <w:abstractNumId w:val="19"/>
  </w:num>
  <w:num w:numId="30">
    <w:abstractNumId w:val="37"/>
  </w:num>
  <w:num w:numId="31">
    <w:abstractNumId w:val="18"/>
  </w:num>
  <w:num w:numId="32">
    <w:abstractNumId w:val="45"/>
  </w:num>
  <w:num w:numId="33">
    <w:abstractNumId w:val="43"/>
  </w:num>
  <w:num w:numId="34">
    <w:abstractNumId w:val="34"/>
  </w:num>
  <w:num w:numId="35">
    <w:abstractNumId w:val="32"/>
  </w:num>
  <w:num w:numId="36">
    <w:abstractNumId w:val="14"/>
  </w:num>
  <w:num w:numId="37">
    <w:abstractNumId w:val="41"/>
  </w:num>
  <w:num w:numId="38">
    <w:abstractNumId w:val="24"/>
  </w:num>
  <w:num w:numId="39">
    <w:abstractNumId w:val="38"/>
  </w:num>
  <w:num w:numId="40">
    <w:abstractNumId w:val="4"/>
  </w:num>
  <w:num w:numId="41">
    <w:abstractNumId w:val="22"/>
  </w:num>
  <w:num w:numId="42">
    <w:abstractNumId w:val="30"/>
  </w:num>
  <w:num w:numId="43">
    <w:abstractNumId w:val="27"/>
  </w:num>
  <w:num w:numId="44">
    <w:abstractNumId w:val="13"/>
  </w:num>
  <w:num w:numId="45">
    <w:abstractNumId w:val="9"/>
  </w:num>
  <w:num w:numId="46">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F82"/>
    <w:rsid w:val="000007A7"/>
    <w:rsid w:val="00001A57"/>
    <w:rsid w:val="00001EBC"/>
    <w:rsid w:val="00002EA6"/>
    <w:rsid w:val="000036C0"/>
    <w:rsid w:val="000063FF"/>
    <w:rsid w:val="00006D71"/>
    <w:rsid w:val="00007EF0"/>
    <w:rsid w:val="000107DA"/>
    <w:rsid w:val="00012068"/>
    <w:rsid w:val="00012443"/>
    <w:rsid w:val="00012447"/>
    <w:rsid w:val="0001511A"/>
    <w:rsid w:val="00015A1A"/>
    <w:rsid w:val="000208D1"/>
    <w:rsid w:val="00020D27"/>
    <w:rsid w:val="000218BF"/>
    <w:rsid w:val="0002362B"/>
    <w:rsid w:val="00024756"/>
    <w:rsid w:val="00024777"/>
    <w:rsid w:val="00025F84"/>
    <w:rsid w:val="00026D19"/>
    <w:rsid w:val="00027AF6"/>
    <w:rsid w:val="00030C2C"/>
    <w:rsid w:val="000311F1"/>
    <w:rsid w:val="00031FCF"/>
    <w:rsid w:val="000322CD"/>
    <w:rsid w:val="0003360C"/>
    <w:rsid w:val="0003498E"/>
    <w:rsid w:val="00034DF8"/>
    <w:rsid w:val="00035618"/>
    <w:rsid w:val="00035BF0"/>
    <w:rsid w:val="00036D03"/>
    <w:rsid w:val="00037A1F"/>
    <w:rsid w:val="00037CB5"/>
    <w:rsid w:val="00037E44"/>
    <w:rsid w:val="000403A9"/>
    <w:rsid w:val="00040CDC"/>
    <w:rsid w:val="00042330"/>
    <w:rsid w:val="00042C80"/>
    <w:rsid w:val="0004479C"/>
    <w:rsid w:val="00044CFD"/>
    <w:rsid w:val="0004533C"/>
    <w:rsid w:val="00045348"/>
    <w:rsid w:val="000461F1"/>
    <w:rsid w:val="00046F06"/>
    <w:rsid w:val="00047E68"/>
    <w:rsid w:val="00051C54"/>
    <w:rsid w:val="000537B6"/>
    <w:rsid w:val="00055335"/>
    <w:rsid w:val="00056482"/>
    <w:rsid w:val="000570A9"/>
    <w:rsid w:val="00057861"/>
    <w:rsid w:val="00061D2C"/>
    <w:rsid w:val="0006240F"/>
    <w:rsid w:val="00063BA4"/>
    <w:rsid w:val="00064D15"/>
    <w:rsid w:val="000667AC"/>
    <w:rsid w:val="000677EF"/>
    <w:rsid w:val="00067F3E"/>
    <w:rsid w:val="0007023E"/>
    <w:rsid w:val="00070712"/>
    <w:rsid w:val="00070ABC"/>
    <w:rsid w:val="00071433"/>
    <w:rsid w:val="00071489"/>
    <w:rsid w:val="00071B0B"/>
    <w:rsid w:val="00071BDB"/>
    <w:rsid w:val="00074CDB"/>
    <w:rsid w:val="00075CAF"/>
    <w:rsid w:val="00077597"/>
    <w:rsid w:val="00080A2F"/>
    <w:rsid w:val="00080F78"/>
    <w:rsid w:val="00081BCB"/>
    <w:rsid w:val="00082BE7"/>
    <w:rsid w:val="00083552"/>
    <w:rsid w:val="00084B32"/>
    <w:rsid w:val="00090B62"/>
    <w:rsid w:val="00091929"/>
    <w:rsid w:val="00091AB4"/>
    <w:rsid w:val="00093117"/>
    <w:rsid w:val="0009341F"/>
    <w:rsid w:val="000935F2"/>
    <w:rsid w:val="000946B1"/>
    <w:rsid w:val="00094A7E"/>
    <w:rsid w:val="00094B7D"/>
    <w:rsid w:val="00094DB7"/>
    <w:rsid w:val="00095506"/>
    <w:rsid w:val="000958F5"/>
    <w:rsid w:val="00096CBE"/>
    <w:rsid w:val="0009788E"/>
    <w:rsid w:val="00097D79"/>
    <w:rsid w:val="000A0723"/>
    <w:rsid w:val="000A07A5"/>
    <w:rsid w:val="000A1269"/>
    <w:rsid w:val="000A257B"/>
    <w:rsid w:val="000A2889"/>
    <w:rsid w:val="000A3656"/>
    <w:rsid w:val="000A3E97"/>
    <w:rsid w:val="000A657A"/>
    <w:rsid w:val="000A6E10"/>
    <w:rsid w:val="000B0A83"/>
    <w:rsid w:val="000B1D44"/>
    <w:rsid w:val="000B2070"/>
    <w:rsid w:val="000C1341"/>
    <w:rsid w:val="000C36F3"/>
    <w:rsid w:val="000C4208"/>
    <w:rsid w:val="000C4A2E"/>
    <w:rsid w:val="000C4DD7"/>
    <w:rsid w:val="000C584D"/>
    <w:rsid w:val="000C75E1"/>
    <w:rsid w:val="000C7CD1"/>
    <w:rsid w:val="000C7E81"/>
    <w:rsid w:val="000D0F90"/>
    <w:rsid w:val="000D1F10"/>
    <w:rsid w:val="000D2293"/>
    <w:rsid w:val="000D2AE3"/>
    <w:rsid w:val="000D569B"/>
    <w:rsid w:val="000D5730"/>
    <w:rsid w:val="000D6150"/>
    <w:rsid w:val="000D7851"/>
    <w:rsid w:val="000E10D1"/>
    <w:rsid w:val="000E36CF"/>
    <w:rsid w:val="000E39AE"/>
    <w:rsid w:val="000E4512"/>
    <w:rsid w:val="000E5572"/>
    <w:rsid w:val="000E5CCB"/>
    <w:rsid w:val="000E66DD"/>
    <w:rsid w:val="000E7557"/>
    <w:rsid w:val="000E7FC2"/>
    <w:rsid w:val="000F0F6E"/>
    <w:rsid w:val="000F1B06"/>
    <w:rsid w:val="000F1C78"/>
    <w:rsid w:val="000F21C7"/>
    <w:rsid w:val="000F2B7A"/>
    <w:rsid w:val="000F363F"/>
    <w:rsid w:val="000F384E"/>
    <w:rsid w:val="000F4569"/>
    <w:rsid w:val="000F4769"/>
    <w:rsid w:val="000F5818"/>
    <w:rsid w:val="000F5A58"/>
    <w:rsid w:val="000F7D48"/>
    <w:rsid w:val="0010077B"/>
    <w:rsid w:val="00100E95"/>
    <w:rsid w:val="00101D55"/>
    <w:rsid w:val="00103A4E"/>
    <w:rsid w:val="00104918"/>
    <w:rsid w:val="00105464"/>
    <w:rsid w:val="00107783"/>
    <w:rsid w:val="001078DA"/>
    <w:rsid w:val="001112B3"/>
    <w:rsid w:val="00111E01"/>
    <w:rsid w:val="00112DF3"/>
    <w:rsid w:val="00112E0E"/>
    <w:rsid w:val="00112E9D"/>
    <w:rsid w:val="00113F02"/>
    <w:rsid w:val="00114FFA"/>
    <w:rsid w:val="0011504E"/>
    <w:rsid w:val="001153ED"/>
    <w:rsid w:val="00115A68"/>
    <w:rsid w:val="001162FD"/>
    <w:rsid w:val="00117C40"/>
    <w:rsid w:val="0012043B"/>
    <w:rsid w:val="00121781"/>
    <w:rsid w:val="001226CA"/>
    <w:rsid w:val="00123355"/>
    <w:rsid w:val="001243A9"/>
    <w:rsid w:val="001249A9"/>
    <w:rsid w:val="00125CD7"/>
    <w:rsid w:val="00125DB8"/>
    <w:rsid w:val="00131F12"/>
    <w:rsid w:val="00132CAF"/>
    <w:rsid w:val="00132FC8"/>
    <w:rsid w:val="00133D83"/>
    <w:rsid w:val="001343FA"/>
    <w:rsid w:val="00135AE4"/>
    <w:rsid w:val="00135AF9"/>
    <w:rsid w:val="00135F34"/>
    <w:rsid w:val="001360BE"/>
    <w:rsid w:val="00136259"/>
    <w:rsid w:val="00140978"/>
    <w:rsid w:val="001418F3"/>
    <w:rsid w:val="00142123"/>
    <w:rsid w:val="00142BAB"/>
    <w:rsid w:val="00143533"/>
    <w:rsid w:val="001449A8"/>
    <w:rsid w:val="00145702"/>
    <w:rsid w:val="00145AB2"/>
    <w:rsid w:val="0014783B"/>
    <w:rsid w:val="00150779"/>
    <w:rsid w:val="00154454"/>
    <w:rsid w:val="001569AE"/>
    <w:rsid w:val="00156D2E"/>
    <w:rsid w:val="00157BF0"/>
    <w:rsid w:val="00160150"/>
    <w:rsid w:val="00160D4F"/>
    <w:rsid w:val="00161482"/>
    <w:rsid w:val="00161BC7"/>
    <w:rsid w:val="001624AA"/>
    <w:rsid w:val="0016297E"/>
    <w:rsid w:val="00162D24"/>
    <w:rsid w:val="0016332A"/>
    <w:rsid w:val="00163346"/>
    <w:rsid w:val="00163525"/>
    <w:rsid w:val="001636CA"/>
    <w:rsid w:val="00163FCA"/>
    <w:rsid w:val="00164058"/>
    <w:rsid w:val="001647A8"/>
    <w:rsid w:val="00164A92"/>
    <w:rsid w:val="001651F0"/>
    <w:rsid w:val="0016728D"/>
    <w:rsid w:val="0016764F"/>
    <w:rsid w:val="00167B00"/>
    <w:rsid w:val="0017024D"/>
    <w:rsid w:val="00170366"/>
    <w:rsid w:val="00171B21"/>
    <w:rsid w:val="00172242"/>
    <w:rsid w:val="00173361"/>
    <w:rsid w:val="00173D05"/>
    <w:rsid w:val="00173FCC"/>
    <w:rsid w:val="001748F1"/>
    <w:rsid w:val="00175C5D"/>
    <w:rsid w:val="00175E6F"/>
    <w:rsid w:val="0017686B"/>
    <w:rsid w:val="00176B7D"/>
    <w:rsid w:val="001801C3"/>
    <w:rsid w:val="00181840"/>
    <w:rsid w:val="001818AA"/>
    <w:rsid w:val="0018278F"/>
    <w:rsid w:val="00183B13"/>
    <w:rsid w:val="00184834"/>
    <w:rsid w:val="001850B6"/>
    <w:rsid w:val="001852D7"/>
    <w:rsid w:val="00190F5A"/>
    <w:rsid w:val="001936D8"/>
    <w:rsid w:val="00193AF9"/>
    <w:rsid w:val="00193E79"/>
    <w:rsid w:val="00194EA3"/>
    <w:rsid w:val="0019640A"/>
    <w:rsid w:val="00196452"/>
    <w:rsid w:val="00196B26"/>
    <w:rsid w:val="00196B4F"/>
    <w:rsid w:val="00197A27"/>
    <w:rsid w:val="001A2E88"/>
    <w:rsid w:val="001A3484"/>
    <w:rsid w:val="001A4603"/>
    <w:rsid w:val="001A46AB"/>
    <w:rsid w:val="001A5872"/>
    <w:rsid w:val="001A6B03"/>
    <w:rsid w:val="001B0C24"/>
    <w:rsid w:val="001B1E58"/>
    <w:rsid w:val="001B2386"/>
    <w:rsid w:val="001B354F"/>
    <w:rsid w:val="001B490F"/>
    <w:rsid w:val="001B5A87"/>
    <w:rsid w:val="001B5BA5"/>
    <w:rsid w:val="001B6900"/>
    <w:rsid w:val="001B7CFB"/>
    <w:rsid w:val="001C08C8"/>
    <w:rsid w:val="001C2939"/>
    <w:rsid w:val="001C2DD7"/>
    <w:rsid w:val="001C45A0"/>
    <w:rsid w:val="001C6425"/>
    <w:rsid w:val="001C6875"/>
    <w:rsid w:val="001C6DE9"/>
    <w:rsid w:val="001C7D37"/>
    <w:rsid w:val="001D1B28"/>
    <w:rsid w:val="001D1F95"/>
    <w:rsid w:val="001D209C"/>
    <w:rsid w:val="001D21F5"/>
    <w:rsid w:val="001D3FF2"/>
    <w:rsid w:val="001D4115"/>
    <w:rsid w:val="001D431B"/>
    <w:rsid w:val="001D4C4F"/>
    <w:rsid w:val="001D7592"/>
    <w:rsid w:val="001D7676"/>
    <w:rsid w:val="001E0A4A"/>
    <w:rsid w:val="001E2E1D"/>
    <w:rsid w:val="001E2F83"/>
    <w:rsid w:val="001E3256"/>
    <w:rsid w:val="001E44CE"/>
    <w:rsid w:val="001E482A"/>
    <w:rsid w:val="001E4BCA"/>
    <w:rsid w:val="001E7BD3"/>
    <w:rsid w:val="001F0668"/>
    <w:rsid w:val="001F0C25"/>
    <w:rsid w:val="001F0D1E"/>
    <w:rsid w:val="001F0F9E"/>
    <w:rsid w:val="001F503B"/>
    <w:rsid w:val="001F7600"/>
    <w:rsid w:val="001F7B6E"/>
    <w:rsid w:val="001F7E0F"/>
    <w:rsid w:val="00201018"/>
    <w:rsid w:val="00201353"/>
    <w:rsid w:val="002023A4"/>
    <w:rsid w:val="00202889"/>
    <w:rsid w:val="002034D2"/>
    <w:rsid w:val="00203FD0"/>
    <w:rsid w:val="002060C9"/>
    <w:rsid w:val="00210607"/>
    <w:rsid w:val="00212035"/>
    <w:rsid w:val="00212452"/>
    <w:rsid w:val="00212D35"/>
    <w:rsid w:val="002133AD"/>
    <w:rsid w:val="00213794"/>
    <w:rsid w:val="00213E39"/>
    <w:rsid w:val="002143B8"/>
    <w:rsid w:val="002162C4"/>
    <w:rsid w:val="002169BE"/>
    <w:rsid w:val="00217316"/>
    <w:rsid w:val="00220C68"/>
    <w:rsid w:val="002211AF"/>
    <w:rsid w:val="0022120B"/>
    <w:rsid w:val="0022134D"/>
    <w:rsid w:val="00222C5A"/>
    <w:rsid w:val="00222EE1"/>
    <w:rsid w:val="00223B0A"/>
    <w:rsid w:val="00223DBA"/>
    <w:rsid w:val="00224ABE"/>
    <w:rsid w:val="00225EA3"/>
    <w:rsid w:val="002273DD"/>
    <w:rsid w:val="002303D2"/>
    <w:rsid w:val="00230737"/>
    <w:rsid w:val="00231DEF"/>
    <w:rsid w:val="00232F02"/>
    <w:rsid w:val="002345E3"/>
    <w:rsid w:val="002347D8"/>
    <w:rsid w:val="002353FA"/>
    <w:rsid w:val="002355E6"/>
    <w:rsid w:val="0023625E"/>
    <w:rsid w:val="00237027"/>
    <w:rsid w:val="00237F88"/>
    <w:rsid w:val="00240EE1"/>
    <w:rsid w:val="00241B36"/>
    <w:rsid w:val="002420AA"/>
    <w:rsid w:val="00242A6A"/>
    <w:rsid w:val="00245D91"/>
    <w:rsid w:val="00246564"/>
    <w:rsid w:val="00246C43"/>
    <w:rsid w:val="00250BBC"/>
    <w:rsid w:val="0025191E"/>
    <w:rsid w:val="00254ACE"/>
    <w:rsid w:val="0025660F"/>
    <w:rsid w:val="0025742F"/>
    <w:rsid w:val="0025E865"/>
    <w:rsid w:val="0026005C"/>
    <w:rsid w:val="0026095E"/>
    <w:rsid w:val="0026102B"/>
    <w:rsid w:val="002612D6"/>
    <w:rsid w:val="002612EB"/>
    <w:rsid w:val="00261A96"/>
    <w:rsid w:val="0026307B"/>
    <w:rsid w:val="002631AB"/>
    <w:rsid w:val="00265E8A"/>
    <w:rsid w:val="002660C7"/>
    <w:rsid w:val="00266E55"/>
    <w:rsid w:val="00267BE3"/>
    <w:rsid w:val="00270E40"/>
    <w:rsid w:val="00270F13"/>
    <w:rsid w:val="00271104"/>
    <w:rsid w:val="002728A6"/>
    <w:rsid w:val="00273340"/>
    <w:rsid w:val="00273FCC"/>
    <w:rsid w:val="00274E2A"/>
    <w:rsid w:val="00275C13"/>
    <w:rsid w:val="00275D70"/>
    <w:rsid w:val="0027690A"/>
    <w:rsid w:val="00277410"/>
    <w:rsid w:val="00281503"/>
    <w:rsid w:val="00282643"/>
    <w:rsid w:val="002848BE"/>
    <w:rsid w:val="00291840"/>
    <w:rsid w:val="00291D7E"/>
    <w:rsid w:val="00291FF5"/>
    <w:rsid w:val="002923B0"/>
    <w:rsid w:val="00292B4A"/>
    <w:rsid w:val="0029308B"/>
    <w:rsid w:val="0029419F"/>
    <w:rsid w:val="0029533D"/>
    <w:rsid w:val="0029663F"/>
    <w:rsid w:val="00297566"/>
    <w:rsid w:val="002A0D5B"/>
    <w:rsid w:val="002A2AF5"/>
    <w:rsid w:val="002A300D"/>
    <w:rsid w:val="002A575C"/>
    <w:rsid w:val="002A5A1E"/>
    <w:rsid w:val="002A6367"/>
    <w:rsid w:val="002B08E8"/>
    <w:rsid w:val="002B0BA2"/>
    <w:rsid w:val="002B0D05"/>
    <w:rsid w:val="002B0E29"/>
    <w:rsid w:val="002B2D63"/>
    <w:rsid w:val="002B4372"/>
    <w:rsid w:val="002B69FC"/>
    <w:rsid w:val="002B6EDB"/>
    <w:rsid w:val="002B6F31"/>
    <w:rsid w:val="002B6F7D"/>
    <w:rsid w:val="002B7352"/>
    <w:rsid w:val="002C3CE0"/>
    <w:rsid w:val="002C4A5C"/>
    <w:rsid w:val="002C5A12"/>
    <w:rsid w:val="002C71D5"/>
    <w:rsid w:val="002C737A"/>
    <w:rsid w:val="002D1220"/>
    <w:rsid w:val="002D30A0"/>
    <w:rsid w:val="002D3201"/>
    <w:rsid w:val="002D3357"/>
    <w:rsid w:val="002D48D0"/>
    <w:rsid w:val="002D5A94"/>
    <w:rsid w:val="002D5C95"/>
    <w:rsid w:val="002D7337"/>
    <w:rsid w:val="002D7529"/>
    <w:rsid w:val="002E15DE"/>
    <w:rsid w:val="002E20AF"/>
    <w:rsid w:val="002E361D"/>
    <w:rsid w:val="002E39CC"/>
    <w:rsid w:val="002E3C7E"/>
    <w:rsid w:val="002E416B"/>
    <w:rsid w:val="002E4709"/>
    <w:rsid w:val="002E55C7"/>
    <w:rsid w:val="002F0443"/>
    <w:rsid w:val="002F08D5"/>
    <w:rsid w:val="002F1638"/>
    <w:rsid w:val="002F2C61"/>
    <w:rsid w:val="002F3E65"/>
    <w:rsid w:val="002F7A34"/>
    <w:rsid w:val="002F7B8C"/>
    <w:rsid w:val="002FDD3F"/>
    <w:rsid w:val="00300CEA"/>
    <w:rsid w:val="003015BD"/>
    <w:rsid w:val="00302030"/>
    <w:rsid w:val="00302203"/>
    <w:rsid w:val="0030403D"/>
    <w:rsid w:val="00305567"/>
    <w:rsid w:val="00306C8C"/>
    <w:rsid w:val="0030703D"/>
    <w:rsid w:val="00307440"/>
    <w:rsid w:val="003074D1"/>
    <w:rsid w:val="003101F4"/>
    <w:rsid w:val="003106B1"/>
    <w:rsid w:val="0031123C"/>
    <w:rsid w:val="0031170A"/>
    <w:rsid w:val="00311C3E"/>
    <w:rsid w:val="0031244F"/>
    <w:rsid w:val="003141EF"/>
    <w:rsid w:val="0031529D"/>
    <w:rsid w:val="00316086"/>
    <w:rsid w:val="00316116"/>
    <w:rsid w:val="0032161A"/>
    <w:rsid w:val="003238AB"/>
    <w:rsid w:val="00324186"/>
    <w:rsid w:val="003265A4"/>
    <w:rsid w:val="003268EE"/>
    <w:rsid w:val="003279CF"/>
    <w:rsid w:val="00330C9E"/>
    <w:rsid w:val="003310BB"/>
    <w:rsid w:val="00331884"/>
    <w:rsid w:val="00331A3B"/>
    <w:rsid w:val="003325C6"/>
    <w:rsid w:val="003363CA"/>
    <w:rsid w:val="003364D8"/>
    <w:rsid w:val="00336E6D"/>
    <w:rsid w:val="0033760C"/>
    <w:rsid w:val="0034165F"/>
    <w:rsid w:val="00341682"/>
    <w:rsid w:val="00341A18"/>
    <w:rsid w:val="00341B28"/>
    <w:rsid w:val="00344A50"/>
    <w:rsid w:val="00344B20"/>
    <w:rsid w:val="00344B26"/>
    <w:rsid w:val="00345320"/>
    <w:rsid w:val="00350499"/>
    <w:rsid w:val="00350C21"/>
    <w:rsid w:val="0035253F"/>
    <w:rsid w:val="00352A1C"/>
    <w:rsid w:val="0035318D"/>
    <w:rsid w:val="00353ADB"/>
    <w:rsid w:val="00354A05"/>
    <w:rsid w:val="0035553E"/>
    <w:rsid w:val="00356AF4"/>
    <w:rsid w:val="0035779B"/>
    <w:rsid w:val="00360986"/>
    <w:rsid w:val="00360E09"/>
    <w:rsid w:val="003621EA"/>
    <w:rsid w:val="0036363F"/>
    <w:rsid w:val="00364C6F"/>
    <w:rsid w:val="003655B9"/>
    <w:rsid w:val="00365B2C"/>
    <w:rsid w:val="00367A05"/>
    <w:rsid w:val="0037012F"/>
    <w:rsid w:val="00370969"/>
    <w:rsid w:val="003709ED"/>
    <w:rsid w:val="003722B9"/>
    <w:rsid w:val="003730E2"/>
    <w:rsid w:val="00373395"/>
    <w:rsid w:val="00376670"/>
    <w:rsid w:val="00377182"/>
    <w:rsid w:val="0038129A"/>
    <w:rsid w:val="003812D9"/>
    <w:rsid w:val="0038131C"/>
    <w:rsid w:val="00381BCD"/>
    <w:rsid w:val="003831A7"/>
    <w:rsid w:val="00383351"/>
    <w:rsid w:val="00384DDF"/>
    <w:rsid w:val="003862CD"/>
    <w:rsid w:val="00386BD4"/>
    <w:rsid w:val="0039140A"/>
    <w:rsid w:val="00392645"/>
    <w:rsid w:val="003947BC"/>
    <w:rsid w:val="00394C97"/>
    <w:rsid w:val="00394D1B"/>
    <w:rsid w:val="00396304"/>
    <w:rsid w:val="00396893"/>
    <w:rsid w:val="00396D04"/>
    <w:rsid w:val="00396E89"/>
    <w:rsid w:val="00396F85"/>
    <w:rsid w:val="00397186"/>
    <w:rsid w:val="003974C3"/>
    <w:rsid w:val="003A0070"/>
    <w:rsid w:val="003A0515"/>
    <w:rsid w:val="003A0AF9"/>
    <w:rsid w:val="003A174D"/>
    <w:rsid w:val="003A3827"/>
    <w:rsid w:val="003A4BBB"/>
    <w:rsid w:val="003A5310"/>
    <w:rsid w:val="003A548F"/>
    <w:rsid w:val="003A65E3"/>
    <w:rsid w:val="003A6ABE"/>
    <w:rsid w:val="003A6B22"/>
    <w:rsid w:val="003A72E2"/>
    <w:rsid w:val="003A76F5"/>
    <w:rsid w:val="003B03D9"/>
    <w:rsid w:val="003B04BB"/>
    <w:rsid w:val="003B1885"/>
    <w:rsid w:val="003B1EA8"/>
    <w:rsid w:val="003B65F4"/>
    <w:rsid w:val="003C0256"/>
    <w:rsid w:val="003C1F49"/>
    <w:rsid w:val="003C3243"/>
    <w:rsid w:val="003C45F4"/>
    <w:rsid w:val="003C47D5"/>
    <w:rsid w:val="003C4A01"/>
    <w:rsid w:val="003C4C27"/>
    <w:rsid w:val="003C4CCA"/>
    <w:rsid w:val="003C4F71"/>
    <w:rsid w:val="003C52B0"/>
    <w:rsid w:val="003C55E4"/>
    <w:rsid w:val="003C5FDD"/>
    <w:rsid w:val="003C6DA2"/>
    <w:rsid w:val="003D0965"/>
    <w:rsid w:val="003D1986"/>
    <w:rsid w:val="003D339C"/>
    <w:rsid w:val="003D35B7"/>
    <w:rsid w:val="003D7179"/>
    <w:rsid w:val="003D7395"/>
    <w:rsid w:val="003D7472"/>
    <w:rsid w:val="003D7C7F"/>
    <w:rsid w:val="003DBBAD"/>
    <w:rsid w:val="003E140D"/>
    <w:rsid w:val="003E2A83"/>
    <w:rsid w:val="003E3CA2"/>
    <w:rsid w:val="003E494E"/>
    <w:rsid w:val="003E5942"/>
    <w:rsid w:val="003E6014"/>
    <w:rsid w:val="003E684C"/>
    <w:rsid w:val="003E6ACC"/>
    <w:rsid w:val="003F155F"/>
    <w:rsid w:val="003F1FFF"/>
    <w:rsid w:val="003F2207"/>
    <w:rsid w:val="003F29A5"/>
    <w:rsid w:val="003F3BE0"/>
    <w:rsid w:val="003F559D"/>
    <w:rsid w:val="003F5E21"/>
    <w:rsid w:val="003F6EDE"/>
    <w:rsid w:val="003F724A"/>
    <w:rsid w:val="003F76B0"/>
    <w:rsid w:val="003F7939"/>
    <w:rsid w:val="004003F7"/>
    <w:rsid w:val="00400747"/>
    <w:rsid w:val="00400DD2"/>
    <w:rsid w:val="004022A7"/>
    <w:rsid w:val="00402540"/>
    <w:rsid w:val="004037AF"/>
    <w:rsid w:val="00403BE1"/>
    <w:rsid w:val="004043E2"/>
    <w:rsid w:val="00404AE0"/>
    <w:rsid w:val="00405561"/>
    <w:rsid w:val="004057FC"/>
    <w:rsid w:val="00405807"/>
    <w:rsid w:val="00405BDC"/>
    <w:rsid w:val="00407A65"/>
    <w:rsid w:val="00407F64"/>
    <w:rsid w:val="00410530"/>
    <w:rsid w:val="00412001"/>
    <w:rsid w:val="0041267E"/>
    <w:rsid w:val="00412722"/>
    <w:rsid w:val="0041343D"/>
    <w:rsid w:val="0041448C"/>
    <w:rsid w:val="0041471A"/>
    <w:rsid w:val="00417606"/>
    <w:rsid w:val="0041761A"/>
    <w:rsid w:val="004176BB"/>
    <w:rsid w:val="00417B7F"/>
    <w:rsid w:val="00421329"/>
    <w:rsid w:val="004217D6"/>
    <w:rsid w:val="00421B07"/>
    <w:rsid w:val="00421CAB"/>
    <w:rsid w:val="00422585"/>
    <w:rsid w:val="00422610"/>
    <w:rsid w:val="00422AB4"/>
    <w:rsid w:val="004231D5"/>
    <w:rsid w:val="00423777"/>
    <w:rsid w:val="004239D8"/>
    <w:rsid w:val="00424F1D"/>
    <w:rsid w:val="00425A24"/>
    <w:rsid w:val="00427AC8"/>
    <w:rsid w:val="0043031B"/>
    <w:rsid w:val="004313B9"/>
    <w:rsid w:val="00431649"/>
    <w:rsid w:val="00435948"/>
    <w:rsid w:val="00436044"/>
    <w:rsid w:val="004379E9"/>
    <w:rsid w:val="004402C6"/>
    <w:rsid w:val="004429E8"/>
    <w:rsid w:val="00444874"/>
    <w:rsid w:val="00446283"/>
    <w:rsid w:val="004462BF"/>
    <w:rsid w:val="00450C0B"/>
    <w:rsid w:val="00450E1D"/>
    <w:rsid w:val="00451455"/>
    <w:rsid w:val="00452109"/>
    <w:rsid w:val="0045381E"/>
    <w:rsid w:val="00454BEA"/>
    <w:rsid w:val="0045597B"/>
    <w:rsid w:val="004566E7"/>
    <w:rsid w:val="00462E24"/>
    <w:rsid w:val="00462F74"/>
    <w:rsid w:val="004634C4"/>
    <w:rsid w:val="00463C78"/>
    <w:rsid w:val="00463FBC"/>
    <w:rsid w:val="004643FE"/>
    <w:rsid w:val="004671EB"/>
    <w:rsid w:val="0047018F"/>
    <w:rsid w:val="00470ABF"/>
    <w:rsid w:val="004716E3"/>
    <w:rsid w:val="00472411"/>
    <w:rsid w:val="004726FC"/>
    <w:rsid w:val="00473E44"/>
    <w:rsid w:val="00473FD9"/>
    <w:rsid w:val="00474781"/>
    <w:rsid w:val="00474B75"/>
    <w:rsid w:val="00476B7B"/>
    <w:rsid w:val="0048052D"/>
    <w:rsid w:val="00482771"/>
    <w:rsid w:val="00484054"/>
    <w:rsid w:val="0048441F"/>
    <w:rsid w:val="00485E31"/>
    <w:rsid w:val="0048647A"/>
    <w:rsid w:val="00486661"/>
    <w:rsid w:val="0049005F"/>
    <w:rsid w:val="00491646"/>
    <w:rsid w:val="004A0813"/>
    <w:rsid w:val="004A0D8E"/>
    <w:rsid w:val="004A30C6"/>
    <w:rsid w:val="004A4203"/>
    <w:rsid w:val="004A45B8"/>
    <w:rsid w:val="004A4BC5"/>
    <w:rsid w:val="004A4C1F"/>
    <w:rsid w:val="004A545B"/>
    <w:rsid w:val="004A5809"/>
    <w:rsid w:val="004A5BCA"/>
    <w:rsid w:val="004A6050"/>
    <w:rsid w:val="004A62A1"/>
    <w:rsid w:val="004A7246"/>
    <w:rsid w:val="004B12D0"/>
    <w:rsid w:val="004B3E61"/>
    <w:rsid w:val="004B629B"/>
    <w:rsid w:val="004B7323"/>
    <w:rsid w:val="004C1C7A"/>
    <w:rsid w:val="004C1E50"/>
    <w:rsid w:val="004C2099"/>
    <w:rsid w:val="004C3238"/>
    <w:rsid w:val="004C34E9"/>
    <w:rsid w:val="004C44EA"/>
    <w:rsid w:val="004C44EC"/>
    <w:rsid w:val="004C46D8"/>
    <w:rsid w:val="004C5355"/>
    <w:rsid w:val="004C5918"/>
    <w:rsid w:val="004D0435"/>
    <w:rsid w:val="004D05B5"/>
    <w:rsid w:val="004D06DD"/>
    <w:rsid w:val="004D0784"/>
    <w:rsid w:val="004D195C"/>
    <w:rsid w:val="004D2B57"/>
    <w:rsid w:val="004D374F"/>
    <w:rsid w:val="004D3874"/>
    <w:rsid w:val="004D3B7E"/>
    <w:rsid w:val="004D3F67"/>
    <w:rsid w:val="004D4404"/>
    <w:rsid w:val="004D54F2"/>
    <w:rsid w:val="004D5816"/>
    <w:rsid w:val="004D58A4"/>
    <w:rsid w:val="004D5A45"/>
    <w:rsid w:val="004D62DE"/>
    <w:rsid w:val="004D62FB"/>
    <w:rsid w:val="004D7E23"/>
    <w:rsid w:val="004E1B20"/>
    <w:rsid w:val="004E4734"/>
    <w:rsid w:val="004E495C"/>
    <w:rsid w:val="004E4E20"/>
    <w:rsid w:val="004E52CE"/>
    <w:rsid w:val="004E59DC"/>
    <w:rsid w:val="004E6087"/>
    <w:rsid w:val="004E7095"/>
    <w:rsid w:val="004E7B5A"/>
    <w:rsid w:val="004E7FAA"/>
    <w:rsid w:val="004F05E4"/>
    <w:rsid w:val="004F2224"/>
    <w:rsid w:val="004F2687"/>
    <w:rsid w:val="004F292F"/>
    <w:rsid w:val="004F4421"/>
    <w:rsid w:val="004F67FF"/>
    <w:rsid w:val="004F6AE4"/>
    <w:rsid w:val="004F7495"/>
    <w:rsid w:val="0050021A"/>
    <w:rsid w:val="00500419"/>
    <w:rsid w:val="00500BB0"/>
    <w:rsid w:val="005031BA"/>
    <w:rsid w:val="005039F3"/>
    <w:rsid w:val="00505009"/>
    <w:rsid w:val="00505766"/>
    <w:rsid w:val="005101C9"/>
    <w:rsid w:val="00510229"/>
    <w:rsid w:val="00511EFA"/>
    <w:rsid w:val="0051280F"/>
    <w:rsid w:val="005142C1"/>
    <w:rsid w:val="005156AE"/>
    <w:rsid w:val="00515B2F"/>
    <w:rsid w:val="00516264"/>
    <w:rsid w:val="005166DC"/>
    <w:rsid w:val="00516C4A"/>
    <w:rsid w:val="00517DDE"/>
    <w:rsid w:val="00521182"/>
    <w:rsid w:val="0052273A"/>
    <w:rsid w:val="0052456D"/>
    <w:rsid w:val="00525A8F"/>
    <w:rsid w:val="00527FF7"/>
    <w:rsid w:val="00531124"/>
    <w:rsid w:val="00533812"/>
    <w:rsid w:val="00533CA4"/>
    <w:rsid w:val="005357DA"/>
    <w:rsid w:val="0053644A"/>
    <w:rsid w:val="00536507"/>
    <w:rsid w:val="00536AF1"/>
    <w:rsid w:val="005408EC"/>
    <w:rsid w:val="0054125D"/>
    <w:rsid w:val="00541580"/>
    <w:rsid w:val="005448FE"/>
    <w:rsid w:val="00544DD1"/>
    <w:rsid w:val="005452CC"/>
    <w:rsid w:val="005457D6"/>
    <w:rsid w:val="00546F0E"/>
    <w:rsid w:val="00547032"/>
    <w:rsid w:val="005477C1"/>
    <w:rsid w:val="005513EE"/>
    <w:rsid w:val="00551FF2"/>
    <w:rsid w:val="0055333E"/>
    <w:rsid w:val="00553BCE"/>
    <w:rsid w:val="00553E98"/>
    <w:rsid w:val="0055456C"/>
    <w:rsid w:val="005545D3"/>
    <w:rsid w:val="005550C3"/>
    <w:rsid w:val="00555322"/>
    <w:rsid w:val="005554BF"/>
    <w:rsid w:val="0056064F"/>
    <w:rsid w:val="00560978"/>
    <w:rsid w:val="005615B3"/>
    <w:rsid w:val="00562795"/>
    <w:rsid w:val="00563186"/>
    <w:rsid w:val="0056387B"/>
    <w:rsid w:val="005647CE"/>
    <w:rsid w:val="00564AA2"/>
    <w:rsid w:val="00564EE5"/>
    <w:rsid w:val="00566A1D"/>
    <w:rsid w:val="00566FCC"/>
    <w:rsid w:val="005679F4"/>
    <w:rsid w:val="00572416"/>
    <w:rsid w:val="00572B82"/>
    <w:rsid w:val="00573135"/>
    <w:rsid w:val="00573AB7"/>
    <w:rsid w:val="00574DDF"/>
    <w:rsid w:val="005763D3"/>
    <w:rsid w:val="00577793"/>
    <w:rsid w:val="00577D27"/>
    <w:rsid w:val="00580027"/>
    <w:rsid w:val="00582603"/>
    <w:rsid w:val="00582622"/>
    <w:rsid w:val="00583798"/>
    <w:rsid w:val="00583FFC"/>
    <w:rsid w:val="005853B2"/>
    <w:rsid w:val="00585DF4"/>
    <w:rsid w:val="0058678C"/>
    <w:rsid w:val="00587986"/>
    <w:rsid w:val="005903C8"/>
    <w:rsid w:val="00591B93"/>
    <w:rsid w:val="00591C47"/>
    <w:rsid w:val="00591FE1"/>
    <w:rsid w:val="00593B99"/>
    <w:rsid w:val="00594400"/>
    <w:rsid w:val="0059458C"/>
    <w:rsid w:val="00594E0F"/>
    <w:rsid w:val="00595DBE"/>
    <w:rsid w:val="00596000"/>
    <w:rsid w:val="00597A4A"/>
    <w:rsid w:val="005A0743"/>
    <w:rsid w:val="005A1EC9"/>
    <w:rsid w:val="005A2DA9"/>
    <w:rsid w:val="005A3D5A"/>
    <w:rsid w:val="005A40C8"/>
    <w:rsid w:val="005A4162"/>
    <w:rsid w:val="005A5CB0"/>
    <w:rsid w:val="005A6954"/>
    <w:rsid w:val="005A70DB"/>
    <w:rsid w:val="005A743C"/>
    <w:rsid w:val="005B1144"/>
    <w:rsid w:val="005B1397"/>
    <w:rsid w:val="005B13FB"/>
    <w:rsid w:val="005B14B8"/>
    <w:rsid w:val="005B1709"/>
    <w:rsid w:val="005B1EFC"/>
    <w:rsid w:val="005B2B63"/>
    <w:rsid w:val="005B3DFE"/>
    <w:rsid w:val="005B468C"/>
    <w:rsid w:val="005B50DE"/>
    <w:rsid w:val="005B65D2"/>
    <w:rsid w:val="005C02BF"/>
    <w:rsid w:val="005C1067"/>
    <w:rsid w:val="005C15A5"/>
    <w:rsid w:val="005C28E3"/>
    <w:rsid w:val="005C2E4C"/>
    <w:rsid w:val="005C2E5F"/>
    <w:rsid w:val="005C30F6"/>
    <w:rsid w:val="005C353D"/>
    <w:rsid w:val="005C41F3"/>
    <w:rsid w:val="005C4293"/>
    <w:rsid w:val="005C47E4"/>
    <w:rsid w:val="005C5CD5"/>
    <w:rsid w:val="005D0036"/>
    <w:rsid w:val="005D050E"/>
    <w:rsid w:val="005D091B"/>
    <w:rsid w:val="005D25A3"/>
    <w:rsid w:val="005D5852"/>
    <w:rsid w:val="005D67A7"/>
    <w:rsid w:val="005D733B"/>
    <w:rsid w:val="005E1DC1"/>
    <w:rsid w:val="005E3012"/>
    <w:rsid w:val="005E30EC"/>
    <w:rsid w:val="005E4F9C"/>
    <w:rsid w:val="005E57FB"/>
    <w:rsid w:val="005E69B4"/>
    <w:rsid w:val="005F0E05"/>
    <w:rsid w:val="005F14E1"/>
    <w:rsid w:val="005F1DAC"/>
    <w:rsid w:val="005F2712"/>
    <w:rsid w:val="005F2938"/>
    <w:rsid w:val="005F4A65"/>
    <w:rsid w:val="005F5C61"/>
    <w:rsid w:val="005F7B24"/>
    <w:rsid w:val="00600EF7"/>
    <w:rsid w:val="00601E40"/>
    <w:rsid w:val="00601E6C"/>
    <w:rsid w:val="006028C0"/>
    <w:rsid w:val="00602D0A"/>
    <w:rsid w:val="006031A3"/>
    <w:rsid w:val="00603331"/>
    <w:rsid w:val="00604E1E"/>
    <w:rsid w:val="006058D3"/>
    <w:rsid w:val="00606B00"/>
    <w:rsid w:val="006074BB"/>
    <w:rsid w:val="00607F09"/>
    <w:rsid w:val="006101AF"/>
    <w:rsid w:val="00611329"/>
    <w:rsid w:val="00611934"/>
    <w:rsid w:val="0061387D"/>
    <w:rsid w:val="006142A6"/>
    <w:rsid w:val="0061450A"/>
    <w:rsid w:val="0061536F"/>
    <w:rsid w:val="0061777F"/>
    <w:rsid w:val="00620BA7"/>
    <w:rsid w:val="0062511D"/>
    <w:rsid w:val="006255AC"/>
    <w:rsid w:val="00630176"/>
    <w:rsid w:val="00630D9B"/>
    <w:rsid w:val="00630E5D"/>
    <w:rsid w:val="006311E5"/>
    <w:rsid w:val="00632D3D"/>
    <w:rsid w:val="006348C4"/>
    <w:rsid w:val="00635050"/>
    <w:rsid w:val="00637BF6"/>
    <w:rsid w:val="00637E74"/>
    <w:rsid w:val="00641CD3"/>
    <w:rsid w:val="00641D40"/>
    <w:rsid w:val="00642DED"/>
    <w:rsid w:val="00644587"/>
    <w:rsid w:val="0064466F"/>
    <w:rsid w:val="006466C6"/>
    <w:rsid w:val="0064740A"/>
    <w:rsid w:val="00650B70"/>
    <w:rsid w:val="00651CE6"/>
    <w:rsid w:val="00652EE5"/>
    <w:rsid w:val="0065617D"/>
    <w:rsid w:val="00656281"/>
    <w:rsid w:val="00657FB5"/>
    <w:rsid w:val="006610A5"/>
    <w:rsid w:val="00661B5B"/>
    <w:rsid w:val="0066245C"/>
    <w:rsid w:val="006628E3"/>
    <w:rsid w:val="00663A4F"/>
    <w:rsid w:val="00664BE5"/>
    <w:rsid w:val="00665667"/>
    <w:rsid w:val="00667AFC"/>
    <w:rsid w:val="00670BFC"/>
    <w:rsid w:val="00670BFE"/>
    <w:rsid w:val="00674E51"/>
    <w:rsid w:val="0067621C"/>
    <w:rsid w:val="0067728A"/>
    <w:rsid w:val="00680427"/>
    <w:rsid w:val="00680A55"/>
    <w:rsid w:val="00680F64"/>
    <w:rsid w:val="00681CC2"/>
    <w:rsid w:val="0068330F"/>
    <w:rsid w:val="006833F9"/>
    <w:rsid w:val="00683EFF"/>
    <w:rsid w:val="00684505"/>
    <w:rsid w:val="00684CA7"/>
    <w:rsid w:val="00687E31"/>
    <w:rsid w:val="00690B2C"/>
    <w:rsid w:val="0069138F"/>
    <w:rsid w:val="00692F47"/>
    <w:rsid w:val="00695687"/>
    <w:rsid w:val="00695851"/>
    <w:rsid w:val="0069650E"/>
    <w:rsid w:val="00697EEF"/>
    <w:rsid w:val="006A2405"/>
    <w:rsid w:val="006A31F5"/>
    <w:rsid w:val="006A344F"/>
    <w:rsid w:val="006A428C"/>
    <w:rsid w:val="006A4E22"/>
    <w:rsid w:val="006B2237"/>
    <w:rsid w:val="006B55D0"/>
    <w:rsid w:val="006B5D96"/>
    <w:rsid w:val="006B5EFA"/>
    <w:rsid w:val="006B62F2"/>
    <w:rsid w:val="006B6922"/>
    <w:rsid w:val="006B79E4"/>
    <w:rsid w:val="006B7E3F"/>
    <w:rsid w:val="006C09C6"/>
    <w:rsid w:val="006C1302"/>
    <w:rsid w:val="006C202D"/>
    <w:rsid w:val="006C2056"/>
    <w:rsid w:val="006C2C00"/>
    <w:rsid w:val="006C3BD7"/>
    <w:rsid w:val="006C492C"/>
    <w:rsid w:val="006C6FA7"/>
    <w:rsid w:val="006C7333"/>
    <w:rsid w:val="006C733A"/>
    <w:rsid w:val="006D1D11"/>
    <w:rsid w:val="006D246B"/>
    <w:rsid w:val="006D3253"/>
    <w:rsid w:val="006D39F6"/>
    <w:rsid w:val="006D3AD9"/>
    <w:rsid w:val="006D430D"/>
    <w:rsid w:val="006D4E15"/>
    <w:rsid w:val="006D5103"/>
    <w:rsid w:val="006E068E"/>
    <w:rsid w:val="006E0812"/>
    <w:rsid w:val="006E280C"/>
    <w:rsid w:val="006E54FB"/>
    <w:rsid w:val="006E59F6"/>
    <w:rsid w:val="006E62C6"/>
    <w:rsid w:val="006E686F"/>
    <w:rsid w:val="006E6A92"/>
    <w:rsid w:val="006F05D2"/>
    <w:rsid w:val="006F16CA"/>
    <w:rsid w:val="006F1F5C"/>
    <w:rsid w:val="006F2317"/>
    <w:rsid w:val="006F24EC"/>
    <w:rsid w:val="006F31AC"/>
    <w:rsid w:val="006F365C"/>
    <w:rsid w:val="006F3EBD"/>
    <w:rsid w:val="006F5047"/>
    <w:rsid w:val="006F5FB9"/>
    <w:rsid w:val="006F617B"/>
    <w:rsid w:val="006F6D6A"/>
    <w:rsid w:val="00700271"/>
    <w:rsid w:val="00703D6A"/>
    <w:rsid w:val="00703E51"/>
    <w:rsid w:val="00703F91"/>
    <w:rsid w:val="007064AE"/>
    <w:rsid w:val="00707996"/>
    <w:rsid w:val="00710B31"/>
    <w:rsid w:val="00711197"/>
    <w:rsid w:val="0071214B"/>
    <w:rsid w:val="0071297B"/>
    <w:rsid w:val="0071345A"/>
    <w:rsid w:val="00713FC9"/>
    <w:rsid w:val="00716632"/>
    <w:rsid w:val="007170CB"/>
    <w:rsid w:val="007202F2"/>
    <w:rsid w:val="00720C78"/>
    <w:rsid w:val="007218F7"/>
    <w:rsid w:val="00721E3F"/>
    <w:rsid w:val="00722107"/>
    <w:rsid w:val="0072613A"/>
    <w:rsid w:val="00726437"/>
    <w:rsid w:val="00726EF4"/>
    <w:rsid w:val="00727924"/>
    <w:rsid w:val="00731E1F"/>
    <w:rsid w:val="0073262B"/>
    <w:rsid w:val="007328DF"/>
    <w:rsid w:val="00732C46"/>
    <w:rsid w:val="007336BB"/>
    <w:rsid w:val="007401D3"/>
    <w:rsid w:val="00741766"/>
    <w:rsid w:val="007417E2"/>
    <w:rsid w:val="00741803"/>
    <w:rsid w:val="007436EA"/>
    <w:rsid w:val="00743808"/>
    <w:rsid w:val="00743874"/>
    <w:rsid w:val="00743A24"/>
    <w:rsid w:val="007444B5"/>
    <w:rsid w:val="007457B8"/>
    <w:rsid w:val="00753427"/>
    <w:rsid w:val="0075412D"/>
    <w:rsid w:val="007542F0"/>
    <w:rsid w:val="00755DC0"/>
    <w:rsid w:val="00757DBE"/>
    <w:rsid w:val="007603C5"/>
    <w:rsid w:val="007613DA"/>
    <w:rsid w:val="00761882"/>
    <w:rsid w:val="00761DD2"/>
    <w:rsid w:val="00764AE1"/>
    <w:rsid w:val="00764C71"/>
    <w:rsid w:val="00764E70"/>
    <w:rsid w:val="00765458"/>
    <w:rsid w:val="00770292"/>
    <w:rsid w:val="00770CE1"/>
    <w:rsid w:val="00771985"/>
    <w:rsid w:val="00771F94"/>
    <w:rsid w:val="00773E08"/>
    <w:rsid w:val="0077412D"/>
    <w:rsid w:val="00776AF1"/>
    <w:rsid w:val="0077715B"/>
    <w:rsid w:val="00777272"/>
    <w:rsid w:val="0077754C"/>
    <w:rsid w:val="00777826"/>
    <w:rsid w:val="00781986"/>
    <w:rsid w:val="0078257F"/>
    <w:rsid w:val="0078676D"/>
    <w:rsid w:val="007869B6"/>
    <w:rsid w:val="00787561"/>
    <w:rsid w:val="00790B45"/>
    <w:rsid w:val="00790F92"/>
    <w:rsid w:val="00791B24"/>
    <w:rsid w:val="0079280A"/>
    <w:rsid w:val="0079455C"/>
    <w:rsid w:val="007960DB"/>
    <w:rsid w:val="007970C0"/>
    <w:rsid w:val="00797E79"/>
    <w:rsid w:val="007A0469"/>
    <w:rsid w:val="007A2DAE"/>
    <w:rsid w:val="007A31DC"/>
    <w:rsid w:val="007A326E"/>
    <w:rsid w:val="007A52AE"/>
    <w:rsid w:val="007A62B0"/>
    <w:rsid w:val="007A6542"/>
    <w:rsid w:val="007B0FAF"/>
    <w:rsid w:val="007B1295"/>
    <w:rsid w:val="007B2192"/>
    <w:rsid w:val="007B23F7"/>
    <w:rsid w:val="007B6B75"/>
    <w:rsid w:val="007B797C"/>
    <w:rsid w:val="007C1CEB"/>
    <w:rsid w:val="007C262E"/>
    <w:rsid w:val="007C2B9E"/>
    <w:rsid w:val="007C3562"/>
    <w:rsid w:val="007C3A32"/>
    <w:rsid w:val="007C4010"/>
    <w:rsid w:val="007D0138"/>
    <w:rsid w:val="007D52FA"/>
    <w:rsid w:val="007D57C6"/>
    <w:rsid w:val="007D5CCE"/>
    <w:rsid w:val="007D5F83"/>
    <w:rsid w:val="007D60DA"/>
    <w:rsid w:val="007D6F3B"/>
    <w:rsid w:val="007D7C59"/>
    <w:rsid w:val="007D7F98"/>
    <w:rsid w:val="007E1145"/>
    <w:rsid w:val="007E15A0"/>
    <w:rsid w:val="007E19E5"/>
    <w:rsid w:val="007E1D6A"/>
    <w:rsid w:val="007E22CA"/>
    <w:rsid w:val="007E2519"/>
    <w:rsid w:val="007E2D0A"/>
    <w:rsid w:val="007E30BA"/>
    <w:rsid w:val="007E5279"/>
    <w:rsid w:val="007E54F0"/>
    <w:rsid w:val="007E5601"/>
    <w:rsid w:val="007E6135"/>
    <w:rsid w:val="007F03F2"/>
    <w:rsid w:val="007F04B2"/>
    <w:rsid w:val="007F418E"/>
    <w:rsid w:val="007F4816"/>
    <w:rsid w:val="007F4E7C"/>
    <w:rsid w:val="007F5752"/>
    <w:rsid w:val="007F5C7A"/>
    <w:rsid w:val="007F6BE7"/>
    <w:rsid w:val="007F70AB"/>
    <w:rsid w:val="007F7269"/>
    <w:rsid w:val="007F7F1C"/>
    <w:rsid w:val="0080003A"/>
    <w:rsid w:val="00800361"/>
    <w:rsid w:val="00802E51"/>
    <w:rsid w:val="0080308E"/>
    <w:rsid w:val="00803B95"/>
    <w:rsid w:val="00803BFC"/>
    <w:rsid w:val="008046D0"/>
    <w:rsid w:val="00805389"/>
    <w:rsid w:val="00806210"/>
    <w:rsid w:val="008066DB"/>
    <w:rsid w:val="00806FF4"/>
    <w:rsid w:val="008075ED"/>
    <w:rsid w:val="00810A01"/>
    <w:rsid w:val="00810AAD"/>
    <w:rsid w:val="00811417"/>
    <w:rsid w:val="0081176D"/>
    <w:rsid w:val="0081222A"/>
    <w:rsid w:val="00812CF5"/>
    <w:rsid w:val="008130ED"/>
    <w:rsid w:val="00813BD7"/>
    <w:rsid w:val="008147E9"/>
    <w:rsid w:val="008157E6"/>
    <w:rsid w:val="00816101"/>
    <w:rsid w:val="00817522"/>
    <w:rsid w:val="00817DA7"/>
    <w:rsid w:val="008209B1"/>
    <w:rsid w:val="00820D63"/>
    <w:rsid w:val="008236D5"/>
    <w:rsid w:val="00823A8C"/>
    <w:rsid w:val="008265E2"/>
    <w:rsid w:val="008268E7"/>
    <w:rsid w:val="00826973"/>
    <w:rsid w:val="00826A88"/>
    <w:rsid w:val="008270FA"/>
    <w:rsid w:val="0082790D"/>
    <w:rsid w:val="008300EF"/>
    <w:rsid w:val="00831443"/>
    <w:rsid w:val="00831FA4"/>
    <w:rsid w:val="0083264A"/>
    <w:rsid w:val="0083273C"/>
    <w:rsid w:val="0083321E"/>
    <w:rsid w:val="00833C1E"/>
    <w:rsid w:val="00833F07"/>
    <w:rsid w:val="00834D43"/>
    <w:rsid w:val="00834ECB"/>
    <w:rsid w:val="00837934"/>
    <w:rsid w:val="00837AEE"/>
    <w:rsid w:val="008410A4"/>
    <w:rsid w:val="0084142A"/>
    <w:rsid w:val="00841C6D"/>
    <w:rsid w:val="00842D1F"/>
    <w:rsid w:val="008430FF"/>
    <w:rsid w:val="00843147"/>
    <w:rsid w:val="008435C7"/>
    <w:rsid w:val="00843B02"/>
    <w:rsid w:val="00844F94"/>
    <w:rsid w:val="0085059C"/>
    <w:rsid w:val="00852008"/>
    <w:rsid w:val="00852046"/>
    <w:rsid w:val="008537A7"/>
    <w:rsid w:val="008573BE"/>
    <w:rsid w:val="00857F18"/>
    <w:rsid w:val="00860788"/>
    <w:rsid w:val="00860888"/>
    <w:rsid w:val="008609BC"/>
    <w:rsid w:val="00860B57"/>
    <w:rsid w:val="00860B95"/>
    <w:rsid w:val="00860BCF"/>
    <w:rsid w:val="00861A9A"/>
    <w:rsid w:val="00863409"/>
    <w:rsid w:val="00864C66"/>
    <w:rsid w:val="00865129"/>
    <w:rsid w:val="00865A25"/>
    <w:rsid w:val="00865FB3"/>
    <w:rsid w:val="00866C11"/>
    <w:rsid w:val="0086770F"/>
    <w:rsid w:val="00870D64"/>
    <w:rsid w:val="00870DE0"/>
    <w:rsid w:val="008710B4"/>
    <w:rsid w:val="008713C1"/>
    <w:rsid w:val="008738FD"/>
    <w:rsid w:val="008743C6"/>
    <w:rsid w:val="008761E3"/>
    <w:rsid w:val="008770E0"/>
    <w:rsid w:val="00877940"/>
    <w:rsid w:val="00881164"/>
    <w:rsid w:val="0088170E"/>
    <w:rsid w:val="00881E41"/>
    <w:rsid w:val="00882692"/>
    <w:rsid w:val="00882E36"/>
    <w:rsid w:val="008832E5"/>
    <w:rsid w:val="008836FB"/>
    <w:rsid w:val="00885036"/>
    <w:rsid w:val="0088621C"/>
    <w:rsid w:val="00886602"/>
    <w:rsid w:val="0089110E"/>
    <w:rsid w:val="0089150C"/>
    <w:rsid w:val="00891ACC"/>
    <w:rsid w:val="0089306D"/>
    <w:rsid w:val="00893240"/>
    <w:rsid w:val="00894AF7"/>
    <w:rsid w:val="008951B4"/>
    <w:rsid w:val="00895B64"/>
    <w:rsid w:val="008A31A4"/>
    <w:rsid w:val="008A4E5B"/>
    <w:rsid w:val="008A51A9"/>
    <w:rsid w:val="008A5370"/>
    <w:rsid w:val="008A5B15"/>
    <w:rsid w:val="008A5B9B"/>
    <w:rsid w:val="008A5E89"/>
    <w:rsid w:val="008A6288"/>
    <w:rsid w:val="008A62AF"/>
    <w:rsid w:val="008A6D47"/>
    <w:rsid w:val="008A6E83"/>
    <w:rsid w:val="008A7122"/>
    <w:rsid w:val="008A77F1"/>
    <w:rsid w:val="008B0743"/>
    <w:rsid w:val="008B0BE0"/>
    <w:rsid w:val="008B235A"/>
    <w:rsid w:val="008B4B79"/>
    <w:rsid w:val="008B5188"/>
    <w:rsid w:val="008B61B6"/>
    <w:rsid w:val="008C07DA"/>
    <w:rsid w:val="008C0A66"/>
    <w:rsid w:val="008C0E85"/>
    <w:rsid w:val="008C26AE"/>
    <w:rsid w:val="008C33CF"/>
    <w:rsid w:val="008C3AF2"/>
    <w:rsid w:val="008C70FD"/>
    <w:rsid w:val="008D0614"/>
    <w:rsid w:val="008D2350"/>
    <w:rsid w:val="008D3428"/>
    <w:rsid w:val="008D345E"/>
    <w:rsid w:val="008D3E6F"/>
    <w:rsid w:val="008D4BE5"/>
    <w:rsid w:val="008D7224"/>
    <w:rsid w:val="008E0004"/>
    <w:rsid w:val="008E069C"/>
    <w:rsid w:val="008E14D0"/>
    <w:rsid w:val="008E1739"/>
    <w:rsid w:val="008E21A4"/>
    <w:rsid w:val="008E22C8"/>
    <w:rsid w:val="008E25DB"/>
    <w:rsid w:val="008E301F"/>
    <w:rsid w:val="008E5E7E"/>
    <w:rsid w:val="008E5F84"/>
    <w:rsid w:val="008E612E"/>
    <w:rsid w:val="008E6C3F"/>
    <w:rsid w:val="008E6ED8"/>
    <w:rsid w:val="008F041E"/>
    <w:rsid w:val="008F1294"/>
    <w:rsid w:val="008F3AE2"/>
    <w:rsid w:val="008F3DD2"/>
    <w:rsid w:val="008F497C"/>
    <w:rsid w:val="008F55B0"/>
    <w:rsid w:val="008F6A31"/>
    <w:rsid w:val="008F7347"/>
    <w:rsid w:val="009016BA"/>
    <w:rsid w:val="0090298F"/>
    <w:rsid w:val="009034D6"/>
    <w:rsid w:val="009039F2"/>
    <w:rsid w:val="00904B86"/>
    <w:rsid w:val="009078CC"/>
    <w:rsid w:val="00907910"/>
    <w:rsid w:val="00907DC6"/>
    <w:rsid w:val="0091230A"/>
    <w:rsid w:val="00914617"/>
    <w:rsid w:val="00914712"/>
    <w:rsid w:val="00915068"/>
    <w:rsid w:val="00917E1E"/>
    <w:rsid w:val="009203EE"/>
    <w:rsid w:val="009221C6"/>
    <w:rsid w:val="00924387"/>
    <w:rsid w:val="0093095A"/>
    <w:rsid w:val="009328F0"/>
    <w:rsid w:val="009335CF"/>
    <w:rsid w:val="00933931"/>
    <w:rsid w:val="00933D3A"/>
    <w:rsid w:val="009402E2"/>
    <w:rsid w:val="00940631"/>
    <w:rsid w:val="00940764"/>
    <w:rsid w:val="00941DB7"/>
    <w:rsid w:val="00946091"/>
    <w:rsid w:val="009465E3"/>
    <w:rsid w:val="00947577"/>
    <w:rsid w:val="00947A2E"/>
    <w:rsid w:val="00950CC6"/>
    <w:rsid w:val="00950FA0"/>
    <w:rsid w:val="00951119"/>
    <w:rsid w:val="0095616D"/>
    <w:rsid w:val="00956739"/>
    <w:rsid w:val="00956783"/>
    <w:rsid w:val="0096037B"/>
    <w:rsid w:val="0096083E"/>
    <w:rsid w:val="00961605"/>
    <w:rsid w:val="009619A5"/>
    <w:rsid w:val="00962854"/>
    <w:rsid w:val="00962E06"/>
    <w:rsid w:val="00963249"/>
    <w:rsid w:val="00963681"/>
    <w:rsid w:val="0096428B"/>
    <w:rsid w:val="00964DCD"/>
    <w:rsid w:val="0096599A"/>
    <w:rsid w:val="00967A4D"/>
    <w:rsid w:val="00972EDD"/>
    <w:rsid w:val="009744A0"/>
    <w:rsid w:val="00974E94"/>
    <w:rsid w:val="00976D2B"/>
    <w:rsid w:val="00977CD1"/>
    <w:rsid w:val="00980BEE"/>
    <w:rsid w:val="00980D83"/>
    <w:rsid w:val="00982BC9"/>
    <w:rsid w:val="0098332F"/>
    <w:rsid w:val="00983356"/>
    <w:rsid w:val="00984865"/>
    <w:rsid w:val="00984FC1"/>
    <w:rsid w:val="009858EB"/>
    <w:rsid w:val="00986307"/>
    <w:rsid w:val="009868DC"/>
    <w:rsid w:val="00987B38"/>
    <w:rsid w:val="00992253"/>
    <w:rsid w:val="00994787"/>
    <w:rsid w:val="00994D93"/>
    <w:rsid w:val="00995019"/>
    <w:rsid w:val="0099529C"/>
    <w:rsid w:val="00997CEB"/>
    <w:rsid w:val="009A09FC"/>
    <w:rsid w:val="009A2917"/>
    <w:rsid w:val="009A2AD0"/>
    <w:rsid w:val="009A340B"/>
    <w:rsid w:val="009A37E4"/>
    <w:rsid w:val="009A39FA"/>
    <w:rsid w:val="009A3C55"/>
    <w:rsid w:val="009A5FCA"/>
    <w:rsid w:val="009B01CD"/>
    <w:rsid w:val="009B0FC8"/>
    <w:rsid w:val="009B36E0"/>
    <w:rsid w:val="009B3C13"/>
    <w:rsid w:val="009B4130"/>
    <w:rsid w:val="009B4FEA"/>
    <w:rsid w:val="009B5413"/>
    <w:rsid w:val="009B58B8"/>
    <w:rsid w:val="009B5F96"/>
    <w:rsid w:val="009B6397"/>
    <w:rsid w:val="009B6DE2"/>
    <w:rsid w:val="009B705B"/>
    <w:rsid w:val="009B7275"/>
    <w:rsid w:val="009B7EBE"/>
    <w:rsid w:val="009C04CF"/>
    <w:rsid w:val="009C0842"/>
    <w:rsid w:val="009C31D0"/>
    <w:rsid w:val="009C57BB"/>
    <w:rsid w:val="009C634C"/>
    <w:rsid w:val="009C7922"/>
    <w:rsid w:val="009D00CB"/>
    <w:rsid w:val="009D05F1"/>
    <w:rsid w:val="009D1C8A"/>
    <w:rsid w:val="009D279C"/>
    <w:rsid w:val="009D390D"/>
    <w:rsid w:val="009D3AA4"/>
    <w:rsid w:val="009D43EC"/>
    <w:rsid w:val="009D461C"/>
    <w:rsid w:val="009D463C"/>
    <w:rsid w:val="009D47AF"/>
    <w:rsid w:val="009D6E07"/>
    <w:rsid w:val="009D7E4E"/>
    <w:rsid w:val="009E030D"/>
    <w:rsid w:val="009E0C26"/>
    <w:rsid w:val="009E28C2"/>
    <w:rsid w:val="009E298C"/>
    <w:rsid w:val="009E2E14"/>
    <w:rsid w:val="009E5E20"/>
    <w:rsid w:val="009E62ED"/>
    <w:rsid w:val="009E6E29"/>
    <w:rsid w:val="009F22AD"/>
    <w:rsid w:val="009F2FF6"/>
    <w:rsid w:val="009F34A9"/>
    <w:rsid w:val="009F5B53"/>
    <w:rsid w:val="009F6870"/>
    <w:rsid w:val="00A0004E"/>
    <w:rsid w:val="00A004A8"/>
    <w:rsid w:val="00A022EB"/>
    <w:rsid w:val="00A04EAF"/>
    <w:rsid w:val="00A05640"/>
    <w:rsid w:val="00A062C7"/>
    <w:rsid w:val="00A110D2"/>
    <w:rsid w:val="00A11143"/>
    <w:rsid w:val="00A12089"/>
    <w:rsid w:val="00A15A39"/>
    <w:rsid w:val="00A17208"/>
    <w:rsid w:val="00A17D24"/>
    <w:rsid w:val="00A17E40"/>
    <w:rsid w:val="00A21184"/>
    <w:rsid w:val="00A221DA"/>
    <w:rsid w:val="00A2575B"/>
    <w:rsid w:val="00A267DB"/>
    <w:rsid w:val="00A279A7"/>
    <w:rsid w:val="00A3062F"/>
    <w:rsid w:val="00A31DBF"/>
    <w:rsid w:val="00A3417D"/>
    <w:rsid w:val="00A34264"/>
    <w:rsid w:val="00A35A81"/>
    <w:rsid w:val="00A36C1D"/>
    <w:rsid w:val="00A3700F"/>
    <w:rsid w:val="00A37DBA"/>
    <w:rsid w:val="00A37FCF"/>
    <w:rsid w:val="00A4020D"/>
    <w:rsid w:val="00A41219"/>
    <w:rsid w:val="00A42277"/>
    <w:rsid w:val="00A43346"/>
    <w:rsid w:val="00A43470"/>
    <w:rsid w:val="00A471C6"/>
    <w:rsid w:val="00A47541"/>
    <w:rsid w:val="00A501E4"/>
    <w:rsid w:val="00A540DD"/>
    <w:rsid w:val="00A5425E"/>
    <w:rsid w:val="00A54928"/>
    <w:rsid w:val="00A54D4A"/>
    <w:rsid w:val="00A5570A"/>
    <w:rsid w:val="00A55CB0"/>
    <w:rsid w:val="00A55DC6"/>
    <w:rsid w:val="00A56114"/>
    <w:rsid w:val="00A56674"/>
    <w:rsid w:val="00A56EEC"/>
    <w:rsid w:val="00A579C7"/>
    <w:rsid w:val="00A60661"/>
    <w:rsid w:val="00A61CDD"/>
    <w:rsid w:val="00A61D74"/>
    <w:rsid w:val="00A6358B"/>
    <w:rsid w:val="00A63879"/>
    <w:rsid w:val="00A63E94"/>
    <w:rsid w:val="00A65221"/>
    <w:rsid w:val="00A65CCF"/>
    <w:rsid w:val="00A669CD"/>
    <w:rsid w:val="00A67A95"/>
    <w:rsid w:val="00A7001A"/>
    <w:rsid w:val="00A7042A"/>
    <w:rsid w:val="00A706C3"/>
    <w:rsid w:val="00A70C7C"/>
    <w:rsid w:val="00A719FC"/>
    <w:rsid w:val="00A72610"/>
    <w:rsid w:val="00A7352C"/>
    <w:rsid w:val="00A739AE"/>
    <w:rsid w:val="00A75025"/>
    <w:rsid w:val="00A75306"/>
    <w:rsid w:val="00A7772F"/>
    <w:rsid w:val="00A77BAC"/>
    <w:rsid w:val="00A77D50"/>
    <w:rsid w:val="00A802DE"/>
    <w:rsid w:val="00A80EAB"/>
    <w:rsid w:val="00A80F3D"/>
    <w:rsid w:val="00A825A6"/>
    <w:rsid w:val="00A8331E"/>
    <w:rsid w:val="00A8379D"/>
    <w:rsid w:val="00A83CB0"/>
    <w:rsid w:val="00A84416"/>
    <w:rsid w:val="00A8590D"/>
    <w:rsid w:val="00A86620"/>
    <w:rsid w:val="00A86B84"/>
    <w:rsid w:val="00A87B61"/>
    <w:rsid w:val="00A87D49"/>
    <w:rsid w:val="00A94350"/>
    <w:rsid w:val="00A97DA6"/>
    <w:rsid w:val="00AA03A6"/>
    <w:rsid w:val="00AA0A61"/>
    <w:rsid w:val="00AA1242"/>
    <w:rsid w:val="00AA25E2"/>
    <w:rsid w:val="00AA4BD9"/>
    <w:rsid w:val="00AA59B8"/>
    <w:rsid w:val="00AA5BC1"/>
    <w:rsid w:val="00AA6CB2"/>
    <w:rsid w:val="00AA6E08"/>
    <w:rsid w:val="00AA7229"/>
    <w:rsid w:val="00AA7383"/>
    <w:rsid w:val="00AB28E4"/>
    <w:rsid w:val="00AB4537"/>
    <w:rsid w:val="00AB4931"/>
    <w:rsid w:val="00AB629E"/>
    <w:rsid w:val="00AB6305"/>
    <w:rsid w:val="00AB787B"/>
    <w:rsid w:val="00AC00FD"/>
    <w:rsid w:val="00AC15C1"/>
    <w:rsid w:val="00AC2E25"/>
    <w:rsid w:val="00AC45F4"/>
    <w:rsid w:val="00AC4B12"/>
    <w:rsid w:val="00AC52C6"/>
    <w:rsid w:val="00AC6437"/>
    <w:rsid w:val="00AC6765"/>
    <w:rsid w:val="00AC739A"/>
    <w:rsid w:val="00AC7DE3"/>
    <w:rsid w:val="00AD1137"/>
    <w:rsid w:val="00AD1259"/>
    <w:rsid w:val="00AD2A2C"/>
    <w:rsid w:val="00AD3511"/>
    <w:rsid w:val="00AD37FB"/>
    <w:rsid w:val="00AD6EB0"/>
    <w:rsid w:val="00AD71E1"/>
    <w:rsid w:val="00AE0747"/>
    <w:rsid w:val="00AE16C4"/>
    <w:rsid w:val="00AE27AB"/>
    <w:rsid w:val="00AE4EFD"/>
    <w:rsid w:val="00AE5AF0"/>
    <w:rsid w:val="00AE648D"/>
    <w:rsid w:val="00AE68BD"/>
    <w:rsid w:val="00AE76E1"/>
    <w:rsid w:val="00AF0D93"/>
    <w:rsid w:val="00AF1CE0"/>
    <w:rsid w:val="00AF3BB0"/>
    <w:rsid w:val="00AF6560"/>
    <w:rsid w:val="00AF734D"/>
    <w:rsid w:val="00AF7483"/>
    <w:rsid w:val="00B00628"/>
    <w:rsid w:val="00B00C8E"/>
    <w:rsid w:val="00B0693C"/>
    <w:rsid w:val="00B07327"/>
    <w:rsid w:val="00B079B2"/>
    <w:rsid w:val="00B07E41"/>
    <w:rsid w:val="00B104AB"/>
    <w:rsid w:val="00B10EFB"/>
    <w:rsid w:val="00B12E5F"/>
    <w:rsid w:val="00B142C1"/>
    <w:rsid w:val="00B147F0"/>
    <w:rsid w:val="00B154B6"/>
    <w:rsid w:val="00B1715B"/>
    <w:rsid w:val="00B17646"/>
    <w:rsid w:val="00B202B4"/>
    <w:rsid w:val="00B2298D"/>
    <w:rsid w:val="00B22DC4"/>
    <w:rsid w:val="00B24F84"/>
    <w:rsid w:val="00B25EF1"/>
    <w:rsid w:val="00B2606D"/>
    <w:rsid w:val="00B265C0"/>
    <w:rsid w:val="00B26F0B"/>
    <w:rsid w:val="00B2721A"/>
    <w:rsid w:val="00B275D6"/>
    <w:rsid w:val="00B27810"/>
    <w:rsid w:val="00B27B34"/>
    <w:rsid w:val="00B27C79"/>
    <w:rsid w:val="00B27F24"/>
    <w:rsid w:val="00B3081F"/>
    <w:rsid w:val="00B31EDB"/>
    <w:rsid w:val="00B32974"/>
    <w:rsid w:val="00B333A3"/>
    <w:rsid w:val="00B3390D"/>
    <w:rsid w:val="00B346CF"/>
    <w:rsid w:val="00B346F0"/>
    <w:rsid w:val="00B34D73"/>
    <w:rsid w:val="00B35C98"/>
    <w:rsid w:val="00B36F07"/>
    <w:rsid w:val="00B37301"/>
    <w:rsid w:val="00B374D4"/>
    <w:rsid w:val="00B37B91"/>
    <w:rsid w:val="00B37CE4"/>
    <w:rsid w:val="00B37D8A"/>
    <w:rsid w:val="00B40503"/>
    <w:rsid w:val="00B40BA1"/>
    <w:rsid w:val="00B40CE9"/>
    <w:rsid w:val="00B41EC3"/>
    <w:rsid w:val="00B438AA"/>
    <w:rsid w:val="00B43E54"/>
    <w:rsid w:val="00B44047"/>
    <w:rsid w:val="00B44A71"/>
    <w:rsid w:val="00B454D8"/>
    <w:rsid w:val="00B4671C"/>
    <w:rsid w:val="00B51101"/>
    <w:rsid w:val="00B51268"/>
    <w:rsid w:val="00B517B3"/>
    <w:rsid w:val="00B5227C"/>
    <w:rsid w:val="00B5354D"/>
    <w:rsid w:val="00B54D19"/>
    <w:rsid w:val="00B55419"/>
    <w:rsid w:val="00B55A66"/>
    <w:rsid w:val="00B577CD"/>
    <w:rsid w:val="00B578B4"/>
    <w:rsid w:val="00B600E6"/>
    <w:rsid w:val="00B60757"/>
    <w:rsid w:val="00B613A6"/>
    <w:rsid w:val="00B61ABC"/>
    <w:rsid w:val="00B61FE5"/>
    <w:rsid w:val="00B6285E"/>
    <w:rsid w:val="00B62E08"/>
    <w:rsid w:val="00B63DCA"/>
    <w:rsid w:val="00B65436"/>
    <w:rsid w:val="00B65B70"/>
    <w:rsid w:val="00B679BE"/>
    <w:rsid w:val="00B679D1"/>
    <w:rsid w:val="00B707E3"/>
    <w:rsid w:val="00B70CAE"/>
    <w:rsid w:val="00B714C1"/>
    <w:rsid w:val="00B72348"/>
    <w:rsid w:val="00B72F66"/>
    <w:rsid w:val="00B7316F"/>
    <w:rsid w:val="00B73524"/>
    <w:rsid w:val="00B73912"/>
    <w:rsid w:val="00B73EB4"/>
    <w:rsid w:val="00B740DB"/>
    <w:rsid w:val="00B74A65"/>
    <w:rsid w:val="00B74B59"/>
    <w:rsid w:val="00B74E78"/>
    <w:rsid w:val="00B7622D"/>
    <w:rsid w:val="00B7626C"/>
    <w:rsid w:val="00B77488"/>
    <w:rsid w:val="00B77D4B"/>
    <w:rsid w:val="00B80C77"/>
    <w:rsid w:val="00B81D2B"/>
    <w:rsid w:val="00B850A1"/>
    <w:rsid w:val="00B85A61"/>
    <w:rsid w:val="00B87959"/>
    <w:rsid w:val="00B91322"/>
    <w:rsid w:val="00B9165E"/>
    <w:rsid w:val="00B91974"/>
    <w:rsid w:val="00B91E67"/>
    <w:rsid w:val="00B93335"/>
    <w:rsid w:val="00B93621"/>
    <w:rsid w:val="00B936FD"/>
    <w:rsid w:val="00B93A8C"/>
    <w:rsid w:val="00B94329"/>
    <w:rsid w:val="00B94E3D"/>
    <w:rsid w:val="00B95032"/>
    <w:rsid w:val="00B9510E"/>
    <w:rsid w:val="00B956D6"/>
    <w:rsid w:val="00B96010"/>
    <w:rsid w:val="00B975D8"/>
    <w:rsid w:val="00B97FC7"/>
    <w:rsid w:val="00BA169C"/>
    <w:rsid w:val="00BA1804"/>
    <w:rsid w:val="00BA1B05"/>
    <w:rsid w:val="00BA2A13"/>
    <w:rsid w:val="00BA511E"/>
    <w:rsid w:val="00BA531D"/>
    <w:rsid w:val="00BA5BB6"/>
    <w:rsid w:val="00BA6C50"/>
    <w:rsid w:val="00BA7014"/>
    <w:rsid w:val="00BB1939"/>
    <w:rsid w:val="00BB25B1"/>
    <w:rsid w:val="00BB2CBD"/>
    <w:rsid w:val="00BB49DE"/>
    <w:rsid w:val="00BB557E"/>
    <w:rsid w:val="00BB697A"/>
    <w:rsid w:val="00BC09F7"/>
    <w:rsid w:val="00BC13E3"/>
    <w:rsid w:val="00BC1503"/>
    <w:rsid w:val="00BC1593"/>
    <w:rsid w:val="00BC1E05"/>
    <w:rsid w:val="00BC2CCE"/>
    <w:rsid w:val="00BC2DFF"/>
    <w:rsid w:val="00BC3B7B"/>
    <w:rsid w:val="00BC3CC5"/>
    <w:rsid w:val="00BC45FF"/>
    <w:rsid w:val="00BC46DE"/>
    <w:rsid w:val="00BC4704"/>
    <w:rsid w:val="00BC6B4E"/>
    <w:rsid w:val="00BC6D23"/>
    <w:rsid w:val="00BC7A2F"/>
    <w:rsid w:val="00BC7B74"/>
    <w:rsid w:val="00BD01A4"/>
    <w:rsid w:val="00BD0667"/>
    <w:rsid w:val="00BD41CB"/>
    <w:rsid w:val="00BD591C"/>
    <w:rsid w:val="00BD7640"/>
    <w:rsid w:val="00BE01C4"/>
    <w:rsid w:val="00BE0213"/>
    <w:rsid w:val="00BE0C30"/>
    <w:rsid w:val="00BE3829"/>
    <w:rsid w:val="00BE442B"/>
    <w:rsid w:val="00BE450C"/>
    <w:rsid w:val="00BE5CFA"/>
    <w:rsid w:val="00BE63F1"/>
    <w:rsid w:val="00BE6B40"/>
    <w:rsid w:val="00BE7B60"/>
    <w:rsid w:val="00BE7DAC"/>
    <w:rsid w:val="00BE7DF3"/>
    <w:rsid w:val="00BF108E"/>
    <w:rsid w:val="00BF197A"/>
    <w:rsid w:val="00BF2534"/>
    <w:rsid w:val="00BF2673"/>
    <w:rsid w:val="00BF7B04"/>
    <w:rsid w:val="00C01080"/>
    <w:rsid w:val="00C01F35"/>
    <w:rsid w:val="00C052D8"/>
    <w:rsid w:val="00C05352"/>
    <w:rsid w:val="00C05392"/>
    <w:rsid w:val="00C06DE5"/>
    <w:rsid w:val="00C0739F"/>
    <w:rsid w:val="00C10701"/>
    <w:rsid w:val="00C10A50"/>
    <w:rsid w:val="00C110B1"/>
    <w:rsid w:val="00C1285E"/>
    <w:rsid w:val="00C134E3"/>
    <w:rsid w:val="00C135C3"/>
    <w:rsid w:val="00C13E91"/>
    <w:rsid w:val="00C151EF"/>
    <w:rsid w:val="00C15E43"/>
    <w:rsid w:val="00C16123"/>
    <w:rsid w:val="00C21BAD"/>
    <w:rsid w:val="00C2374B"/>
    <w:rsid w:val="00C23C49"/>
    <w:rsid w:val="00C24E47"/>
    <w:rsid w:val="00C26786"/>
    <w:rsid w:val="00C27722"/>
    <w:rsid w:val="00C27B2B"/>
    <w:rsid w:val="00C30ACC"/>
    <w:rsid w:val="00C30D71"/>
    <w:rsid w:val="00C30EBB"/>
    <w:rsid w:val="00C31886"/>
    <w:rsid w:val="00C34672"/>
    <w:rsid w:val="00C34AC5"/>
    <w:rsid w:val="00C35135"/>
    <w:rsid w:val="00C35E16"/>
    <w:rsid w:val="00C36BBD"/>
    <w:rsid w:val="00C416DE"/>
    <w:rsid w:val="00C41FF9"/>
    <w:rsid w:val="00C426A5"/>
    <w:rsid w:val="00C42E62"/>
    <w:rsid w:val="00C430A8"/>
    <w:rsid w:val="00C43A8D"/>
    <w:rsid w:val="00C44BA5"/>
    <w:rsid w:val="00C451AE"/>
    <w:rsid w:val="00C50E8D"/>
    <w:rsid w:val="00C51EE2"/>
    <w:rsid w:val="00C54E67"/>
    <w:rsid w:val="00C557D2"/>
    <w:rsid w:val="00C56C5D"/>
    <w:rsid w:val="00C57CD2"/>
    <w:rsid w:val="00C615C5"/>
    <w:rsid w:val="00C62B8C"/>
    <w:rsid w:val="00C62F37"/>
    <w:rsid w:val="00C6381A"/>
    <w:rsid w:val="00C63E1A"/>
    <w:rsid w:val="00C70A9E"/>
    <w:rsid w:val="00C7249E"/>
    <w:rsid w:val="00C751FD"/>
    <w:rsid w:val="00C75555"/>
    <w:rsid w:val="00C76648"/>
    <w:rsid w:val="00C767EF"/>
    <w:rsid w:val="00C77309"/>
    <w:rsid w:val="00C80DB0"/>
    <w:rsid w:val="00C83852"/>
    <w:rsid w:val="00C84144"/>
    <w:rsid w:val="00C86C7A"/>
    <w:rsid w:val="00C910AC"/>
    <w:rsid w:val="00C91118"/>
    <w:rsid w:val="00C91D9B"/>
    <w:rsid w:val="00C93BB3"/>
    <w:rsid w:val="00C93E7F"/>
    <w:rsid w:val="00C93FC0"/>
    <w:rsid w:val="00C95E0B"/>
    <w:rsid w:val="00C9658D"/>
    <w:rsid w:val="00C97ADA"/>
    <w:rsid w:val="00CA1C64"/>
    <w:rsid w:val="00CA2892"/>
    <w:rsid w:val="00CA2D81"/>
    <w:rsid w:val="00CA5F3D"/>
    <w:rsid w:val="00CA6A85"/>
    <w:rsid w:val="00CA76C6"/>
    <w:rsid w:val="00CA78A5"/>
    <w:rsid w:val="00CB03E7"/>
    <w:rsid w:val="00CB06FE"/>
    <w:rsid w:val="00CB09E4"/>
    <w:rsid w:val="00CB0C7C"/>
    <w:rsid w:val="00CB1218"/>
    <w:rsid w:val="00CB4AFC"/>
    <w:rsid w:val="00CB5B81"/>
    <w:rsid w:val="00CB60A9"/>
    <w:rsid w:val="00CB72E5"/>
    <w:rsid w:val="00CB7354"/>
    <w:rsid w:val="00CC21F4"/>
    <w:rsid w:val="00CC2FAA"/>
    <w:rsid w:val="00CC3009"/>
    <w:rsid w:val="00CC30E6"/>
    <w:rsid w:val="00CC3A3B"/>
    <w:rsid w:val="00CC4363"/>
    <w:rsid w:val="00CC4BF2"/>
    <w:rsid w:val="00CC5B51"/>
    <w:rsid w:val="00CC5E68"/>
    <w:rsid w:val="00CD078E"/>
    <w:rsid w:val="00CD0BDA"/>
    <w:rsid w:val="00CD0E24"/>
    <w:rsid w:val="00CD1142"/>
    <w:rsid w:val="00CD3E88"/>
    <w:rsid w:val="00CD44AD"/>
    <w:rsid w:val="00CD4A0B"/>
    <w:rsid w:val="00CD6755"/>
    <w:rsid w:val="00CD72CE"/>
    <w:rsid w:val="00CE12CB"/>
    <w:rsid w:val="00CE2A31"/>
    <w:rsid w:val="00CE2B32"/>
    <w:rsid w:val="00CE3180"/>
    <w:rsid w:val="00CE4C78"/>
    <w:rsid w:val="00CE4C89"/>
    <w:rsid w:val="00CE57C8"/>
    <w:rsid w:val="00CE593C"/>
    <w:rsid w:val="00CE62BE"/>
    <w:rsid w:val="00CE6562"/>
    <w:rsid w:val="00CE6716"/>
    <w:rsid w:val="00CE6AD8"/>
    <w:rsid w:val="00CF0096"/>
    <w:rsid w:val="00CF0496"/>
    <w:rsid w:val="00CF0505"/>
    <w:rsid w:val="00CF05FD"/>
    <w:rsid w:val="00CF0FAC"/>
    <w:rsid w:val="00CF142C"/>
    <w:rsid w:val="00CF28C8"/>
    <w:rsid w:val="00CF292F"/>
    <w:rsid w:val="00CF30E5"/>
    <w:rsid w:val="00CF3129"/>
    <w:rsid w:val="00CF35C6"/>
    <w:rsid w:val="00CF3B99"/>
    <w:rsid w:val="00CF4985"/>
    <w:rsid w:val="00CF5DFF"/>
    <w:rsid w:val="00CF6035"/>
    <w:rsid w:val="00CF71BD"/>
    <w:rsid w:val="00CF737A"/>
    <w:rsid w:val="00CF74E5"/>
    <w:rsid w:val="00CF7644"/>
    <w:rsid w:val="00D00093"/>
    <w:rsid w:val="00D00D6D"/>
    <w:rsid w:val="00D01FAF"/>
    <w:rsid w:val="00D0205D"/>
    <w:rsid w:val="00D02180"/>
    <w:rsid w:val="00D02233"/>
    <w:rsid w:val="00D0243D"/>
    <w:rsid w:val="00D02DF2"/>
    <w:rsid w:val="00D03276"/>
    <w:rsid w:val="00D038C3"/>
    <w:rsid w:val="00D038C9"/>
    <w:rsid w:val="00D060AE"/>
    <w:rsid w:val="00D068A6"/>
    <w:rsid w:val="00D06C4F"/>
    <w:rsid w:val="00D06F70"/>
    <w:rsid w:val="00D07924"/>
    <w:rsid w:val="00D10011"/>
    <w:rsid w:val="00D1279E"/>
    <w:rsid w:val="00D143D7"/>
    <w:rsid w:val="00D147C9"/>
    <w:rsid w:val="00D14AD9"/>
    <w:rsid w:val="00D14F5D"/>
    <w:rsid w:val="00D15667"/>
    <w:rsid w:val="00D15AB8"/>
    <w:rsid w:val="00D1609B"/>
    <w:rsid w:val="00D17B96"/>
    <w:rsid w:val="00D20C78"/>
    <w:rsid w:val="00D21193"/>
    <w:rsid w:val="00D2144E"/>
    <w:rsid w:val="00D24142"/>
    <w:rsid w:val="00D259E6"/>
    <w:rsid w:val="00D25DED"/>
    <w:rsid w:val="00D264FE"/>
    <w:rsid w:val="00D306DF"/>
    <w:rsid w:val="00D311C0"/>
    <w:rsid w:val="00D31D8D"/>
    <w:rsid w:val="00D321CF"/>
    <w:rsid w:val="00D34380"/>
    <w:rsid w:val="00D3495F"/>
    <w:rsid w:val="00D3567F"/>
    <w:rsid w:val="00D37000"/>
    <w:rsid w:val="00D3746C"/>
    <w:rsid w:val="00D37601"/>
    <w:rsid w:val="00D37BFF"/>
    <w:rsid w:val="00D40293"/>
    <w:rsid w:val="00D4136C"/>
    <w:rsid w:val="00D41DA4"/>
    <w:rsid w:val="00D4217C"/>
    <w:rsid w:val="00D425EE"/>
    <w:rsid w:val="00D44F94"/>
    <w:rsid w:val="00D4534C"/>
    <w:rsid w:val="00D47155"/>
    <w:rsid w:val="00D5000D"/>
    <w:rsid w:val="00D505C9"/>
    <w:rsid w:val="00D507B4"/>
    <w:rsid w:val="00D51510"/>
    <w:rsid w:val="00D51FFA"/>
    <w:rsid w:val="00D52CD8"/>
    <w:rsid w:val="00D52FD7"/>
    <w:rsid w:val="00D532EB"/>
    <w:rsid w:val="00D5337B"/>
    <w:rsid w:val="00D548B9"/>
    <w:rsid w:val="00D54C59"/>
    <w:rsid w:val="00D55135"/>
    <w:rsid w:val="00D55171"/>
    <w:rsid w:val="00D57961"/>
    <w:rsid w:val="00D619F5"/>
    <w:rsid w:val="00D622F8"/>
    <w:rsid w:val="00D62959"/>
    <w:rsid w:val="00D62AF0"/>
    <w:rsid w:val="00D6312D"/>
    <w:rsid w:val="00D631C4"/>
    <w:rsid w:val="00D635EA"/>
    <w:rsid w:val="00D66001"/>
    <w:rsid w:val="00D67E4A"/>
    <w:rsid w:val="00D7008F"/>
    <w:rsid w:val="00D70778"/>
    <w:rsid w:val="00D721E7"/>
    <w:rsid w:val="00D723BF"/>
    <w:rsid w:val="00D723E8"/>
    <w:rsid w:val="00D72509"/>
    <w:rsid w:val="00D726B3"/>
    <w:rsid w:val="00D72F69"/>
    <w:rsid w:val="00D739F3"/>
    <w:rsid w:val="00D73A73"/>
    <w:rsid w:val="00D73CAE"/>
    <w:rsid w:val="00D764C8"/>
    <w:rsid w:val="00D76A90"/>
    <w:rsid w:val="00D76AAF"/>
    <w:rsid w:val="00D76DC7"/>
    <w:rsid w:val="00D77721"/>
    <w:rsid w:val="00D77E99"/>
    <w:rsid w:val="00D8052D"/>
    <w:rsid w:val="00D8054C"/>
    <w:rsid w:val="00D80609"/>
    <w:rsid w:val="00D8166C"/>
    <w:rsid w:val="00D81736"/>
    <w:rsid w:val="00D8302D"/>
    <w:rsid w:val="00D85398"/>
    <w:rsid w:val="00D86880"/>
    <w:rsid w:val="00D8712B"/>
    <w:rsid w:val="00D9006E"/>
    <w:rsid w:val="00D90E42"/>
    <w:rsid w:val="00D91F7D"/>
    <w:rsid w:val="00D920E5"/>
    <w:rsid w:val="00D922BF"/>
    <w:rsid w:val="00D925C7"/>
    <w:rsid w:val="00D92A06"/>
    <w:rsid w:val="00D93FFF"/>
    <w:rsid w:val="00D9458C"/>
    <w:rsid w:val="00D95944"/>
    <w:rsid w:val="00D95D15"/>
    <w:rsid w:val="00D95DEB"/>
    <w:rsid w:val="00D96455"/>
    <w:rsid w:val="00D9681F"/>
    <w:rsid w:val="00D96ADC"/>
    <w:rsid w:val="00DA1D72"/>
    <w:rsid w:val="00DA2989"/>
    <w:rsid w:val="00DA3548"/>
    <w:rsid w:val="00DA3CDF"/>
    <w:rsid w:val="00DA409D"/>
    <w:rsid w:val="00DA664B"/>
    <w:rsid w:val="00DA6690"/>
    <w:rsid w:val="00DB0932"/>
    <w:rsid w:val="00DB12E4"/>
    <w:rsid w:val="00DB23F5"/>
    <w:rsid w:val="00DB3093"/>
    <w:rsid w:val="00DB3EF3"/>
    <w:rsid w:val="00DB4A3B"/>
    <w:rsid w:val="00DB58A8"/>
    <w:rsid w:val="00DB5E45"/>
    <w:rsid w:val="00DB60C9"/>
    <w:rsid w:val="00DB7AF1"/>
    <w:rsid w:val="00DC01B6"/>
    <w:rsid w:val="00DC054F"/>
    <w:rsid w:val="00DC075A"/>
    <w:rsid w:val="00DC15AF"/>
    <w:rsid w:val="00DC1814"/>
    <w:rsid w:val="00DC219E"/>
    <w:rsid w:val="00DC268C"/>
    <w:rsid w:val="00DC3426"/>
    <w:rsid w:val="00DC3EB3"/>
    <w:rsid w:val="00DC521E"/>
    <w:rsid w:val="00DC5871"/>
    <w:rsid w:val="00DC741F"/>
    <w:rsid w:val="00DC7790"/>
    <w:rsid w:val="00DC7A51"/>
    <w:rsid w:val="00DC7BAF"/>
    <w:rsid w:val="00DC7FFB"/>
    <w:rsid w:val="00DD207D"/>
    <w:rsid w:val="00DD2D97"/>
    <w:rsid w:val="00DD30FC"/>
    <w:rsid w:val="00DD3582"/>
    <w:rsid w:val="00DD44A0"/>
    <w:rsid w:val="00DD4683"/>
    <w:rsid w:val="00DD4C59"/>
    <w:rsid w:val="00DD4CE4"/>
    <w:rsid w:val="00DD55A1"/>
    <w:rsid w:val="00DD637F"/>
    <w:rsid w:val="00DD6ECD"/>
    <w:rsid w:val="00DD7699"/>
    <w:rsid w:val="00DE1C5B"/>
    <w:rsid w:val="00DE4104"/>
    <w:rsid w:val="00DE73C2"/>
    <w:rsid w:val="00DF0D67"/>
    <w:rsid w:val="00DF183A"/>
    <w:rsid w:val="00DF2284"/>
    <w:rsid w:val="00DF2B87"/>
    <w:rsid w:val="00DF3130"/>
    <w:rsid w:val="00DF3517"/>
    <w:rsid w:val="00DF4ACC"/>
    <w:rsid w:val="00DF6468"/>
    <w:rsid w:val="00DF7447"/>
    <w:rsid w:val="00E00060"/>
    <w:rsid w:val="00E00DAF"/>
    <w:rsid w:val="00E02EAD"/>
    <w:rsid w:val="00E06204"/>
    <w:rsid w:val="00E07924"/>
    <w:rsid w:val="00E07A5F"/>
    <w:rsid w:val="00E07F3C"/>
    <w:rsid w:val="00E11AE6"/>
    <w:rsid w:val="00E12B68"/>
    <w:rsid w:val="00E12C95"/>
    <w:rsid w:val="00E12F33"/>
    <w:rsid w:val="00E138F3"/>
    <w:rsid w:val="00E1459A"/>
    <w:rsid w:val="00E14B83"/>
    <w:rsid w:val="00E14C5B"/>
    <w:rsid w:val="00E17277"/>
    <w:rsid w:val="00E17C4A"/>
    <w:rsid w:val="00E17CA8"/>
    <w:rsid w:val="00E214D5"/>
    <w:rsid w:val="00E21515"/>
    <w:rsid w:val="00E22E9C"/>
    <w:rsid w:val="00E23681"/>
    <w:rsid w:val="00E263A0"/>
    <w:rsid w:val="00E2670C"/>
    <w:rsid w:val="00E30BB3"/>
    <w:rsid w:val="00E31303"/>
    <w:rsid w:val="00E32662"/>
    <w:rsid w:val="00E328EA"/>
    <w:rsid w:val="00E32A16"/>
    <w:rsid w:val="00E33E18"/>
    <w:rsid w:val="00E33F6D"/>
    <w:rsid w:val="00E34D64"/>
    <w:rsid w:val="00E3726D"/>
    <w:rsid w:val="00E40F39"/>
    <w:rsid w:val="00E4127B"/>
    <w:rsid w:val="00E43B61"/>
    <w:rsid w:val="00E4642F"/>
    <w:rsid w:val="00E475BC"/>
    <w:rsid w:val="00E476FE"/>
    <w:rsid w:val="00E51AEE"/>
    <w:rsid w:val="00E547A8"/>
    <w:rsid w:val="00E56208"/>
    <w:rsid w:val="00E566D9"/>
    <w:rsid w:val="00E574BD"/>
    <w:rsid w:val="00E602F2"/>
    <w:rsid w:val="00E60E06"/>
    <w:rsid w:val="00E613B0"/>
    <w:rsid w:val="00E6158F"/>
    <w:rsid w:val="00E61F27"/>
    <w:rsid w:val="00E6235D"/>
    <w:rsid w:val="00E628C9"/>
    <w:rsid w:val="00E637EC"/>
    <w:rsid w:val="00E63C8D"/>
    <w:rsid w:val="00E63ECE"/>
    <w:rsid w:val="00E66201"/>
    <w:rsid w:val="00E672C2"/>
    <w:rsid w:val="00E713F5"/>
    <w:rsid w:val="00E72929"/>
    <w:rsid w:val="00E741BD"/>
    <w:rsid w:val="00E74959"/>
    <w:rsid w:val="00E76D90"/>
    <w:rsid w:val="00E803DD"/>
    <w:rsid w:val="00E8155F"/>
    <w:rsid w:val="00E826CD"/>
    <w:rsid w:val="00E82B8B"/>
    <w:rsid w:val="00E830F3"/>
    <w:rsid w:val="00E83505"/>
    <w:rsid w:val="00E8390B"/>
    <w:rsid w:val="00E843EE"/>
    <w:rsid w:val="00E8481E"/>
    <w:rsid w:val="00E85F0C"/>
    <w:rsid w:val="00E86BAC"/>
    <w:rsid w:val="00E87817"/>
    <w:rsid w:val="00E9072D"/>
    <w:rsid w:val="00E92A4C"/>
    <w:rsid w:val="00E936F8"/>
    <w:rsid w:val="00E943E3"/>
    <w:rsid w:val="00E94897"/>
    <w:rsid w:val="00E94BD5"/>
    <w:rsid w:val="00E94C56"/>
    <w:rsid w:val="00E97E96"/>
    <w:rsid w:val="00E97F1C"/>
    <w:rsid w:val="00EA19FA"/>
    <w:rsid w:val="00EA253E"/>
    <w:rsid w:val="00EA35D4"/>
    <w:rsid w:val="00EA3664"/>
    <w:rsid w:val="00EA5C72"/>
    <w:rsid w:val="00EA7669"/>
    <w:rsid w:val="00EA7A4D"/>
    <w:rsid w:val="00EA7C93"/>
    <w:rsid w:val="00EB072B"/>
    <w:rsid w:val="00EB22F8"/>
    <w:rsid w:val="00EB48CC"/>
    <w:rsid w:val="00EB48D3"/>
    <w:rsid w:val="00EB49C5"/>
    <w:rsid w:val="00EB5E8F"/>
    <w:rsid w:val="00EB6765"/>
    <w:rsid w:val="00EB6C16"/>
    <w:rsid w:val="00EC021B"/>
    <w:rsid w:val="00EC0F07"/>
    <w:rsid w:val="00EC1195"/>
    <w:rsid w:val="00EC17D3"/>
    <w:rsid w:val="00EC2466"/>
    <w:rsid w:val="00EC4ED7"/>
    <w:rsid w:val="00EC5A4A"/>
    <w:rsid w:val="00EC601E"/>
    <w:rsid w:val="00EC6128"/>
    <w:rsid w:val="00EC69B5"/>
    <w:rsid w:val="00ED0168"/>
    <w:rsid w:val="00ED3F3D"/>
    <w:rsid w:val="00ED48BC"/>
    <w:rsid w:val="00ED5068"/>
    <w:rsid w:val="00ED628B"/>
    <w:rsid w:val="00ED6490"/>
    <w:rsid w:val="00ED7F85"/>
    <w:rsid w:val="00EE0248"/>
    <w:rsid w:val="00EE085E"/>
    <w:rsid w:val="00EE2FE5"/>
    <w:rsid w:val="00EE450B"/>
    <w:rsid w:val="00EE4827"/>
    <w:rsid w:val="00EE51F2"/>
    <w:rsid w:val="00EE530B"/>
    <w:rsid w:val="00EE5705"/>
    <w:rsid w:val="00EE6CC0"/>
    <w:rsid w:val="00EF1A4A"/>
    <w:rsid w:val="00EF1BF3"/>
    <w:rsid w:val="00EF1E07"/>
    <w:rsid w:val="00EF23E2"/>
    <w:rsid w:val="00EF2636"/>
    <w:rsid w:val="00EF3D96"/>
    <w:rsid w:val="00EF5B2C"/>
    <w:rsid w:val="00EF5EBD"/>
    <w:rsid w:val="00EF7BA8"/>
    <w:rsid w:val="00EFD61D"/>
    <w:rsid w:val="00F0016D"/>
    <w:rsid w:val="00F003BE"/>
    <w:rsid w:val="00F003D1"/>
    <w:rsid w:val="00F0262D"/>
    <w:rsid w:val="00F03E73"/>
    <w:rsid w:val="00F0401B"/>
    <w:rsid w:val="00F04052"/>
    <w:rsid w:val="00F05119"/>
    <w:rsid w:val="00F05435"/>
    <w:rsid w:val="00F0588E"/>
    <w:rsid w:val="00F06033"/>
    <w:rsid w:val="00F07DD5"/>
    <w:rsid w:val="00F103D5"/>
    <w:rsid w:val="00F113CD"/>
    <w:rsid w:val="00F12081"/>
    <w:rsid w:val="00F12407"/>
    <w:rsid w:val="00F14296"/>
    <w:rsid w:val="00F17DCC"/>
    <w:rsid w:val="00F17FC5"/>
    <w:rsid w:val="00F2088A"/>
    <w:rsid w:val="00F20EE4"/>
    <w:rsid w:val="00F210A1"/>
    <w:rsid w:val="00F22E85"/>
    <w:rsid w:val="00F22EBF"/>
    <w:rsid w:val="00F22EFD"/>
    <w:rsid w:val="00F23048"/>
    <w:rsid w:val="00F239C8"/>
    <w:rsid w:val="00F259A7"/>
    <w:rsid w:val="00F2658E"/>
    <w:rsid w:val="00F270EC"/>
    <w:rsid w:val="00F30524"/>
    <w:rsid w:val="00F31F0B"/>
    <w:rsid w:val="00F3303A"/>
    <w:rsid w:val="00F340D1"/>
    <w:rsid w:val="00F34DF7"/>
    <w:rsid w:val="00F358F3"/>
    <w:rsid w:val="00F36BC5"/>
    <w:rsid w:val="00F3AF64"/>
    <w:rsid w:val="00F40881"/>
    <w:rsid w:val="00F42E66"/>
    <w:rsid w:val="00F44352"/>
    <w:rsid w:val="00F44EB4"/>
    <w:rsid w:val="00F46DAF"/>
    <w:rsid w:val="00F50D0D"/>
    <w:rsid w:val="00F51949"/>
    <w:rsid w:val="00F53340"/>
    <w:rsid w:val="00F55D17"/>
    <w:rsid w:val="00F56FD7"/>
    <w:rsid w:val="00F604B0"/>
    <w:rsid w:val="00F6100F"/>
    <w:rsid w:val="00F6204E"/>
    <w:rsid w:val="00F6212D"/>
    <w:rsid w:val="00F6260D"/>
    <w:rsid w:val="00F634BC"/>
    <w:rsid w:val="00F634C8"/>
    <w:rsid w:val="00F64142"/>
    <w:rsid w:val="00F64856"/>
    <w:rsid w:val="00F658E6"/>
    <w:rsid w:val="00F677D8"/>
    <w:rsid w:val="00F67C1D"/>
    <w:rsid w:val="00F706C8"/>
    <w:rsid w:val="00F7094C"/>
    <w:rsid w:val="00F741C7"/>
    <w:rsid w:val="00F75770"/>
    <w:rsid w:val="00F76506"/>
    <w:rsid w:val="00F76C02"/>
    <w:rsid w:val="00F775A0"/>
    <w:rsid w:val="00F80460"/>
    <w:rsid w:val="00F8099A"/>
    <w:rsid w:val="00F8291B"/>
    <w:rsid w:val="00F84A5D"/>
    <w:rsid w:val="00F86DC5"/>
    <w:rsid w:val="00F874F3"/>
    <w:rsid w:val="00F91C43"/>
    <w:rsid w:val="00F91F40"/>
    <w:rsid w:val="00F94FE8"/>
    <w:rsid w:val="00F95F5C"/>
    <w:rsid w:val="00F96959"/>
    <w:rsid w:val="00FA0A17"/>
    <w:rsid w:val="00FA1084"/>
    <w:rsid w:val="00FA14D1"/>
    <w:rsid w:val="00FA16F6"/>
    <w:rsid w:val="00FA2849"/>
    <w:rsid w:val="00FA2E44"/>
    <w:rsid w:val="00FA39CB"/>
    <w:rsid w:val="00FA55C5"/>
    <w:rsid w:val="00FA5C7C"/>
    <w:rsid w:val="00FA5F82"/>
    <w:rsid w:val="00FA6694"/>
    <w:rsid w:val="00FA7A74"/>
    <w:rsid w:val="00FB315D"/>
    <w:rsid w:val="00FB41E9"/>
    <w:rsid w:val="00FB4646"/>
    <w:rsid w:val="00FB47BA"/>
    <w:rsid w:val="00FB4F20"/>
    <w:rsid w:val="00FB52D9"/>
    <w:rsid w:val="00FB55D0"/>
    <w:rsid w:val="00FB56BC"/>
    <w:rsid w:val="00FB5CA3"/>
    <w:rsid w:val="00FB5D8F"/>
    <w:rsid w:val="00FB6ADA"/>
    <w:rsid w:val="00FB72B6"/>
    <w:rsid w:val="00FB7766"/>
    <w:rsid w:val="00FC2550"/>
    <w:rsid w:val="00FC27B1"/>
    <w:rsid w:val="00FC2B29"/>
    <w:rsid w:val="00FC2F3F"/>
    <w:rsid w:val="00FC6CC7"/>
    <w:rsid w:val="00FC7D75"/>
    <w:rsid w:val="00FD0145"/>
    <w:rsid w:val="00FD033B"/>
    <w:rsid w:val="00FD2413"/>
    <w:rsid w:val="00FD2A8D"/>
    <w:rsid w:val="00FD2EA5"/>
    <w:rsid w:val="00FD2F16"/>
    <w:rsid w:val="00FD3443"/>
    <w:rsid w:val="00FD649C"/>
    <w:rsid w:val="00FD6848"/>
    <w:rsid w:val="00FD7AF7"/>
    <w:rsid w:val="00FD7C98"/>
    <w:rsid w:val="00FE0800"/>
    <w:rsid w:val="00FE0D07"/>
    <w:rsid w:val="00FE3520"/>
    <w:rsid w:val="00FE37E9"/>
    <w:rsid w:val="00FE3C85"/>
    <w:rsid w:val="00FE3E6E"/>
    <w:rsid w:val="00FE42F7"/>
    <w:rsid w:val="00FE46C2"/>
    <w:rsid w:val="00FE577A"/>
    <w:rsid w:val="00FF07A0"/>
    <w:rsid w:val="00FF1A9B"/>
    <w:rsid w:val="00FF274A"/>
    <w:rsid w:val="00FF4B21"/>
    <w:rsid w:val="00FF4FA4"/>
    <w:rsid w:val="00FF54AE"/>
    <w:rsid w:val="00FF6019"/>
    <w:rsid w:val="00FF6044"/>
    <w:rsid w:val="00FF6E47"/>
    <w:rsid w:val="00FF723D"/>
    <w:rsid w:val="00FF72FB"/>
    <w:rsid w:val="00FF7975"/>
    <w:rsid w:val="00FF79FA"/>
    <w:rsid w:val="012D2ADD"/>
    <w:rsid w:val="015F9E43"/>
    <w:rsid w:val="01813C2C"/>
    <w:rsid w:val="01FCA3CC"/>
    <w:rsid w:val="022405D4"/>
    <w:rsid w:val="027B0A64"/>
    <w:rsid w:val="02843720"/>
    <w:rsid w:val="02B61696"/>
    <w:rsid w:val="030E616C"/>
    <w:rsid w:val="033F36A3"/>
    <w:rsid w:val="03527778"/>
    <w:rsid w:val="035BDD59"/>
    <w:rsid w:val="03847A25"/>
    <w:rsid w:val="03BA1CE7"/>
    <w:rsid w:val="03F29754"/>
    <w:rsid w:val="03F71F5E"/>
    <w:rsid w:val="04024CD6"/>
    <w:rsid w:val="04493BC5"/>
    <w:rsid w:val="048797C5"/>
    <w:rsid w:val="0495E1F9"/>
    <w:rsid w:val="05BAD556"/>
    <w:rsid w:val="05CA4D46"/>
    <w:rsid w:val="05CBA898"/>
    <w:rsid w:val="05F7021C"/>
    <w:rsid w:val="065E4680"/>
    <w:rsid w:val="06CEB429"/>
    <w:rsid w:val="072321E2"/>
    <w:rsid w:val="0734B331"/>
    <w:rsid w:val="0779DCF1"/>
    <w:rsid w:val="078EA443"/>
    <w:rsid w:val="07D79F4E"/>
    <w:rsid w:val="07E50195"/>
    <w:rsid w:val="082680F8"/>
    <w:rsid w:val="08651AE6"/>
    <w:rsid w:val="08AB0F30"/>
    <w:rsid w:val="08CD0AA2"/>
    <w:rsid w:val="08D959ED"/>
    <w:rsid w:val="090AFA39"/>
    <w:rsid w:val="092A6682"/>
    <w:rsid w:val="0942091F"/>
    <w:rsid w:val="09B4D11B"/>
    <w:rsid w:val="09DA798A"/>
    <w:rsid w:val="0A3AFEB6"/>
    <w:rsid w:val="0A574102"/>
    <w:rsid w:val="0A7BD531"/>
    <w:rsid w:val="0A8F3928"/>
    <w:rsid w:val="0AD74827"/>
    <w:rsid w:val="0B0214C2"/>
    <w:rsid w:val="0B1186C6"/>
    <w:rsid w:val="0B4F7F5B"/>
    <w:rsid w:val="0C4D3E84"/>
    <w:rsid w:val="0C55062E"/>
    <w:rsid w:val="0C648791"/>
    <w:rsid w:val="0C8C9C4E"/>
    <w:rsid w:val="0C99DB16"/>
    <w:rsid w:val="0CE27405"/>
    <w:rsid w:val="0D25890C"/>
    <w:rsid w:val="0D45E6AE"/>
    <w:rsid w:val="0D4F4711"/>
    <w:rsid w:val="0DBD76CD"/>
    <w:rsid w:val="0E140AAA"/>
    <w:rsid w:val="0E1E9DF6"/>
    <w:rsid w:val="0E6A2E20"/>
    <w:rsid w:val="0E6E6D35"/>
    <w:rsid w:val="0E8D542E"/>
    <w:rsid w:val="0EAAAA70"/>
    <w:rsid w:val="0EADB7DC"/>
    <w:rsid w:val="0EAF3DF7"/>
    <w:rsid w:val="0EFA6980"/>
    <w:rsid w:val="0F2F002B"/>
    <w:rsid w:val="0F5B6E22"/>
    <w:rsid w:val="1080E2CF"/>
    <w:rsid w:val="10E2ECC1"/>
    <w:rsid w:val="111FDCDA"/>
    <w:rsid w:val="112680B3"/>
    <w:rsid w:val="1140F47D"/>
    <w:rsid w:val="11BA0A2C"/>
    <w:rsid w:val="12057E36"/>
    <w:rsid w:val="12201EE4"/>
    <w:rsid w:val="127636E8"/>
    <w:rsid w:val="12DAE1F9"/>
    <w:rsid w:val="12E85E2A"/>
    <w:rsid w:val="12EDEF0C"/>
    <w:rsid w:val="13087C79"/>
    <w:rsid w:val="130ADB03"/>
    <w:rsid w:val="13377AD1"/>
    <w:rsid w:val="135EBD93"/>
    <w:rsid w:val="13788155"/>
    <w:rsid w:val="139D151F"/>
    <w:rsid w:val="13B14EAA"/>
    <w:rsid w:val="13B7E89E"/>
    <w:rsid w:val="1410AE7C"/>
    <w:rsid w:val="1412D192"/>
    <w:rsid w:val="145A70EA"/>
    <w:rsid w:val="146B79FF"/>
    <w:rsid w:val="147D0B4E"/>
    <w:rsid w:val="14F0C627"/>
    <w:rsid w:val="14F687A3"/>
    <w:rsid w:val="15072BFD"/>
    <w:rsid w:val="1520E150"/>
    <w:rsid w:val="1534297F"/>
    <w:rsid w:val="157DD9AF"/>
    <w:rsid w:val="15BFC92F"/>
    <w:rsid w:val="16062703"/>
    <w:rsid w:val="16325994"/>
    <w:rsid w:val="165CE291"/>
    <w:rsid w:val="16D83A7B"/>
    <w:rsid w:val="16F3119E"/>
    <w:rsid w:val="16FD5C09"/>
    <w:rsid w:val="180EF3A7"/>
    <w:rsid w:val="18104FCD"/>
    <w:rsid w:val="18579A09"/>
    <w:rsid w:val="1896A50C"/>
    <w:rsid w:val="18D09D90"/>
    <w:rsid w:val="18F6AAD1"/>
    <w:rsid w:val="199E1CB8"/>
    <w:rsid w:val="1A346553"/>
    <w:rsid w:val="1AAC9D5D"/>
    <w:rsid w:val="1B0016F3"/>
    <w:rsid w:val="1B0D22DE"/>
    <w:rsid w:val="1B2AA89C"/>
    <w:rsid w:val="1B9EA7FB"/>
    <w:rsid w:val="1C3FF506"/>
    <w:rsid w:val="1C68046A"/>
    <w:rsid w:val="1C6C69B9"/>
    <w:rsid w:val="1C784FF1"/>
    <w:rsid w:val="1CA1EA65"/>
    <w:rsid w:val="1CBD140F"/>
    <w:rsid w:val="1CC52797"/>
    <w:rsid w:val="1CF210F7"/>
    <w:rsid w:val="1D3EA3EC"/>
    <w:rsid w:val="1DC457E3"/>
    <w:rsid w:val="1DDB51C1"/>
    <w:rsid w:val="1DFCE45F"/>
    <w:rsid w:val="1E770C01"/>
    <w:rsid w:val="1E84C0F0"/>
    <w:rsid w:val="1E9BD652"/>
    <w:rsid w:val="1F07D676"/>
    <w:rsid w:val="1F454581"/>
    <w:rsid w:val="1FEA6CC1"/>
    <w:rsid w:val="201738E1"/>
    <w:rsid w:val="206173AB"/>
    <w:rsid w:val="21164872"/>
    <w:rsid w:val="212B97A3"/>
    <w:rsid w:val="2151E832"/>
    <w:rsid w:val="215A3DAE"/>
    <w:rsid w:val="217FBCBF"/>
    <w:rsid w:val="21A87F61"/>
    <w:rsid w:val="223757DC"/>
    <w:rsid w:val="2275F3E1"/>
    <w:rsid w:val="2276D68C"/>
    <w:rsid w:val="229152E0"/>
    <w:rsid w:val="22B85C15"/>
    <w:rsid w:val="22E0F1C3"/>
    <w:rsid w:val="243E2C42"/>
    <w:rsid w:val="247566B3"/>
    <w:rsid w:val="247791C2"/>
    <w:rsid w:val="24982746"/>
    <w:rsid w:val="24B5EEFE"/>
    <w:rsid w:val="24C84ACD"/>
    <w:rsid w:val="2510B13D"/>
    <w:rsid w:val="25230636"/>
    <w:rsid w:val="2539BD4A"/>
    <w:rsid w:val="2547CBC2"/>
    <w:rsid w:val="25491E59"/>
    <w:rsid w:val="2553DA3A"/>
    <w:rsid w:val="25BF34E5"/>
    <w:rsid w:val="25E42910"/>
    <w:rsid w:val="269798D5"/>
    <w:rsid w:val="26A93B42"/>
    <w:rsid w:val="2703411B"/>
    <w:rsid w:val="277051C9"/>
    <w:rsid w:val="27C5685B"/>
    <w:rsid w:val="27CAB13E"/>
    <w:rsid w:val="2802974B"/>
    <w:rsid w:val="28817055"/>
    <w:rsid w:val="2916240A"/>
    <w:rsid w:val="29A85DA3"/>
    <w:rsid w:val="29DD74C6"/>
    <w:rsid w:val="29EF51AD"/>
    <w:rsid w:val="29F285E2"/>
    <w:rsid w:val="29F55376"/>
    <w:rsid w:val="29F6FD8D"/>
    <w:rsid w:val="2A5ADA69"/>
    <w:rsid w:val="2A6B73FB"/>
    <w:rsid w:val="2B303867"/>
    <w:rsid w:val="2BA14640"/>
    <w:rsid w:val="2C10939B"/>
    <w:rsid w:val="2C1733A2"/>
    <w:rsid w:val="2C70DFEB"/>
    <w:rsid w:val="2CDF61E8"/>
    <w:rsid w:val="2CFC180C"/>
    <w:rsid w:val="2D13280D"/>
    <w:rsid w:val="2DE49AEA"/>
    <w:rsid w:val="2E0952FA"/>
    <w:rsid w:val="2E2D4E98"/>
    <w:rsid w:val="2E504AD7"/>
    <w:rsid w:val="2E554960"/>
    <w:rsid w:val="2E65A27E"/>
    <w:rsid w:val="2EA5F873"/>
    <w:rsid w:val="2EC16F86"/>
    <w:rsid w:val="2F5437F4"/>
    <w:rsid w:val="2F78BBFC"/>
    <w:rsid w:val="2F8737DD"/>
    <w:rsid w:val="2FACAD7B"/>
    <w:rsid w:val="2FD9E15E"/>
    <w:rsid w:val="301125BB"/>
    <w:rsid w:val="30357B93"/>
    <w:rsid w:val="30FF8BD9"/>
    <w:rsid w:val="3105194A"/>
    <w:rsid w:val="312DF306"/>
    <w:rsid w:val="312F147A"/>
    <w:rsid w:val="31396762"/>
    <w:rsid w:val="315E1D7B"/>
    <w:rsid w:val="31D1B09B"/>
    <w:rsid w:val="3208C457"/>
    <w:rsid w:val="324C7F87"/>
    <w:rsid w:val="324E86EF"/>
    <w:rsid w:val="326B8322"/>
    <w:rsid w:val="328D719E"/>
    <w:rsid w:val="3290DF28"/>
    <w:rsid w:val="333D5C4C"/>
    <w:rsid w:val="335B549E"/>
    <w:rsid w:val="33790AA2"/>
    <w:rsid w:val="33D9A4C7"/>
    <w:rsid w:val="342F6FAE"/>
    <w:rsid w:val="34DD0EFA"/>
    <w:rsid w:val="3586BF29"/>
    <w:rsid w:val="3586D554"/>
    <w:rsid w:val="3594F7B5"/>
    <w:rsid w:val="359B4F6D"/>
    <w:rsid w:val="35CEA6DE"/>
    <w:rsid w:val="35DFFE8E"/>
    <w:rsid w:val="35E10055"/>
    <w:rsid w:val="35EC48B8"/>
    <w:rsid w:val="360FFD09"/>
    <w:rsid w:val="36245056"/>
    <w:rsid w:val="3641FC15"/>
    <w:rsid w:val="3671EEEF"/>
    <w:rsid w:val="37811BBA"/>
    <w:rsid w:val="3798FBE7"/>
    <w:rsid w:val="37AF5FB7"/>
    <w:rsid w:val="37E74D93"/>
    <w:rsid w:val="38594204"/>
    <w:rsid w:val="388AD341"/>
    <w:rsid w:val="388C350F"/>
    <w:rsid w:val="38AC70F6"/>
    <w:rsid w:val="38BDDE9E"/>
    <w:rsid w:val="38BF65FA"/>
    <w:rsid w:val="38C1C482"/>
    <w:rsid w:val="38F88C7E"/>
    <w:rsid w:val="3909C5F9"/>
    <w:rsid w:val="390A51DE"/>
    <w:rsid w:val="394281DC"/>
    <w:rsid w:val="3990CBFB"/>
    <w:rsid w:val="399C6BEF"/>
    <w:rsid w:val="39D95BB7"/>
    <w:rsid w:val="3A0229EF"/>
    <w:rsid w:val="3A13820A"/>
    <w:rsid w:val="3A98605A"/>
    <w:rsid w:val="3AD92D1D"/>
    <w:rsid w:val="3B16A8F7"/>
    <w:rsid w:val="3B176ED8"/>
    <w:rsid w:val="3B5189AC"/>
    <w:rsid w:val="3B74D43B"/>
    <w:rsid w:val="3BEF6185"/>
    <w:rsid w:val="3C08EB4E"/>
    <w:rsid w:val="3C25ACF6"/>
    <w:rsid w:val="3C54B41B"/>
    <w:rsid w:val="3CAB41A0"/>
    <w:rsid w:val="3CFC7634"/>
    <w:rsid w:val="3D1486E9"/>
    <w:rsid w:val="3D97C55B"/>
    <w:rsid w:val="3DC57DFC"/>
    <w:rsid w:val="3DD3945D"/>
    <w:rsid w:val="3DFFFBFF"/>
    <w:rsid w:val="3E4E8045"/>
    <w:rsid w:val="3E74E178"/>
    <w:rsid w:val="3E76848E"/>
    <w:rsid w:val="3E804C5C"/>
    <w:rsid w:val="3EC33A8E"/>
    <w:rsid w:val="3EDB74CE"/>
    <w:rsid w:val="3F601F6D"/>
    <w:rsid w:val="3F750947"/>
    <w:rsid w:val="3F78879E"/>
    <w:rsid w:val="3FDD04EB"/>
    <w:rsid w:val="40351249"/>
    <w:rsid w:val="40C13D15"/>
    <w:rsid w:val="40E8B92B"/>
    <w:rsid w:val="40ECBEFF"/>
    <w:rsid w:val="41BCCD1D"/>
    <w:rsid w:val="41EFD304"/>
    <w:rsid w:val="41F0D6A0"/>
    <w:rsid w:val="421688D0"/>
    <w:rsid w:val="425FE0CA"/>
    <w:rsid w:val="429AC971"/>
    <w:rsid w:val="42A103D6"/>
    <w:rsid w:val="43A0EBF5"/>
    <w:rsid w:val="43BDB9D2"/>
    <w:rsid w:val="43C27DAA"/>
    <w:rsid w:val="43C7C33D"/>
    <w:rsid w:val="43F767DC"/>
    <w:rsid w:val="4403903A"/>
    <w:rsid w:val="440D4A81"/>
    <w:rsid w:val="442669F6"/>
    <w:rsid w:val="442F3A72"/>
    <w:rsid w:val="4466540B"/>
    <w:rsid w:val="448A2934"/>
    <w:rsid w:val="449759A7"/>
    <w:rsid w:val="44C3942A"/>
    <w:rsid w:val="45210771"/>
    <w:rsid w:val="456DE0E5"/>
    <w:rsid w:val="461D9CD0"/>
    <w:rsid w:val="4638204A"/>
    <w:rsid w:val="46449652"/>
    <w:rsid w:val="4647E127"/>
    <w:rsid w:val="465A64B0"/>
    <w:rsid w:val="4687169A"/>
    <w:rsid w:val="46C3135F"/>
    <w:rsid w:val="46D28AD7"/>
    <w:rsid w:val="46D92418"/>
    <w:rsid w:val="46F916DF"/>
    <w:rsid w:val="47156433"/>
    <w:rsid w:val="476BD84F"/>
    <w:rsid w:val="47867647"/>
    <w:rsid w:val="478F9343"/>
    <w:rsid w:val="47EE1CED"/>
    <w:rsid w:val="4843ED6C"/>
    <w:rsid w:val="485483D8"/>
    <w:rsid w:val="489E74E0"/>
    <w:rsid w:val="48C71CB4"/>
    <w:rsid w:val="48C831E2"/>
    <w:rsid w:val="48EBEDE7"/>
    <w:rsid w:val="494ACAD6"/>
    <w:rsid w:val="494D9F8F"/>
    <w:rsid w:val="497F5E97"/>
    <w:rsid w:val="4A0828C3"/>
    <w:rsid w:val="4A4E1BD1"/>
    <w:rsid w:val="4AA0F9C2"/>
    <w:rsid w:val="4AD0F51E"/>
    <w:rsid w:val="4AD447E7"/>
    <w:rsid w:val="4ADDE33F"/>
    <w:rsid w:val="4AEE8799"/>
    <w:rsid w:val="4BC1CC21"/>
    <w:rsid w:val="4C1132D0"/>
    <w:rsid w:val="4C4015E0"/>
    <w:rsid w:val="4C44321B"/>
    <w:rsid w:val="4CDCF190"/>
    <w:rsid w:val="4D296E47"/>
    <w:rsid w:val="4D840F3A"/>
    <w:rsid w:val="4DA9438F"/>
    <w:rsid w:val="4E3BD0B7"/>
    <w:rsid w:val="4E9761AD"/>
    <w:rsid w:val="4EC068A6"/>
    <w:rsid w:val="4F10CED8"/>
    <w:rsid w:val="4F34B41B"/>
    <w:rsid w:val="4F85B6E0"/>
    <w:rsid w:val="4FBBB818"/>
    <w:rsid w:val="503A2C5B"/>
    <w:rsid w:val="508F1F91"/>
    <w:rsid w:val="50A3C263"/>
    <w:rsid w:val="50E8DAA4"/>
    <w:rsid w:val="51034090"/>
    <w:rsid w:val="514CFEC1"/>
    <w:rsid w:val="516235A7"/>
    <w:rsid w:val="517460C9"/>
    <w:rsid w:val="518C1E09"/>
    <w:rsid w:val="51EE0FEF"/>
    <w:rsid w:val="51EE12A9"/>
    <w:rsid w:val="51F7B327"/>
    <w:rsid w:val="5202F05D"/>
    <w:rsid w:val="5223BA25"/>
    <w:rsid w:val="5225F9CE"/>
    <w:rsid w:val="526B31DB"/>
    <w:rsid w:val="5292AB4A"/>
    <w:rsid w:val="52C15A2E"/>
    <w:rsid w:val="52FEC382"/>
    <w:rsid w:val="5331432B"/>
    <w:rsid w:val="5343EAAC"/>
    <w:rsid w:val="539EB3E2"/>
    <w:rsid w:val="53E9DECB"/>
    <w:rsid w:val="5420CCA9"/>
    <w:rsid w:val="54BCE6E5"/>
    <w:rsid w:val="54D89077"/>
    <w:rsid w:val="54E5D4BA"/>
    <w:rsid w:val="5521288A"/>
    <w:rsid w:val="5533192C"/>
    <w:rsid w:val="55338A68"/>
    <w:rsid w:val="55AFDBF8"/>
    <w:rsid w:val="5633CB32"/>
    <w:rsid w:val="565240B1"/>
    <w:rsid w:val="565F7E1B"/>
    <w:rsid w:val="56C9E891"/>
    <w:rsid w:val="56CED513"/>
    <w:rsid w:val="570B5720"/>
    <w:rsid w:val="57504E0F"/>
    <w:rsid w:val="57768008"/>
    <w:rsid w:val="578654B7"/>
    <w:rsid w:val="5788BFB9"/>
    <w:rsid w:val="57928CCE"/>
    <w:rsid w:val="57AB7AFE"/>
    <w:rsid w:val="57BA8E3D"/>
    <w:rsid w:val="57EE74AA"/>
    <w:rsid w:val="57FEDCAA"/>
    <w:rsid w:val="58357127"/>
    <w:rsid w:val="587B6387"/>
    <w:rsid w:val="58B30328"/>
    <w:rsid w:val="5913B880"/>
    <w:rsid w:val="59182B09"/>
    <w:rsid w:val="593C3B1D"/>
    <w:rsid w:val="594F1B2D"/>
    <w:rsid w:val="5970ABBA"/>
    <w:rsid w:val="59B8E0FB"/>
    <w:rsid w:val="59E199DD"/>
    <w:rsid w:val="59F0CFA7"/>
    <w:rsid w:val="59FF62B4"/>
    <w:rsid w:val="5A7AF056"/>
    <w:rsid w:val="5A7FFAD6"/>
    <w:rsid w:val="5A9B8A33"/>
    <w:rsid w:val="5A9C2B6D"/>
    <w:rsid w:val="5AAEEE3C"/>
    <w:rsid w:val="5AB99849"/>
    <w:rsid w:val="5B15D8BE"/>
    <w:rsid w:val="5B2705A7"/>
    <w:rsid w:val="5B274375"/>
    <w:rsid w:val="5B2BF000"/>
    <w:rsid w:val="5B4686F8"/>
    <w:rsid w:val="5B7E7350"/>
    <w:rsid w:val="5BAE957A"/>
    <w:rsid w:val="5BC69D00"/>
    <w:rsid w:val="5BEE3755"/>
    <w:rsid w:val="5C2C665C"/>
    <w:rsid w:val="5C4B779F"/>
    <w:rsid w:val="5C5BE59D"/>
    <w:rsid w:val="5CB6BB5A"/>
    <w:rsid w:val="5CD12975"/>
    <w:rsid w:val="5CD3E164"/>
    <w:rsid w:val="5CDBC243"/>
    <w:rsid w:val="5CE2E202"/>
    <w:rsid w:val="5CFB0E40"/>
    <w:rsid w:val="5D660A7D"/>
    <w:rsid w:val="5D76ED79"/>
    <w:rsid w:val="5DED248D"/>
    <w:rsid w:val="5E11E2ED"/>
    <w:rsid w:val="5F66D921"/>
    <w:rsid w:val="5F820482"/>
    <w:rsid w:val="5F91BFB9"/>
    <w:rsid w:val="5FA6AFD7"/>
    <w:rsid w:val="5FE021BE"/>
    <w:rsid w:val="5FF46E23"/>
    <w:rsid w:val="60149DA1"/>
    <w:rsid w:val="6015DD5C"/>
    <w:rsid w:val="60968FCA"/>
    <w:rsid w:val="60D431E7"/>
    <w:rsid w:val="60F4C582"/>
    <w:rsid w:val="60FC6A0A"/>
    <w:rsid w:val="60FDE925"/>
    <w:rsid w:val="6108843B"/>
    <w:rsid w:val="6117C6D4"/>
    <w:rsid w:val="613581BD"/>
    <w:rsid w:val="614657F0"/>
    <w:rsid w:val="61DA32A6"/>
    <w:rsid w:val="61F7E7B4"/>
    <w:rsid w:val="62175952"/>
    <w:rsid w:val="6235C7CB"/>
    <w:rsid w:val="624E6E6E"/>
    <w:rsid w:val="6290D5A7"/>
    <w:rsid w:val="62C619C3"/>
    <w:rsid w:val="62CC9E73"/>
    <w:rsid w:val="630BBDD6"/>
    <w:rsid w:val="632D9ED3"/>
    <w:rsid w:val="633BFFAB"/>
    <w:rsid w:val="63895104"/>
    <w:rsid w:val="63A4F6A1"/>
    <w:rsid w:val="63C7D90A"/>
    <w:rsid w:val="63EA1791"/>
    <w:rsid w:val="645F98CE"/>
    <w:rsid w:val="647C823B"/>
    <w:rsid w:val="64879030"/>
    <w:rsid w:val="648AAA97"/>
    <w:rsid w:val="648FC2E1"/>
    <w:rsid w:val="64CE27B1"/>
    <w:rsid w:val="655B09EC"/>
    <w:rsid w:val="65624EA4"/>
    <w:rsid w:val="65821AC9"/>
    <w:rsid w:val="6584D355"/>
    <w:rsid w:val="6584F2EA"/>
    <w:rsid w:val="658DD47D"/>
    <w:rsid w:val="65C9958F"/>
    <w:rsid w:val="65CAD449"/>
    <w:rsid w:val="66440CD6"/>
    <w:rsid w:val="66544060"/>
    <w:rsid w:val="666370BF"/>
    <w:rsid w:val="667EDA04"/>
    <w:rsid w:val="6696FCE6"/>
    <w:rsid w:val="6699160B"/>
    <w:rsid w:val="66A2E1A9"/>
    <w:rsid w:val="66C02EB5"/>
    <w:rsid w:val="67019145"/>
    <w:rsid w:val="6715C0F4"/>
    <w:rsid w:val="674EB927"/>
    <w:rsid w:val="683A1BB6"/>
    <w:rsid w:val="68878A02"/>
    <w:rsid w:val="6912FEA8"/>
    <w:rsid w:val="699BBBAC"/>
    <w:rsid w:val="69AEB0B1"/>
    <w:rsid w:val="69D6B5B2"/>
    <w:rsid w:val="69EA7A1C"/>
    <w:rsid w:val="69EBEB32"/>
    <w:rsid w:val="69F7FB10"/>
    <w:rsid w:val="6A01EE74"/>
    <w:rsid w:val="6A2A4F45"/>
    <w:rsid w:val="6A7B4F24"/>
    <w:rsid w:val="6A967F24"/>
    <w:rsid w:val="6ABA52FC"/>
    <w:rsid w:val="6AC7DE57"/>
    <w:rsid w:val="6AD0D69B"/>
    <w:rsid w:val="6B171BB5"/>
    <w:rsid w:val="6B2A9AC7"/>
    <w:rsid w:val="6B3465FD"/>
    <w:rsid w:val="6B5FDB40"/>
    <w:rsid w:val="6BE18627"/>
    <w:rsid w:val="6BF9D748"/>
    <w:rsid w:val="6C3C3F60"/>
    <w:rsid w:val="6C63B950"/>
    <w:rsid w:val="6C7070F4"/>
    <w:rsid w:val="6C8C0989"/>
    <w:rsid w:val="6CB41BAC"/>
    <w:rsid w:val="6CC52708"/>
    <w:rsid w:val="6CC9BA65"/>
    <w:rsid w:val="6CEA4744"/>
    <w:rsid w:val="6D190426"/>
    <w:rsid w:val="6D73EB59"/>
    <w:rsid w:val="6D8CF330"/>
    <w:rsid w:val="6DA76D29"/>
    <w:rsid w:val="6DD482AE"/>
    <w:rsid w:val="6DE88C63"/>
    <w:rsid w:val="6DEC8872"/>
    <w:rsid w:val="6DEF9E14"/>
    <w:rsid w:val="6DF3D453"/>
    <w:rsid w:val="6E055AE0"/>
    <w:rsid w:val="6E95D347"/>
    <w:rsid w:val="6EB41972"/>
    <w:rsid w:val="6ED68D7F"/>
    <w:rsid w:val="6F01CD6B"/>
    <w:rsid w:val="6F37D359"/>
    <w:rsid w:val="6F4F027D"/>
    <w:rsid w:val="6F5F4D42"/>
    <w:rsid w:val="6F64D6C5"/>
    <w:rsid w:val="6FA72529"/>
    <w:rsid w:val="6FE8705D"/>
    <w:rsid w:val="6FF22350"/>
    <w:rsid w:val="70948650"/>
    <w:rsid w:val="70B192AE"/>
    <w:rsid w:val="70C89702"/>
    <w:rsid w:val="712AF546"/>
    <w:rsid w:val="71432184"/>
    <w:rsid w:val="7153E93D"/>
    <w:rsid w:val="71D91E04"/>
    <w:rsid w:val="720FC233"/>
    <w:rsid w:val="721D9435"/>
    <w:rsid w:val="72798CBE"/>
    <w:rsid w:val="728DDB2D"/>
    <w:rsid w:val="72AAD126"/>
    <w:rsid w:val="72BCA3E2"/>
    <w:rsid w:val="72C6821D"/>
    <w:rsid w:val="72F588A6"/>
    <w:rsid w:val="7304CC2A"/>
    <w:rsid w:val="735E86E1"/>
    <w:rsid w:val="73756E04"/>
    <w:rsid w:val="737B47EE"/>
    <w:rsid w:val="739C9C9D"/>
    <w:rsid w:val="73C90DB9"/>
    <w:rsid w:val="744DDD05"/>
    <w:rsid w:val="74850CC0"/>
    <w:rsid w:val="74956430"/>
    <w:rsid w:val="7495C9D2"/>
    <w:rsid w:val="74D91B16"/>
    <w:rsid w:val="75718F61"/>
    <w:rsid w:val="757D9501"/>
    <w:rsid w:val="75AD400A"/>
    <w:rsid w:val="75D717CA"/>
    <w:rsid w:val="7655943A"/>
    <w:rsid w:val="76CD4B36"/>
    <w:rsid w:val="77030245"/>
    <w:rsid w:val="771C6DD4"/>
    <w:rsid w:val="77BD9C6A"/>
    <w:rsid w:val="77F0DDE7"/>
    <w:rsid w:val="7882F1D8"/>
    <w:rsid w:val="788F28AD"/>
    <w:rsid w:val="78AF6722"/>
    <w:rsid w:val="78F0A5F4"/>
    <w:rsid w:val="791C7C48"/>
    <w:rsid w:val="7966D22D"/>
    <w:rsid w:val="796B0452"/>
    <w:rsid w:val="7993F937"/>
    <w:rsid w:val="799D1BAB"/>
    <w:rsid w:val="79AEC783"/>
    <w:rsid w:val="79B7E4D7"/>
    <w:rsid w:val="7A69EE43"/>
    <w:rsid w:val="7AB8CAA7"/>
    <w:rsid w:val="7ACE2D4C"/>
    <w:rsid w:val="7AD33073"/>
    <w:rsid w:val="7B2305DB"/>
    <w:rsid w:val="7BA46C88"/>
    <w:rsid w:val="7BA67059"/>
    <w:rsid w:val="7BB58021"/>
    <w:rsid w:val="7BF32F79"/>
    <w:rsid w:val="7BF9D500"/>
    <w:rsid w:val="7C181D4F"/>
    <w:rsid w:val="7C25FB46"/>
    <w:rsid w:val="7C405F86"/>
    <w:rsid w:val="7C5B1905"/>
    <w:rsid w:val="7CF699AC"/>
    <w:rsid w:val="7D3D44BB"/>
    <w:rsid w:val="7D7ADED5"/>
    <w:rsid w:val="7DCBBBB4"/>
    <w:rsid w:val="7E24F014"/>
    <w:rsid w:val="7E3B6AF3"/>
    <w:rsid w:val="7E40D9FD"/>
    <w:rsid w:val="7E501D9B"/>
    <w:rsid w:val="7E7A25BB"/>
    <w:rsid w:val="7E7C709D"/>
    <w:rsid w:val="7ECF014C"/>
    <w:rsid w:val="7EFD79E7"/>
    <w:rsid w:val="7F062446"/>
    <w:rsid w:val="7F26B094"/>
    <w:rsid w:val="7F30A7E2"/>
    <w:rsid w:val="7F3B8AD0"/>
    <w:rsid w:val="7F5DDBCC"/>
    <w:rsid w:val="7F80F2B3"/>
    <w:rsid w:val="7FA3B5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87D1D"/>
  <w15:docId w15:val="{3D37B5CF-4DE1-48C9-9A2F-4E6B09A17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264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E3829"/>
    <w:pPr>
      <w:keepNext/>
      <w:spacing w:after="0" w:line="240" w:lineRule="auto"/>
      <w:outlineLvl w:val="1"/>
    </w:pPr>
    <w:rPr>
      <w:rFonts w:ascii="Arial" w:eastAsia="Times New Roman" w:hAnsi="Arial" w:cs="Times New Roman"/>
      <w:b/>
      <w:sz w:val="24"/>
      <w:szCs w:val="20"/>
      <w:lang w:eastAsia="en-GB"/>
    </w:rPr>
  </w:style>
  <w:style w:type="paragraph" w:styleId="Heading3">
    <w:name w:val="heading 3"/>
    <w:basedOn w:val="Normal"/>
    <w:next w:val="Normal"/>
    <w:link w:val="Heading3Char"/>
    <w:uiPriority w:val="9"/>
    <w:unhideWhenUsed/>
    <w:qFormat/>
    <w:rsid w:val="00D214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F82"/>
    <w:pPr>
      <w:ind w:left="720"/>
      <w:contextualSpacing/>
    </w:pPr>
  </w:style>
  <w:style w:type="character" w:customStyle="1" w:styleId="Heading2Char">
    <w:name w:val="Heading 2 Char"/>
    <w:basedOn w:val="DefaultParagraphFont"/>
    <w:link w:val="Heading2"/>
    <w:rsid w:val="00BE3829"/>
    <w:rPr>
      <w:rFonts w:ascii="Arial" w:eastAsia="Times New Roman" w:hAnsi="Arial" w:cs="Times New Roman"/>
      <w:b/>
      <w:sz w:val="24"/>
      <w:szCs w:val="20"/>
      <w:lang w:eastAsia="en-GB"/>
    </w:rPr>
  </w:style>
  <w:style w:type="paragraph" w:styleId="CommentText">
    <w:name w:val="annotation text"/>
    <w:basedOn w:val="Normal"/>
    <w:link w:val="CommentTextChar"/>
    <w:uiPriority w:val="99"/>
    <w:unhideWhenUsed/>
    <w:rsid w:val="007A2DAE"/>
    <w:pPr>
      <w:spacing w:line="240" w:lineRule="auto"/>
    </w:pPr>
    <w:rPr>
      <w:sz w:val="20"/>
      <w:szCs w:val="20"/>
    </w:rPr>
  </w:style>
  <w:style w:type="character" w:customStyle="1" w:styleId="CommentTextChar">
    <w:name w:val="Comment Text Char"/>
    <w:basedOn w:val="DefaultParagraphFont"/>
    <w:link w:val="CommentText"/>
    <w:uiPriority w:val="99"/>
    <w:rsid w:val="007A2DAE"/>
    <w:rPr>
      <w:sz w:val="20"/>
      <w:szCs w:val="20"/>
    </w:rPr>
  </w:style>
  <w:style w:type="character" w:styleId="CommentReference">
    <w:name w:val="annotation reference"/>
    <w:basedOn w:val="DefaultParagraphFont"/>
    <w:uiPriority w:val="99"/>
    <w:semiHidden/>
    <w:unhideWhenUsed/>
    <w:rsid w:val="007A2DAE"/>
    <w:rPr>
      <w:sz w:val="16"/>
      <w:szCs w:val="16"/>
    </w:rPr>
  </w:style>
  <w:style w:type="paragraph" w:styleId="BalloonText">
    <w:name w:val="Balloon Text"/>
    <w:basedOn w:val="Normal"/>
    <w:link w:val="BalloonTextChar"/>
    <w:uiPriority w:val="99"/>
    <w:semiHidden/>
    <w:unhideWhenUsed/>
    <w:rsid w:val="007A2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DAE"/>
    <w:rPr>
      <w:rFonts w:ascii="Tahoma" w:hAnsi="Tahoma" w:cs="Tahoma"/>
      <w:sz w:val="16"/>
      <w:szCs w:val="16"/>
    </w:rPr>
  </w:style>
  <w:style w:type="paragraph" w:customStyle="1" w:styleId="Default">
    <w:name w:val="Default"/>
    <w:rsid w:val="00EC119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097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E68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D264F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50B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B70"/>
  </w:style>
  <w:style w:type="paragraph" w:styleId="Footer">
    <w:name w:val="footer"/>
    <w:basedOn w:val="Normal"/>
    <w:link w:val="FooterChar"/>
    <w:uiPriority w:val="99"/>
    <w:unhideWhenUsed/>
    <w:rsid w:val="00650B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B70"/>
  </w:style>
  <w:style w:type="character" w:styleId="Hyperlink">
    <w:name w:val="Hyperlink"/>
    <w:basedOn w:val="DefaultParagraphFont"/>
    <w:uiPriority w:val="99"/>
    <w:unhideWhenUsed/>
    <w:rsid w:val="00F86DC5"/>
    <w:rPr>
      <w:color w:val="0000FF" w:themeColor="hyperlink"/>
      <w:u w:val="single"/>
    </w:rPr>
  </w:style>
  <w:style w:type="paragraph" w:styleId="TOC1">
    <w:name w:val="toc 1"/>
    <w:basedOn w:val="Normal"/>
    <w:next w:val="Normal"/>
    <w:autoRedefine/>
    <w:uiPriority w:val="39"/>
    <w:unhideWhenUsed/>
    <w:rsid w:val="00F86DC5"/>
    <w:pPr>
      <w:spacing w:after="100"/>
    </w:pPr>
  </w:style>
  <w:style w:type="paragraph" w:styleId="TOCHeading">
    <w:name w:val="TOC Heading"/>
    <w:basedOn w:val="Heading1"/>
    <w:next w:val="Normal"/>
    <w:uiPriority w:val="39"/>
    <w:semiHidden/>
    <w:unhideWhenUsed/>
    <w:qFormat/>
    <w:rsid w:val="00F86DC5"/>
    <w:pPr>
      <w:outlineLvl w:val="9"/>
    </w:pPr>
    <w:rPr>
      <w:lang w:val="en-US" w:eastAsia="ja-JP"/>
    </w:rPr>
  </w:style>
  <w:style w:type="character" w:customStyle="1" w:styleId="Heading3Char">
    <w:name w:val="Heading 3 Char"/>
    <w:basedOn w:val="DefaultParagraphFont"/>
    <w:link w:val="Heading3"/>
    <w:uiPriority w:val="9"/>
    <w:rsid w:val="00D2144E"/>
    <w:rPr>
      <w:rFonts w:asciiTheme="majorHAnsi" w:eastAsiaTheme="majorEastAsia" w:hAnsiTheme="majorHAnsi" w:cstheme="majorBidi"/>
      <w:b/>
      <w:bCs/>
      <w:color w:val="4F81BD" w:themeColor="accent1"/>
    </w:rPr>
  </w:style>
  <w:style w:type="paragraph" w:styleId="PlainText">
    <w:name w:val="Plain Text"/>
    <w:basedOn w:val="Normal"/>
    <w:link w:val="PlainTextChar"/>
    <w:uiPriority w:val="99"/>
    <w:unhideWhenUsed/>
    <w:rsid w:val="009B6DE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B6DE2"/>
    <w:rPr>
      <w:rFonts w:ascii="Calibri" w:hAnsi="Calibri"/>
      <w:szCs w:val="21"/>
    </w:rPr>
  </w:style>
  <w:style w:type="character" w:styleId="Emphasis">
    <w:name w:val="Emphasis"/>
    <w:basedOn w:val="DefaultParagraphFont"/>
    <w:uiPriority w:val="20"/>
    <w:qFormat/>
    <w:rsid w:val="00C77309"/>
    <w:rPr>
      <w:b/>
      <w:bCs/>
      <w:i w:val="0"/>
      <w:iCs w:val="0"/>
    </w:rPr>
  </w:style>
  <w:style w:type="paragraph" w:styleId="CommentSubject">
    <w:name w:val="annotation subject"/>
    <w:basedOn w:val="CommentText"/>
    <w:next w:val="CommentText"/>
    <w:link w:val="CommentSubjectChar"/>
    <w:uiPriority w:val="99"/>
    <w:semiHidden/>
    <w:unhideWhenUsed/>
    <w:rsid w:val="006F3EBD"/>
    <w:rPr>
      <w:b/>
      <w:bCs/>
    </w:rPr>
  </w:style>
  <w:style w:type="character" w:customStyle="1" w:styleId="CommentSubjectChar">
    <w:name w:val="Comment Subject Char"/>
    <w:basedOn w:val="CommentTextChar"/>
    <w:link w:val="CommentSubject"/>
    <w:uiPriority w:val="99"/>
    <w:semiHidden/>
    <w:rsid w:val="006F3EBD"/>
    <w:rPr>
      <w:b/>
      <w:bCs/>
      <w:sz w:val="20"/>
      <w:szCs w:val="20"/>
    </w:rPr>
  </w:style>
  <w:style w:type="paragraph" w:styleId="Revision">
    <w:name w:val="Revision"/>
    <w:hidden/>
    <w:uiPriority w:val="99"/>
    <w:semiHidden/>
    <w:rsid w:val="00843B02"/>
    <w:pPr>
      <w:spacing w:after="0" w:line="240" w:lineRule="auto"/>
    </w:pPr>
  </w:style>
  <w:style w:type="paragraph" w:styleId="FootnoteText">
    <w:name w:val="footnote text"/>
    <w:basedOn w:val="Normal"/>
    <w:link w:val="FootnoteTextChar"/>
    <w:uiPriority w:val="99"/>
    <w:semiHidden/>
    <w:unhideWhenUsed/>
    <w:rsid w:val="00B85A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5A61"/>
    <w:rPr>
      <w:sz w:val="20"/>
      <w:szCs w:val="20"/>
    </w:rPr>
  </w:style>
  <w:style w:type="character" w:styleId="FootnoteReference">
    <w:name w:val="footnote reference"/>
    <w:basedOn w:val="DefaultParagraphFont"/>
    <w:uiPriority w:val="99"/>
    <w:semiHidden/>
    <w:unhideWhenUsed/>
    <w:rsid w:val="00B85A61"/>
    <w:rPr>
      <w:vertAlign w:val="superscript"/>
    </w:rPr>
  </w:style>
  <w:style w:type="character" w:styleId="FollowedHyperlink">
    <w:name w:val="FollowedHyperlink"/>
    <w:basedOn w:val="DefaultParagraphFont"/>
    <w:uiPriority w:val="99"/>
    <w:semiHidden/>
    <w:unhideWhenUsed/>
    <w:rsid w:val="00B0693C"/>
    <w:rPr>
      <w:color w:val="800080" w:themeColor="followedHyperlink"/>
      <w:u w:val="single"/>
    </w:rPr>
  </w:style>
  <w:style w:type="paragraph" w:styleId="Title">
    <w:name w:val="Title"/>
    <w:basedOn w:val="Normal"/>
    <w:next w:val="Normal"/>
    <w:link w:val="TitleChar"/>
    <w:uiPriority w:val="10"/>
    <w:qFormat/>
    <w:rsid w:val="003022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2203"/>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9510E"/>
    <w:pPr>
      <w:spacing w:after="0" w:line="240" w:lineRule="auto"/>
    </w:pPr>
  </w:style>
  <w:style w:type="character" w:customStyle="1" w:styleId="UnresolvedMention">
    <w:name w:val="Unresolved Mention"/>
    <w:basedOn w:val="DefaultParagraphFont"/>
    <w:uiPriority w:val="99"/>
    <w:semiHidden/>
    <w:unhideWhenUsed/>
    <w:rsid w:val="002F08D5"/>
    <w:rPr>
      <w:color w:val="605E5C"/>
      <w:shd w:val="clear" w:color="auto" w:fill="E1DFDD"/>
    </w:rPr>
  </w:style>
  <w:style w:type="character" w:customStyle="1" w:styleId="theme436">
    <w:name w:val="theme436"/>
    <w:basedOn w:val="DefaultParagraphFont"/>
    <w:rsid w:val="009A39FA"/>
  </w:style>
  <w:style w:type="paragraph" w:customStyle="1" w:styleId="6Abstract">
    <w:name w:val="6 Abstract"/>
    <w:qFormat/>
    <w:rsid w:val="00DF2284"/>
    <w:pPr>
      <w:spacing w:after="240" w:line="259" w:lineRule="auto"/>
    </w:pPr>
    <w:rPr>
      <w:rFonts w:ascii="Arial" w:eastAsia="MS Mincho" w:hAnsi="Arial" w:cs="Times New Roman"/>
      <w:sz w:val="28"/>
      <w:szCs w:val="28"/>
      <w:lang w:val="en-US"/>
    </w:rPr>
  </w:style>
  <w:style w:type="paragraph" w:customStyle="1" w:styleId="Tablebodycopy">
    <w:name w:val="Table body copy"/>
    <w:basedOn w:val="Normal"/>
    <w:qFormat/>
    <w:rsid w:val="00DF2284"/>
    <w:pPr>
      <w:keepLines/>
      <w:spacing w:after="60" w:line="240" w:lineRule="auto"/>
      <w:textboxTightWrap w:val="allLines"/>
    </w:pPr>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48407">
      <w:bodyDiv w:val="1"/>
      <w:marLeft w:val="0"/>
      <w:marRight w:val="0"/>
      <w:marTop w:val="0"/>
      <w:marBottom w:val="0"/>
      <w:divBdr>
        <w:top w:val="none" w:sz="0" w:space="0" w:color="auto"/>
        <w:left w:val="none" w:sz="0" w:space="0" w:color="auto"/>
        <w:bottom w:val="none" w:sz="0" w:space="0" w:color="auto"/>
        <w:right w:val="none" w:sz="0" w:space="0" w:color="auto"/>
      </w:divBdr>
    </w:div>
    <w:div w:id="127171524">
      <w:bodyDiv w:val="1"/>
      <w:marLeft w:val="0"/>
      <w:marRight w:val="0"/>
      <w:marTop w:val="0"/>
      <w:marBottom w:val="0"/>
      <w:divBdr>
        <w:top w:val="none" w:sz="0" w:space="0" w:color="auto"/>
        <w:left w:val="none" w:sz="0" w:space="0" w:color="auto"/>
        <w:bottom w:val="none" w:sz="0" w:space="0" w:color="auto"/>
        <w:right w:val="none" w:sz="0" w:space="0" w:color="auto"/>
      </w:divBdr>
    </w:div>
    <w:div w:id="147747178">
      <w:bodyDiv w:val="1"/>
      <w:marLeft w:val="0"/>
      <w:marRight w:val="0"/>
      <w:marTop w:val="0"/>
      <w:marBottom w:val="0"/>
      <w:divBdr>
        <w:top w:val="none" w:sz="0" w:space="0" w:color="auto"/>
        <w:left w:val="none" w:sz="0" w:space="0" w:color="auto"/>
        <w:bottom w:val="none" w:sz="0" w:space="0" w:color="auto"/>
        <w:right w:val="none" w:sz="0" w:space="0" w:color="auto"/>
      </w:divBdr>
    </w:div>
    <w:div w:id="232007550">
      <w:bodyDiv w:val="1"/>
      <w:marLeft w:val="0"/>
      <w:marRight w:val="0"/>
      <w:marTop w:val="0"/>
      <w:marBottom w:val="0"/>
      <w:divBdr>
        <w:top w:val="none" w:sz="0" w:space="0" w:color="auto"/>
        <w:left w:val="none" w:sz="0" w:space="0" w:color="auto"/>
        <w:bottom w:val="none" w:sz="0" w:space="0" w:color="auto"/>
        <w:right w:val="none" w:sz="0" w:space="0" w:color="auto"/>
      </w:divBdr>
    </w:div>
    <w:div w:id="263728381">
      <w:bodyDiv w:val="1"/>
      <w:marLeft w:val="0"/>
      <w:marRight w:val="0"/>
      <w:marTop w:val="0"/>
      <w:marBottom w:val="0"/>
      <w:divBdr>
        <w:top w:val="none" w:sz="0" w:space="0" w:color="auto"/>
        <w:left w:val="none" w:sz="0" w:space="0" w:color="auto"/>
        <w:bottom w:val="none" w:sz="0" w:space="0" w:color="auto"/>
        <w:right w:val="none" w:sz="0" w:space="0" w:color="auto"/>
      </w:divBdr>
    </w:div>
    <w:div w:id="314377572">
      <w:bodyDiv w:val="1"/>
      <w:marLeft w:val="0"/>
      <w:marRight w:val="0"/>
      <w:marTop w:val="0"/>
      <w:marBottom w:val="0"/>
      <w:divBdr>
        <w:top w:val="none" w:sz="0" w:space="0" w:color="auto"/>
        <w:left w:val="none" w:sz="0" w:space="0" w:color="auto"/>
        <w:bottom w:val="none" w:sz="0" w:space="0" w:color="auto"/>
        <w:right w:val="none" w:sz="0" w:space="0" w:color="auto"/>
      </w:divBdr>
    </w:div>
    <w:div w:id="377709779">
      <w:bodyDiv w:val="1"/>
      <w:marLeft w:val="0"/>
      <w:marRight w:val="0"/>
      <w:marTop w:val="0"/>
      <w:marBottom w:val="0"/>
      <w:divBdr>
        <w:top w:val="none" w:sz="0" w:space="0" w:color="auto"/>
        <w:left w:val="none" w:sz="0" w:space="0" w:color="auto"/>
        <w:bottom w:val="none" w:sz="0" w:space="0" w:color="auto"/>
        <w:right w:val="none" w:sz="0" w:space="0" w:color="auto"/>
      </w:divBdr>
      <w:divsChild>
        <w:div w:id="163475694">
          <w:marLeft w:val="0"/>
          <w:marRight w:val="0"/>
          <w:marTop w:val="0"/>
          <w:marBottom w:val="0"/>
          <w:divBdr>
            <w:top w:val="none" w:sz="0" w:space="0" w:color="auto"/>
            <w:left w:val="none" w:sz="0" w:space="0" w:color="auto"/>
            <w:bottom w:val="none" w:sz="0" w:space="0" w:color="auto"/>
            <w:right w:val="none" w:sz="0" w:space="0" w:color="auto"/>
          </w:divBdr>
          <w:divsChild>
            <w:div w:id="1678382559">
              <w:marLeft w:val="0"/>
              <w:marRight w:val="0"/>
              <w:marTop w:val="0"/>
              <w:marBottom w:val="0"/>
              <w:divBdr>
                <w:top w:val="none" w:sz="0" w:space="0" w:color="auto"/>
                <w:left w:val="none" w:sz="0" w:space="0" w:color="auto"/>
                <w:bottom w:val="none" w:sz="0" w:space="0" w:color="auto"/>
                <w:right w:val="none" w:sz="0" w:space="0" w:color="auto"/>
              </w:divBdr>
              <w:divsChild>
                <w:div w:id="1019618843">
                  <w:marLeft w:val="0"/>
                  <w:marRight w:val="0"/>
                  <w:marTop w:val="0"/>
                  <w:marBottom w:val="0"/>
                  <w:divBdr>
                    <w:top w:val="none" w:sz="0" w:space="0" w:color="auto"/>
                    <w:left w:val="none" w:sz="0" w:space="0" w:color="auto"/>
                    <w:bottom w:val="none" w:sz="0" w:space="0" w:color="auto"/>
                    <w:right w:val="none" w:sz="0" w:space="0" w:color="auto"/>
                  </w:divBdr>
                  <w:divsChild>
                    <w:div w:id="812597174">
                      <w:marLeft w:val="0"/>
                      <w:marRight w:val="0"/>
                      <w:marTop w:val="0"/>
                      <w:marBottom w:val="0"/>
                      <w:divBdr>
                        <w:top w:val="none" w:sz="0" w:space="0" w:color="auto"/>
                        <w:left w:val="none" w:sz="0" w:space="0" w:color="auto"/>
                        <w:bottom w:val="none" w:sz="0" w:space="0" w:color="auto"/>
                        <w:right w:val="none" w:sz="0" w:space="0" w:color="auto"/>
                      </w:divBdr>
                      <w:divsChild>
                        <w:div w:id="15560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475563">
      <w:bodyDiv w:val="1"/>
      <w:marLeft w:val="0"/>
      <w:marRight w:val="0"/>
      <w:marTop w:val="0"/>
      <w:marBottom w:val="0"/>
      <w:divBdr>
        <w:top w:val="none" w:sz="0" w:space="0" w:color="auto"/>
        <w:left w:val="none" w:sz="0" w:space="0" w:color="auto"/>
        <w:bottom w:val="none" w:sz="0" w:space="0" w:color="auto"/>
        <w:right w:val="none" w:sz="0" w:space="0" w:color="auto"/>
      </w:divBdr>
    </w:div>
    <w:div w:id="420687247">
      <w:bodyDiv w:val="1"/>
      <w:marLeft w:val="0"/>
      <w:marRight w:val="0"/>
      <w:marTop w:val="0"/>
      <w:marBottom w:val="0"/>
      <w:divBdr>
        <w:top w:val="none" w:sz="0" w:space="0" w:color="auto"/>
        <w:left w:val="none" w:sz="0" w:space="0" w:color="auto"/>
        <w:bottom w:val="none" w:sz="0" w:space="0" w:color="auto"/>
        <w:right w:val="none" w:sz="0" w:space="0" w:color="auto"/>
      </w:divBdr>
    </w:div>
    <w:div w:id="510334057">
      <w:bodyDiv w:val="1"/>
      <w:marLeft w:val="0"/>
      <w:marRight w:val="0"/>
      <w:marTop w:val="0"/>
      <w:marBottom w:val="0"/>
      <w:divBdr>
        <w:top w:val="none" w:sz="0" w:space="0" w:color="auto"/>
        <w:left w:val="none" w:sz="0" w:space="0" w:color="auto"/>
        <w:bottom w:val="none" w:sz="0" w:space="0" w:color="auto"/>
        <w:right w:val="none" w:sz="0" w:space="0" w:color="auto"/>
      </w:divBdr>
    </w:div>
    <w:div w:id="545223034">
      <w:bodyDiv w:val="1"/>
      <w:marLeft w:val="0"/>
      <w:marRight w:val="0"/>
      <w:marTop w:val="0"/>
      <w:marBottom w:val="0"/>
      <w:divBdr>
        <w:top w:val="none" w:sz="0" w:space="0" w:color="auto"/>
        <w:left w:val="none" w:sz="0" w:space="0" w:color="auto"/>
        <w:bottom w:val="none" w:sz="0" w:space="0" w:color="auto"/>
        <w:right w:val="none" w:sz="0" w:space="0" w:color="auto"/>
      </w:divBdr>
      <w:divsChild>
        <w:div w:id="951132860">
          <w:marLeft w:val="0"/>
          <w:marRight w:val="0"/>
          <w:marTop w:val="0"/>
          <w:marBottom w:val="0"/>
          <w:divBdr>
            <w:top w:val="none" w:sz="0" w:space="0" w:color="auto"/>
            <w:left w:val="none" w:sz="0" w:space="0" w:color="auto"/>
            <w:bottom w:val="none" w:sz="0" w:space="0" w:color="auto"/>
            <w:right w:val="none" w:sz="0" w:space="0" w:color="auto"/>
          </w:divBdr>
          <w:divsChild>
            <w:div w:id="1894154234">
              <w:marLeft w:val="0"/>
              <w:marRight w:val="0"/>
              <w:marTop w:val="0"/>
              <w:marBottom w:val="0"/>
              <w:divBdr>
                <w:top w:val="none" w:sz="0" w:space="0" w:color="auto"/>
                <w:left w:val="none" w:sz="0" w:space="0" w:color="auto"/>
                <w:bottom w:val="none" w:sz="0" w:space="0" w:color="auto"/>
                <w:right w:val="none" w:sz="0" w:space="0" w:color="auto"/>
              </w:divBdr>
              <w:divsChild>
                <w:div w:id="760491644">
                  <w:marLeft w:val="0"/>
                  <w:marRight w:val="0"/>
                  <w:marTop w:val="0"/>
                  <w:marBottom w:val="0"/>
                  <w:divBdr>
                    <w:top w:val="none" w:sz="0" w:space="0" w:color="auto"/>
                    <w:left w:val="none" w:sz="0" w:space="0" w:color="auto"/>
                    <w:bottom w:val="none" w:sz="0" w:space="0" w:color="auto"/>
                    <w:right w:val="none" w:sz="0" w:space="0" w:color="auto"/>
                  </w:divBdr>
                  <w:divsChild>
                    <w:div w:id="673844016">
                      <w:marLeft w:val="0"/>
                      <w:marRight w:val="0"/>
                      <w:marTop w:val="0"/>
                      <w:marBottom w:val="0"/>
                      <w:divBdr>
                        <w:top w:val="none" w:sz="0" w:space="0" w:color="auto"/>
                        <w:left w:val="none" w:sz="0" w:space="0" w:color="auto"/>
                        <w:bottom w:val="none" w:sz="0" w:space="0" w:color="auto"/>
                        <w:right w:val="none" w:sz="0" w:space="0" w:color="auto"/>
                      </w:divBdr>
                      <w:divsChild>
                        <w:div w:id="6451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709953">
      <w:bodyDiv w:val="1"/>
      <w:marLeft w:val="0"/>
      <w:marRight w:val="0"/>
      <w:marTop w:val="0"/>
      <w:marBottom w:val="0"/>
      <w:divBdr>
        <w:top w:val="none" w:sz="0" w:space="0" w:color="auto"/>
        <w:left w:val="none" w:sz="0" w:space="0" w:color="auto"/>
        <w:bottom w:val="none" w:sz="0" w:space="0" w:color="auto"/>
        <w:right w:val="none" w:sz="0" w:space="0" w:color="auto"/>
      </w:divBdr>
    </w:div>
    <w:div w:id="641618417">
      <w:bodyDiv w:val="1"/>
      <w:marLeft w:val="0"/>
      <w:marRight w:val="0"/>
      <w:marTop w:val="0"/>
      <w:marBottom w:val="0"/>
      <w:divBdr>
        <w:top w:val="none" w:sz="0" w:space="0" w:color="auto"/>
        <w:left w:val="none" w:sz="0" w:space="0" w:color="auto"/>
        <w:bottom w:val="none" w:sz="0" w:space="0" w:color="auto"/>
        <w:right w:val="none" w:sz="0" w:space="0" w:color="auto"/>
      </w:divBdr>
    </w:div>
    <w:div w:id="695041156">
      <w:bodyDiv w:val="1"/>
      <w:marLeft w:val="0"/>
      <w:marRight w:val="0"/>
      <w:marTop w:val="0"/>
      <w:marBottom w:val="0"/>
      <w:divBdr>
        <w:top w:val="none" w:sz="0" w:space="0" w:color="auto"/>
        <w:left w:val="none" w:sz="0" w:space="0" w:color="auto"/>
        <w:bottom w:val="none" w:sz="0" w:space="0" w:color="auto"/>
        <w:right w:val="none" w:sz="0" w:space="0" w:color="auto"/>
      </w:divBdr>
      <w:divsChild>
        <w:div w:id="1130637182">
          <w:marLeft w:val="0"/>
          <w:marRight w:val="0"/>
          <w:marTop w:val="0"/>
          <w:marBottom w:val="0"/>
          <w:divBdr>
            <w:top w:val="none" w:sz="0" w:space="0" w:color="auto"/>
            <w:left w:val="none" w:sz="0" w:space="0" w:color="auto"/>
            <w:bottom w:val="none" w:sz="0" w:space="0" w:color="auto"/>
            <w:right w:val="none" w:sz="0" w:space="0" w:color="auto"/>
          </w:divBdr>
          <w:divsChild>
            <w:div w:id="240216733">
              <w:marLeft w:val="0"/>
              <w:marRight w:val="0"/>
              <w:marTop w:val="0"/>
              <w:marBottom w:val="0"/>
              <w:divBdr>
                <w:top w:val="none" w:sz="0" w:space="0" w:color="auto"/>
                <w:left w:val="none" w:sz="0" w:space="0" w:color="auto"/>
                <w:bottom w:val="none" w:sz="0" w:space="0" w:color="auto"/>
                <w:right w:val="none" w:sz="0" w:space="0" w:color="auto"/>
              </w:divBdr>
              <w:divsChild>
                <w:div w:id="1443181979">
                  <w:marLeft w:val="0"/>
                  <w:marRight w:val="0"/>
                  <w:marTop w:val="0"/>
                  <w:marBottom w:val="0"/>
                  <w:divBdr>
                    <w:top w:val="none" w:sz="0" w:space="0" w:color="auto"/>
                    <w:left w:val="none" w:sz="0" w:space="0" w:color="auto"/>
                    <w:bottom w:val="none" w:sz="0" w:space="0" w:color="auto"/>
                    <w:right w:val="none" w:sz="0" w:space="0" w:color="auto"/>
                  </w:divBdr>
                  <w:divsChild>
                    <w:div w:id="1703506928">
                      <w:marLeft w:val="0"/>
                      <w:marRight w:val="0"/>
                      <w:marTop w:val="0"/>
                      <w:marBottom w:val="0"/>
                      <w:divBdr>
                        <w:top w:val="none" w:sz="0" w:space="0" w:color="auto"/>
                        <w:left w:val="none" w:sz="0" w:space="0" w:color="auto"/>
                        <w:bottom w:val="none" w:sz="0" w:space="0" w:color="auto"/>
                        <w:right w:val="none" w:sz="0" w:space="0" w:color="auto"/>
                      </w:divBdr>
                      <w:divsChild>
                        <w:div w:id="9818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823333">
      <w:bodyDiv w:val="1"/>
      <w:marLeft w:val="0"/>
      <w:marRight w:val="0"/>
      <w:marTop w:val="0"/>
      <w:marBottom w:val="0"/>
      <w:divBdr>
        <w:top w:val="none" w:sz="0" w:space="0" w:color="auto"/>
        <w:left w:val="none" w:sz="0" w:space="0" w:color="auto"/>
        <w:bottom w:val="none" w:sz="0" w:space="0" w:color="auto"/>
        <w:right w:val="none" w:sz="0" w:space="0" w:color="auto"/>
      </w:divBdr>
      <w:divsChild>
        <w:div w:id="1884976044">
          <w:marLeft w:val="0"/>
          <w:marRight w:val="0"/>
          <w:marTop w:val="0"/>
          <w:marBottom w:val="0"/>
          <w:divBdr>
            <w:top w:val="none" w:sz="0" w:space="0" w:color="auto"/>
            <w:left w:val="none" w:sz="0" w:space="0" w:color="auto"/>
            <w:bottom w:val="none" w:sz="0" w:space="0" w:color="auto"/>
            <w:right w:val="none" w:sz="0" w:space="0" w:color="auto"/>
          </w:divBdr>
          <w:divsChild>
            <w:div w:id="1555042164">
              <w:marLeft w:val="0"/>
              <w:marRight w:val="0"/>
              <w:marTop w:val="0"/>
              <w:marBottom w:val="0"/>
              <w:divBdr>
                <w:top w:val="none" w:sz="0" w:space="0" w:color="auto"/>
                <w:left w:val="none" w:sz="0" w:space="0" w:color="auto"/>
                <w:bottom w:val="none" w:sz="0" w:space="0" w:color="auto"/>
                <w:right w:val="none" w:sz="0" w:space="0" w:color="auto"/>
              </w:divBdr>
              <w:divsChild>
                <w:div w:id="956637585">
                  <w:marLeft w:val="0"/>
                  <w:marRight w:val="0"/>
                  <w:marTop w:val="0"/>
                  <w:marBottom w:val="0"/>
                  <w:divBdr>
                    <w:top w:val="none" w:sz="0" w:space="0" w:color="auto"/>
                    <w:left w:val="none" w:sz="0" w:space="0" w:color="auto"/>
                    <w:bottom w:val="none" w:sz="0" w:space="0" w:color="auto"/>
                    <w:right w:val="none" w:sz="0" w:space="0" w:color="auto"/>
                  </w:divBdr>
                  <w:divsChild>
                    <w:div w:id="1905800914">
                      <w:marLeft w:val="0"/>
                      <w:marRight w:val="0"/>
                      <w:marTop w:val="0"/>
                      <w:marBottom w:val="0"/>
                      <w:divBdr>
                        <w:top w:val="none" w:sz="0" w:space="0" w:color="auto"/>
                        <w:left w:val="none" w:sz="0" w:space="0" w:color="auto"/>
                        <w:bottom w:val="none" w:sz="0" w:space="0" w:color="auto"/>
                        <w:right w:val="none" w:sz="0" w:space="0" w:color="auto"/>
                      </w:divBdr>
                      <w:divsChild>
                        <w:div w:id="50968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094989">
      <w:bodyDiv w:val="1"/>
      <w:marLeft w:val="0"/>
      <w:marRight w:val="0"/>
      <w:marTop w:val="0"/>
      <w:marBottom w:val="0"/>
      <w:divBdr>
        <w:top w:val="none" w:sz="0" w:space="0" w:color="auto"/>
        <w:left w:val="none" w:sz="0" w:space="0" w:color="auto"/>
        <w:bottom w:val="none" w:sz="0" w:space="0" w:color="auto"/>
        <w:right w:val="none" w:sz="0" w:space="0" w:color="auto"/>
      </w:divBdr>
      <w:divsChild>
        <w:div w:id="1982269272">
          <w:marLeft w:val="0"/>
          <w:marRight w:val="0"/>
          <w:marTop w:val="0"/>
          <w:marBottom w:val="0"/>
          <w:divBdr>
            <w:top w:val="none" w:sz="0" w:space="0" w:color="auto"/>
            <w:left w:val="none" w:sz="0" w:space="0" w:color="auto"/>
            <w:bottom w:val="none" w:sz="0" w:space="0" w:color="auto"/>
            <w:right w:val="none" w:sz="0" w:space="0" w:color="auto"/>
          </w:divBdr>
          <w:divsChild>
            <w:div w:id="894048788">
              <w:marLeft w:val="0"/>
              <w:marRight w:val="0"/>
              <w:marTop w:val="0"/>
              <w:marBottom w:val="0"/>
              <w:divBdr>
                <w:top w:val="none" w:sz="0" w:space="0" w:color="auto"/>
                <w:left w:val="none" w:sz="0" w:space="0" w:color="auto"/>
                <w:bottom w:val="none" w:sz="0" w:space="0" w:color="auto"/>
                <w:right w:val="none" w:sz="0" w:space="0" w:color="auto"/>
              </w:divBdr>
              <w:divsChild>
                <w:div w:id="1532915855">
                  <w:marLeft w:val="0"/>
                  <w:marRight w:val="0"/>
                  <w:marTop w:val="0"/>
                  <w:marBottom w:val="0"/>
                  <w:divBdr>
                    <w:top w:val="none" w:sz="0" w:space="0" w:color="auto"/>
                    <w:left w:val="none" w:sz="0" w:space="0" w:color="auto"/>
                    <w:bottom w:val="none" w:sz="0" w:space="0" w:color="auto"/>
                    <w:right w:val="none" w:sz="0" w:space="0" w:color="auto"/>
                  </w:divBdr>
                  <w:divsChild>
                    <w:div w:id="24060743">
                      <w:marLeft w:val="0"/>
                      <w:marRight w:val="0"/>
                      <w:marTop w:val="0"/>
                      <w:marBottom w:val="0"/>
                      <w:divBdr>
                        <w:top w:val="none" w:sz="0" w:space="0" w:color="auto"/>
                        <w:left w:val="none" w:sz="0" w:space="0" w:color="auto"/>
                        <w:bottom w:val="none" w:sz="0" w:space="0" w:color="auto"/>
                        <w:right w:val="none" w:sz="0" w:space="0" w:color="auto"/>
                      </w:divBdr>
                      <w:divsChild>
                        <w:div w:id="113344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315487">
      <w:bodyDiv w:val="1"/>
      <w:marLeft w:val="0"/>
      <w:marRight w:val="0"/>
      <w:marTop w:val="0"/>
      <w:marBottom w:val="0"/>
      <w:divBdr>
        <w:top w:val="none" w:sz="0" w:space="0" w:color="auto"/>
        <w:left w:val="none" w:sz="0" w:space="0" w:color="auto"/>
        <w:bottom w:val="none" w:sz="0" w:space="0" w:color="auto"/>
        <w:right w:val="none" w:sz="0" w:space="0" w:color="auto"/>
      </w:divBdr>
      <w:divsChild>
        <w:div w:id="245499389">
          <w:marLeft w:val="547"/>
          <w:marRight w:val="0"/>
          <w:marTop w:val="134"/>
          <w:marBottom w:val="0"/>
          <w:divBdr>
            <w:top w:val="none" w:sz="0" w:space="0" w:color="auto"/>
            <w:left w:val="none" w:sz="0" w:space="0" w:color="auto"/>
            <w:bottom w:val="none" w:sz="0" w:space="0" w:color="auto"/>
            <w:right w:val="none" w:sz="0" w:space="0" w:color="auto"/>
          </w:divBdr>
        </w:div>
        <w:div w:id="2059165227">
          <w:marLeft w:val="547"/>
          <w:marRight w:val="0"/>
          <w:marTop w:val="134"/>
          <w:marBottom w:val="0"/>
          <w:divBdr>
            <w:top w:val="none" w:sz="0" w:space="0" w:color="auto"/>
            <w:left w:val="none" w:sz="0" w:space="0" w:color="auto"/>
            <w:bottom w:val="none" w:sz="0" w:space="0" w:color="auto"/>
            <w:right w:val="none" w:sz="0" w:space="0" w:color="auto"/>
          </w:divBdr>
        </w:div>
      </w:divsChild>
    </w:div>
    <w:div w:id="943149552">
      <w:bodyDiv w:val="1"/>
      <w:marLeft w:val="0"/>
      <w:marRight w:val="0"/>
      <w:marTop w:val="0"/>
      <w:marBottom w:val="0"/>
      <w:divBdr>
        <w:top w:val="none" w:sz="0" w:space="0" w:color="auto"/>
        <w:left w:val="none" w:sz="0" w:space="0" w:color="auto"/>
        <w:bottom w:val="none" w:sz="0" w:space="0" w:color="auto"/>
        <w:right w:val="none" w:sz="0" w:space="0" w:color="auto"/>
      </w:divBdr>
    </w:div>
    <w:div w:id="981807159">
      <w:bodyDiv w:val="1"/>
      <w:marLeft w:val="0"/>
      <w:marRight w:val="0"/>
      <w:marTop w:val="0"/>
      <w:marBottom w:val="0"/>
      <w:divBdr>
        <w:top w:val="none" w:sz="0" w:space="0" w:color="auto"/>
        <w:left w:val="none" w:sz="0" w:space="0" w:color="auto"/>
        <w:bottom w:val="none" w:sz="0" w:space="0" w:color="auto"/>
        <w:right w:val="none" w:sz="0" w:space="0" w:color="auto"/>
      </w:divBdr>
    </w:div>
    <w:div w:id="1252619695">
      <w:bodyDiv w:val="1"/>
      <w:marLeft w:val="0"/>
      <w:marRight w:val="0"/>
      <w:marTop w:val="0"/>
      <w:marBottom w:val="0"/>
      <w:divBdr>
        <w:top w:val="none" w:sz="0" w:space="0" w:color="auto"/>
        <w:left w:val="none" w:sz="0" w:space="0" w:color="auto"/>
        <w:bottom w:val="none" w:sz="0" w:space="0" w:color="auto"/>
        <w:right w:val="none" w:sz="0" w:space="0" w:color="auto"/>
      </w:divBdr>
      <w:divsChild>
        <w:div w:id="439885528">
          <w:marLeft w:val="0"/>
          <w:marRight w:val="0"/>
          <w:marTop w:val="0"/>
          <w:marBottom w:val="0"/>
          <w:divBdr>
            <w:top w:val="none" w:sz="0" w:space="0" w:color="auto"/>
            <w:left w:val="none" w:sz="0" w:space="0" w:color="auto"/>
            <w:bottom w:val="none" w:sz="0" w:space="0" w:color="auto"/>
            <w:right w:val="none" w:sz="0" w:space="0" w:color="auto"/>
          </w:divBdr>
          <w:divsChild>
            <w:div w:id="1905485235">
              <w:marLeft w:val="0"/>
              <w:marRight w:val="0"/>
              <w:marTop w:val="0"/>
              <w:marBottom w:val="0"/>
              <w:divBdr>
                <w:top w:val="none" w:sz="0" w:space="0" w:color="auto"/>
                <w:left w:val="none" w:sz="0" w:space="0" w:color="auto"/>
                <w:bottom w:val="none" w:sz="0" w:space="0" w:color="auto"/>
                <w:right w:val="none" w:sz="0" w:space="0" w:color="auto"/>
              </w:divBdr>
              <w:divsChild>
                <w:div w:id="166293064">
                  <w:marLeft w:val="0"/>
                  <w:marRight w:val="0"/>
                  <w:marTop w:val="0"/>
                  <w:marBottom w:val="0"/>
                  <w:divBdr>
                    <w:top w:val="none" w:sz="0" w:space="0" w:color="auto"/>
                    <w:left w:val="none" w:sz="0" w:space="0" w:color="auto"/>
                    <w:bottom w:val="none" w:sz="0" w:space="0" w:color="auto"/>
                    <w:right w:val="none" w:sz="0" w:space="0" w:color="auto"/>
                  </w:divBdr>
                  <w:divsChild>
                    <w:div w:id="1922057661">
                      <w:marLeft w:val="0"/>
                      <w:marRight w:val="0"/>
                      <w:marTop w:val="0"/>
                      <w:marBottom w:val="0"/>
                      <w:divBdr>
                        <w:top w:val="none" w:sz="0" w:space="0" w:color="auto"/>
                        <w:left w:val="none" w:sz="0" w:space="0" w:color="auto"/>
                        <w:bottom w:val="none" w:sz="0" w:space="0" w:color="auto"/>
                        <w:right w:val="none" w:sz="0" w:space="0" w:color="auto"/>
                      </w:divBdr>
                      <w:divsChild>
                        <w:div w:id="20986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4139">
      <w:bodyDiv w:val="1"/>
      <w:marLeft w:val="0"/>
      <w:marRight w:val="0"/>
      <w:marTop w:val="0"/>
      <w:marBottom w:val="0"/>
      <w:divBdr>
        <w:top w:val="none" w:sz="0" w:space="0" w:color="auto"/>
        <w:left w:val="none" w:sz="0" w:space="0" w:color="auto"/>
        <w:bottom w:val="none" w:sz="0" w:space="0" w:color="auto"/>
        <w:right w:val="none" w:sz="0" w:space="0" w:color="auto"/>
      </w:divBdr>
      <w:divsChild>
        <w:div w:id="165217265">
          <w:marLeft w:val="0"/>
          <w:marRight w:val="0"/>
          <w:marTop w:val="0"/>
          <w:marBottom w:val="0"/>
          <w:divBdr>
            <w:top w:val="none" w:sz="0" w:space="0" w:color="auto"/>
            <w:left w:val="none" w:sz="0" w:space="0" w:color="auto"/>
            <w:bottom w:val="none" w:sz="0" w:space="0" w:color="auto"/>
            <w:right w:val="none" w:sz="0" w:space="0" w:color="auto"/>
          </w:divBdr>
          <w:divsChild>
            <w:div w:id="1018196443">
              <w:marLeft w:val="0"/>
              <w:marRight w:val="0"/>
              <w:marTop w:val="0"/>
              <w:marBottom w:val="0"/>
              <w:divBdr>
                <w:top w:val="none" w:sz="0" w:space="0" w:color="auto"/>
                <w:left w:val="none" w:sz="0" w:space="0" w:color="auto"/>
                <w:bottom w:val="none" w:sz="0" w:space="0" w:color="auto"/>
                <w:right w:val="none" w:sz="0" w:space="0" w:color="auto"/>
              </w:divBdr>
              <w:divsChild>
                <w:div w:id="911742392">
                  <w:marLeft w:val="0"/>
                  <w:marRight w:val="0"/>
                  <w:marTop w:val="0"/>
                  <w:marBottom w:val="0"/>
                  <w:divBdr>
                    <w:top w:val="none" w:sz="0" w:space="0" w:color="auto"/>
                    <w:left w:val="none" w:sz="0" w:space="0" w:color="auto"/>
                    <w:bottom w:val="none" w:sz="0" w:space="0" w:color="auto"/>
                    <w:right w:val="none" w:sz="0" w:space="0" w:color="auto"/>
                  </w:divBdr>
                  <w:divsChild>
                    <w:div w:id="422728174">
                      <w:marLeft w:val="0"/>
                      <w:marRight w:val="0"/>
                      <w:marTop w:val="0"/>
                      <w:marBottom w:val="0"/>
                      <w:divBdr>
                        <w:top w:val="none" w:sz="0" w:space="0" w:color="auto"/>
                        <w:left w:val="none" w:sz="0" w:space="0" w:color="auto"/>
                        <w:bottom w:val="none" w:sz="0" w:space="0" w:color="auto"/>
                        <w:right w:val="none" w:sz="0" w:space="0" w:color="auto"/>
                      </w:divBdr>
                      <w:divsChild>
                        <w:div w:id="205988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808128">
      <w:bodyDiv w:val="1"/>
      <w:marLeft w:val="0"/>
      <w:marRight w:val="0"/>
      <w:marTop w:val="0"/>
      <w:marBottom w:val="0"/>
      <w:divBdr>
        <w:top w:val="none" w:sz="0" w:space="0" w:color="auto"/>
        <w:left w:val="none" w:sz="0" w:space="0" w:color="auto"/>
        <w:bottom w:val="none" w:sz="0" w:space="0" w:color="auto"/>
        <w:right w:val="none" w:sz="0" w:space="0" w:color="auto"/>
      </w:divBdr>
    </w:div>
    <w:div w:id="1327129750">
      <w:bodyDiv w:val="1"/>
      <w:marLeft w:val="0"/>
      <w:marRight w:val="0"/>
      <w:marTop w:val="0"/>
      <w:marBottom w:val="0"/>
      <w:divBdr>
        <w:top w:val="none" w:sz="0" w:space="0" w:color="auto"/>
        <w:left w:val="none" w:sz="0" w:space="0" w:color="auto"/>
        <w:bottom w:val="none" w:sz="0" w:space="0" w:color="auto"/>
        <w:right w:val="none" w:sz="0" w:space="0" w:color="auto"/>
      </w:divBdr>
      <w:divsChild>
        <w:div w:id="62265061">
          <w:marLeft w:val="720"/>
          <w:marRight w:val="0"/>
          <w:marTop w:val="0"/>
          <w:marBottom w:val="0"/>
          <w:divBdr>
            <w:top w:val="none" w:sz="0" w:space="0" w:color="auto"/>
            <w:left w:val="none" w:sz="0" w:space="0" w:color="auto"/>
            <w:bottom w:val="none" w:sz="0" w:space="0" w:color="auto"/>
            <w:right w:val="none" w:sz="0" w:space="0" w:color="auto"/>
          </w:divBdr>
        </w:div>
        <w:div w:id="472329219">
          <w:marLeft w:val="720"/>
          <w:marRight w:val="0"/>
          <w:marTop w:val="0"/>
          <w:marBottom w:val="0"/>
          <w:divBdr>
            <w:top w:val="none" w:sz="0" w:space="0" w:color="auto"/>
            <w:left w:val="none" w:sz="0" w:space="0" w:color="auto"/>
            <w:bottom w:val="none" w:sz="0" w:space="0" w:color="auto"/>
            <w:right w:val="none" w:sz="0" w:space="0" w:color="auto"/>
          </w:divBdr>
        </w:div>
        <w:div w:id="1395471010">
          <w:marLeft w:val="720"/>
          <w:marRight w:val="0"/>
          <w:marTop w:val="0"/>
          <w:marBottom w:val="0"/>
          <w:divBdr>
            <w:top w:val="none" w:sz="0" w:space="0" w:color="auto"/>
            <w:left w:val="none" w:sz="0" w:space="0" w:color="auto"/>
            <w:bottom w:val="none" w:sz="0" w:space="0" w:color="auto"/>
            <w:right w:val="none" w:sz="0" w:space="0" w:color="auto"/>
          </w:divBdr>
        </w:div>
        <w:div w:id="1639410567">
          <w:marLeft w:val="720"/>
          <w:marRight w:val="0"/>
          <w:marTop w:val="0"/>
          <w:marBottom w:val="0"/>
          <w:divBdr>
            <w:top w:val="none" w:sz="0" w:space="0" w:color="auto"/>
            <w:left w:val="none" w:sz="0" w:space="0" w:color="auto"/>
            <w:bottom w:val="none" w:sz="0" w:space="0" w:color="auto"/>
            <w:right w:val="none" w:sz="0" w:space="0" w:color="auto"/>
          </w:divBdr>
        </w:div>
      </w:divsChild>
    </w:div>
    <w:div w:id="1380592608">
      <w:bodyDiv w:val="1"/>
      <w:marLeft w:val="0"/>
      <w:marRight w:val="0"/>
      <w:marTop w:val="0"/>
      <w:marBottom w:val="0"/>
      <w:divBdr>
        <w:top w:val="none" w:sz="0" w:space="0" w:color="auto"/>
        <w:left w:val="none" w:sz="0" w:space="0" w:color="auto"/>
        <w:bottom w:val="none" w:sz="0" w:space="0" w:color="auto"/>
        <w:right w:val="none" w:sz="0" w:space="0" w:color="auto"/>
      </w:divBdr>
      <w:divsChild>
        <w:div w:id="1629428713">
          <w:marLeft w:val="0"/>
          <w:marRight w:val="0"/>
          <w:marTop w:val="0"/>
          <w:marBottom w:val="0"/>
          <w:divBdr>
            <w:top w:val="none" w:sz="0" w:space="0" w:color="auto"/>
            <w:left w:val="none" w:sz="0" w:space="0" w:color="auto"/>
            <w:bottom w:val="none" w:sz="0" w:space="0" w:color="auto"/>
            <w:right w:val="none" w:sz="0" w:space="0" w:color="auto"/>
          </w:divBdr>
          <w:divsChild>
            <w:div w:id="1213620357">
              <w:marLeft w:val="0"/>
              <w:marRight w:val="0"/>
              <w:marTop w:val="0"/>
              <w:marBottom w:val="0"/>
              <w:divBdr>
                <w:top w:val="none" w:sz="0" w:space="0" w:color="auto"/>
                <w:left w:val="none" w:sz="0" w:space="0" w:color="auto"/>
                <w:bottom w:val="none" w:sz="0" w:space="0" w:color="auto"/>
                <w:right w:val="none" w:sz="0" w:space="0" w:color="auto"/>
              </w:divBdr>
              <w:divsChild>
                <w:div w:id="1569000300">
                  <w:marLeft w:val="0"/>
                  <w:marRight w:val="0"/>
                  <w:marTop w:val="0"/>
                  <w:marBottom w:val="0"/>
                  <w:divBdr>
                    <w:top w:val="none" w:sz="0" w:space="0" w:color="auto"/>
                    <w:left w:val="none" w:sz="0" w:space="0" w:color="auto"/>
                    <w:bottom w:val="none" w:sz="0" w:space="0" w:color="auto"/>
                    <w:right w:val="none" w:sz="0" w:space="0" w:color="auto"/>
                  </w:divBdr>
                  <w:divsChild>
                    <w:div w:id="1108425664">
                      <w:marLeft w:val="0"/>
                      <w:marRight w:val="0"/>
                      <w:marTop w:val="0"/>
                      <w:marBottom w:val="0"/>
                      <w:divBdr>
                        <w:top w:val="none" w:sz="0" w:space="0" w:color="auto"/>
                        <w:left w:val="none" w:sz="0" w:space="0" w:color="auto"/>
                        <w:bottom w:val="none" w:sz="0" w:space="0" w:color="auto"/>
                        <w:right w:val="none" w:sz="0" w:space="0" w:color="auto"/>
                      </w:divBdr>
                      <w:divsChild>
                        <w:div w:id="132719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890856">
      <w:bodyDiv w:val="1"/>
      <w:marLeft w:val="0"/>
      <w:marRight w:val="0"/>
      <w:marTop w:val="0"/>
      <w:marBottom w:val="0"/>
      <w:divBdr>
        <w:top w:val="none" w:sz="0" w:space="0" w:color="auto"/>
        <w:left w:val="none" w:sz="0" w:space="0" w:color="auto"/>
        <w:bottom w:val="none" w:sz="0" w:space="0" w:color="auto"/>
        <w:right w:val="none" w:sz="0" w:space="0" w:color="auto"/>
      </w:divBdr>
      <w:divsChild>
        <w:div w:id="1498375434">
          <w:marLeft w:val="0"/>
          <w:marRight w:val="0"/>
          <w:marTop w:val="0"/>
          <w:marBottom w:val="0"/>
          <w:divBdr>
            <w:top w:val="none" w:sz="0" w:space="0" w:color="auto"/>
            <w:left w:val="none" w:sz="0" w:space="0" w:color="auto"/>
            <w:bottom w:val="none" w:sz="0" w:space="0" w:color="auto"/>
            <w:right w:val="none" w:sz="0" w:space="0" w:color="auto"/>
          </w:divBdr>
          <w:divsChild>
            <w:div w:id="1379159828">
              <w:marLeft w:val="0"/>
              <w:marRight w:val="0"/>
              <w:marTop w:val="0"/>
              <w:marBottom w:val="0"/>
              <w:divBdr>
                <w:top w:val="none" w:sz="0" w:space="0" w:color="auto"/>
                <w:left w:val="none" w:sz="0" w:space="0" w:color="auto"/>
                <w:bottom w:val="none" w:sz="0" w:space="0" w:color="auto"/>
                <w:right w:val="none" w:sz="0" w:space="0" w:color="auto"/>
              </w:divBdr>
              <w:divsChild>
                <w:div w:id="972175680">
                  <w:marLeft w:val="0"/>
                  <w:marRight w:val="0"/>
                  <w:marTop w:val="0"/>
                  <w:marBottom w:val="0"/>
                  <w:divBdr>
                    <w:top w:val="none" w:sz="0" w:space="0" w:color="auto"/>
                    <w:left w:val="none" w:sz="0" w:space="0" w:color="auto"/>
                    <w:bottom w:val="none" w:sz="0" w:space="0" w:color="auto"/>
                    <w:right w:val="none" w:sz="0" w:space="0" w:color="auto"/>
                  </w:divBdr>
                  <w:divsChild>
                    <w:div w:id="1230190237">
                      <w:marLeft w:val="0"/>
                      <w:marRight w:val="0"/>
                      <w:marTop w:val="0"/>
                      <w:marBottom w:val="0"/>
                      <w:divBdr>
                        <w:top w:val="none" w:sz="0" w:space="0" w:color="auto"/>
                        <w:left w:val="none" w:sz="0" w:space="0" w:color="auto"/>
                        <w:bottom w:val="none" w:sz="0" w:space="0" w:color="auto"/>
                        <w:right w:val="none" w:sz="0" w:space="0" w:color="auto"/>
                      </w:divBdr>
                      <w:divsChild>
                        <w:div w:id="141066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75144">
      <w:bodyDiv w:val="1"/>
      <w:marLeft w:val="0"/>
      <w:marRight w:val="0"/>
      <w:marTop w:val="0"/>
      <w:marBottom w:val="0"/>
      <w:divBdr>
        <w:top w:val="none" w:sz="0" w:space="0" w:color="auto"/>
        <w:left w:val="none" w:sz="0" w:space="0" w:color="auto"/>
        <w:bottom w:val="none" w:sz="0" w:space="0" w:color="auto"/>
        <w:right w:val="none" w:sz="0" w:space="0" w:color="auto"/>
      </w:divBdr>
    </w:div>
    <w:div w:id="1592473861">
      <w:bodyDiv w:val="1"/>
      <w:marLeft w:val="0"/>
      <w:marRight w:val="0"/>
      <w:marTop w:val="0"/>
      <w:marBottom w:val="0"/>
      <w:divBdr>
        <w:top w:val="none" w:sz="0" w:space="0" w:color="auto"/>
        <w:left w:val="none" w:sz="0" w:space="0" w:color="auto"/>
        <w:bottom w:val="none" w:sz="0" w:space="0" w:color="auto"/>
        <w:right w:val="none" w:sz="0" w:space="0" w:color="auto"/>
      </w:divBdr>
      <w:divsChild>
        <w:div w:id="1668750884">
          <w:marLeft w:val="0"/>
          <w:marRight w:val="0"/>
          <w:marTop w:val="0"/>
          <w:marBottom w:val="0"/>
          <w:divBdr>
            <w:top w:val="none" w:sz="0" w:space="0" w:color="auto"/>
            <w:left w:val="none" w:sz="0" w:space="0" w:color="auto"/>
            <w:bottom w:val="none" w:sz="0" w:space="0" w:color="auto"/>
            <w:right w:val="none" w:sz="0" w:space="0" w:color="auto"/>
          </w:divBdr>
          <w:divsChild>
            <w:div w:id="568736308">
              <w:marLeft w:val="0"/>
              <w:marRight w:val="0"/>
              <w:marTop w:val="0"/>
              <w:marBottom w:val="0"/>
              <w:divBdr>
                <w:top w:val="none" w:sz="0" w:space="0" w:color="auto"/>
                <w:left w:val="none" w:sz="0" w:space="0" w:color="auto"/>
                <w:bottom w:val="none" w:sz="0" w:space="0" w:color="auto"/>
                <w:right w:val="none" w:sz="0" w:space="0" w:color="auto"/>
              </w:divBdr>
              <w:divsChild>
                <w:div w:id="425542898">
                  <w:marLeft w:val="0"/>
                  <w:marRight w:val="0"/>
                  <w:marTop w:val="0"/>
                  <w:marBottom w:val="0"/>
                  <w:divBdr>
                    <w:top w:val="none" w:sz="0" w:space="0" w:color="auto"/>
                    <w:left w:val="none" w:sz="0" w:space="0" w:color="auto"/>
                    <w:bottom w:val="none" w:sz="0" w:space="0" w:color="auto"/>
                    <w:right w:val="none" w:sz="0" w:space="0" w:color="auto"/>
                  </w:divBdr>
                  <w:divsChild>
                    <w:div w:id="1848127996">
                      <w:marLeft w:val="0"/>
                      <w:marRight w:val="0"/>
                      <w:marTop w:val="0"/>
                      <w:marBottom w:val="0"/>
                      <w:divBdr>
                        <w:top w:val="none" w:sz="0" w:space="0" w:color="auto"/>
                        <w:left w:val="none" w:sz="0" w:space="0" w:color="auto"/>
                        <w:bottom w:val="none" w:sz="0" w:space="0" w:color="auto"/>
                        <w:right w:val="none" w:sz="0" w:space="0" w:color="auto"/>
                      </w:divBdr>
                      <w:divsChild>
                        <w:div w:id="132632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593409">
      <w:bodyDiv w:val="1"/>
      <w:marLeft w:val="0"/>
      <w:marRight w:val="0"/>
      <w:marTop w:val="0"/>
      <w:marBottom w:val="0"/>
      <w:divBdr>
        <w:top w:val="none" w:sz="0" w:space="0" w:color="auto"/>
        <w:left w:val="none" w:sz="0" w:space="0" w:color="auto"/>
        <w:bottom w:val="none" w:sz="0" w:space="0" w:color="auto"/>
        <w:right w:val="none" w:sz="0" w:space="0" w:color="auto"/>
      </w:divBdr>
      <w:divsChild>
        <w:div w:id="737896024">
          <w:marLeft w:val="0"/>
          <w:marRight w:val="0"/>
          <w:marTop w:val="0"/>
          <w:marBottom w:val="0"/>
          <w:divBdr>
            <w:top w:val="none" w:sz="0" w:space="0" w:color="auto"/>
            <w:left w:val="none" w:sz="0" w:space="0" w:color="auto"/>
            <w:bottom w:val="none" w:sz="0" w:space="0" w:color="auto"/>
            <w:right w:val="none" w:sz="0" w:space="0" w:color="auto"/>
          </w:divBdr>
          <w:divsChild>
            <w:div w:id="422917578">
              <w:marLeft w:val="0"/>
              <w:marRight w:val="0"/>
              <w:marTop w:val="0"/>
              <w:marBottom w:val="0"/>
              <w:divBdr>
                <w:top w:val="none" w:sz="0" w:space="0" w:color="auto"/>
                <w:left w:val="none" w:sz="0" w:space="0" w:color="auto"/>
                <w:bottom w:val="none" w:sz="0" w:space="0" w:color="auto"/>
                <w:right w:val="none" w:sz="0" w:space="0" w:color="auto"/>
              </w:divBdr>
              <w:divsChild>
                <w:div w:id="1939022694">
                  <w:marLeft w:val="0"/>
                  <w:marRight w:val="0"/>
                  <w:marTop w:val="0"/>
                  <w:marBottom w:val="0"/>
                  <w:divBdr>
                    <w:top w:val="none" w:sz="0" w:space="0" w:color="auto"/>
                    <w:left w:val="none" w:sz="0" w:space="0" w:color="auto"/>
                    <w:bottom w:val="none" w:sz="0" w:space="0" w:color="auto"/>
                    <w:right w:val="none" w:sz="0" w:space="0" w:color="auto"/>
                  </w:divBdr>
                  <w:divsChild>
                    <w:div w:id="1806073651">
                      <w:marLeft w:val="0"/>
                      <w:marRight w:val="0"/>
                      <w:marTop w:val="0"/>
                      <w:marBottom w:val="0"/>
                      <w:divBdr>
                        <w:top w:val="none" w:sz="0" w:space="0" w:color="auto"/>
                        <w:left w:val="none" w:sz="0" w:space="0" w:color="auto"/>
                        <w:bottom w:val="none" w:sz="0" w:space="0" w:color="auto"/>
                        <w:right w:val="none" w:sz="0" w:space="0" w:color="auto"/>
                      </w:divBdr>
                      <w:divsChild>
                        <w:div w:id="165664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667497">
      <w:bodyDiv w:val="1"/>
      <w:marLeft w:val="0"/>
      <w:marRight w:val="0"/>
      <w:marTop w:val="0"/>
      <w:marBottom w:val="0"/>
      <w:divBdr>
        <w:top w:val="none" w:sz="0" w:space="0" w:color="auto"/>
        <w:left w:val="none" w:sz="0" w:space="0" w:color="auto"/>
        <w:bottom w:val="none" w:sz="0" w:space="0" w:color="auto"/>
        <w:right w:val="none" w:sz="0" w:space="0" w:color="auto"/>
      </w:divBdr>
    </w:div>
    <w:div w:id="1669403598">
      <w:bodyDiv w:val="1"/>
      <w:marLeft w:val="0"/>
      <w:marRight w:val="0"/>
      <w:marTop w:val="0"/>
      <w:marBottom w:val="0"/>
      <w:divBdr>
        <w:top w:val="none" w:sz="0" w:space="0" w:color="auto"/>
        <w:left w:val="none" w:sz="0" w:space="0" w:color="auto"/>
        <w:bottom w:val="none" w:sz="0" w:space="0" w:color="auto"/>
        <w:right w:val="none" w:sz="0" w:space="0" w:color="auto"/>
      </w:divBdr>
    </w:div>
    <w:div w:id="1753624818">
      <w:bodyDiv w:val="1"/>
      <w:marLeft w:val="0"/>
      <w:marRight w:val="0"/>
      <w:marTop w:val="0"/>
      <w:marBottom w:val="0"/>
      <w:divBdr>
        <w:top w:val="none" w:sz="0" w:space="0" w:color="auto"/>
        <w:left w:val="none" w:sz="0" w:space="0" w:color="auto"/>
        <w:bottom w:val="none" w:sz="0" w:space="0" w:color="auto"/>
        <w:right w:val="none" w:sz="0" w:space="0" w:color="auto"/>
      </w:divBdr>
    </w:div>
    <w:div w:id="1782645582">
      <w:bodyDiv w:val="1"/>
      <w:marLeft w:val="0"/>
      <w:marRight w:val="0"/>
      <w:marTop w:val="0"/>
      <w:marBottom w:val="0"/>
      <w:divBdr>
        <w:top w:val="none" w:sz="0" w:space="0" w:color="auto"/>
        <w:left w:val="none" w:sz="0" w:space="0" w:color="auto"/>
        <w:bottom w:val="none" w:sz="0" w:space="0" w:color="auto"/>
        <w:right w:val="none" w:sz="0" w:space="0" w:color="auto"/>
      </w:divBdr>
    </w:div>
    <w:div w:id="1919552109">
      <w:bodyDiv w:val="1"/>
      <w:marLeft w:val="0"/>
      <w:marRight w:val="0"/>
      <w:marTop w:val="0"/>
      <w:marBottom w:val="0"/>
      <w:divBdr>
        <w:top w:val="none" w:sz="0" w:space="0" w:color="auto"/>
        <w:left w:val="none" w:sz="0" w:space="0" w:color="auto"/>
        <w:bottom w:val="none" w:sz="0" w:space="0" w:color="auto"/>
        <w:right w:val="none" w:sz="0" w:space="0" w:color="auto"/>
      </w:divBdr>
    </w:div>
    <w:div w:id="2006275658">
      <w:bodyDiv w:val="1"/>
      <w:marLeft w:val="0"/>
      <w:marRight w:val="0"/>
      <w:marTop w:val="0"/>
      <w:marBottom w:val="0"/>
      <w:divBdr>
        <w:top w:val="none" w:sz="0" w:space="0" w:color="auto"/>
        <w:left w:val="none" w:sz="0" w:space="0" w:color="auto"/>
        <w:bottom w:val="none" w:sz="0" w:space="0" w:color="auto"/>
        <w:right w:val="none" w:sz="0" w:space="0" w:color="auto"/>
      </w:divBdr>
    </w:div>
    <w:div w:id="2020814768">
      <w:bodyDiv w:val="1"/>
      <w:marLeft w:val="0"/>
      <w:marRight w:val="0"/>
      <w:marTop w:val="0"/>
      <w:marBottom w:val="0"/>
      <w:divBdr>
        <w:top w:val="none" w:sz="0" w:space="0" w:color="auto"/>
        <w:left w:val="none" w:sz="0" w:space="0" w:color="auto"/>
        <w:bottom w:val="none" w:sz="0" w:space="0" w:color="auto"/>
        <w:right w:val="none" w:sz="0" w:space="0" w:color="auto"/>
      </w:divBdr>
    </w:div>
    <w:div w:id="2029288185">
      <w:bodyDiv w:val="1"/>
      <w:marLeft w:val="0"/>
      <w:marRight w:val="0"/>
      <w:marTop w:val="0"/>
      <w:marBottom w:val="0"/>
      <w:divBdr>
        <w:top w:val="none" w:sz="0" w:space="0" w:color="auto"/>
        <w:left w:val="none" w:sz="0" w:space="0" w:color="auto"/>
        <w:bottom w:val="none" w:sz="0" w:space="0" w:color="auto"/>
        <w:right w:val="none" w:sz="0" w:space="0" w:color="auto"/>
      </w:divBdr>
    </w:div>
    <w:div w:id="205896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whistleblowing" TargetMode="External"/><Relationship Id="rId21" Type="http://schemas.openxmlformats.org/officeDocument/2006/relationships/hyperlink" Target="https://www.gov.uk/government/publications/emergency-planning-and-response-for-education-childcare-and-childrens-social-care-settings/emergency-planning-and-response-for-education-childcare-and-childrens-social-care-settings?utm_source=3%16May%202023%20C19&amp;utm_medium=Daily%20Email%20C19&amp;utm_campaign=DfE%20C19&amp;utm_source=ASCL+Briefing%3A+19+May+2023&amp;utm_campaign=8aa11072d4-EMAIL_CAMPAIGN_2023_05_18_02_40&amp;utm_medium=email&amp;utm_term=0_-8aa11072d4-%5BLIST_EMAIL_ID%5D" TargetMode="External"/><Relationship Id="rId42" Type="http://schemas.openxmlformats.org/officeDocument/2006/relationships/hyperlink" Target="https://www.legislation.gov.uk/ukpga/2010/15/contents" TargetMode="External"/><Relationship Id="rId47" Type="http://schemas.openxmlformats.org/officeDocument/2006/relationships/hyperlink" Target="https://www.gov.uk/government/publications/children-missing-education" TargetMode="External"/><Relationship Id="rId63" Type="http://schemas.openxmlformats.org/officeDocument/2006/relationships/hyperlink" Target="https://www.dorsetcouncil.gov.uk/children-families/sen-and-disability-local-offer/local-offer-strategies-and-plans" TargetMode="External"/><Relationship Id="rId68" Type="http://schemas.openxmlformats.org/officeDocument/2006/relationships/hyperlink" Target="mailto:eastlocality@dorsetcouncil.gov.uk" TargetMode="External"/><Relationship Id="rId84" Type="http://schemas.openxmlformats.org/officeDocument/2006/relationships/hyperlink" Target="https://www.npcc.police.uk/SysSiteAssets/media/downloads/publications/publications-log/2020/when-to-call-the-police--guidance-for-schools-and-colleges.pdf" TargetMode="External"/><Relationship Id="rId89" Type="http://schemas.openxmlformats.org/officeDocument/2006/relationships/hyperlink" Target="https://www.npcc.police.uk/SysSiteAssets/media/downloads/publications/publications-log/2020/when-to-call-the-police--guidance-for-schools-and-colleges.pdf" TargetMode="External"/><Relationship Id="rId16" Type="http://schemas.openxmlformats.org/officeDocument/2006/relationships/hyperlink" Target="https://www.legislation.gov.uk/ukpga/2010/15/contents" TargetMode="External"/><Relationship Id="rId11" Type="http://schemas.openxmlformats.org/officeDocument/2006/relationships/endnotes" Target="endnotes.xml"/><Relationship Id="rId32" Type="http://schemas.openxmlformats.org/officeDocument/2006/relationships/hyperlink" Target="https://safeguarding.network/content/safeguarding-resources/parental-issues/homelessness/" TargetMode="External"/><Relationship Id="rId37" Type="http://schemas.openxmlformats.org/officeDocument/2006/relationships/hyperlink" Target="https://ico.org.uk/about-the-ico/what-we-do/legislation-we-cover/general-data-protection-regulation/" TargetMode="External"/><Relationship Id="rId53" Type="http://schemas.openxmlformats.org/officeDocument/2006/relationships/hyperlink" Target="https://bristolcouncil.sharepoint.com/sites/SafeguardinginEducationTeam/Shared%20Documents/General/Safeguarding%20and%20Child%20Protection%20Policy/Providing%20remote%20education:%20guidance%20for%20schools%20-%20GOV.UK%20(www.gov.uk)." TargetMode="External"/><Relationship Id="rId58" Type="http://schemas.openxmlformats.org/officeDocument/2006/relationships/hyperlink" Target="https://assets.publishing.service.gov.uk/government/uploads/system/uploads/attachment_data/file/573782/FGM_Mandatory_Reporting_-_procedural_information_nov16_FINAL.pdf" TargetMode="External"/><Relationship Id="rId74" Type="http://schemas.openxmlformats.org/officeDocument/2006/relationships/image" Target="media/image1.png"/><Relationship Id="rId79" Type="http://schemas.openxmlformats.org/officeDocument/2006/relationships/image" Target="media/image4.png"/><Relationship Id="rId5" Type="http://schemas.openxmlformats.org/officeDocument/2006/relationships/customXml" Target="../customXml/item5.xml"/><Relationship Id="rId90" Type="http://schemas.openxmlformats.org/officeDocument/2006/relationships/hyperlink" Target="https://www.gov.uk/government/publications/mental-health-and-behaviour-in-schools--2" TargetMode="External"/><Relationship Id="rId95" Type="http://schemas.openxmlformats.org/officeDocument/2006/relationships/theme" Target="theme/theme1.xml"/><Relationship Id="rId22" Type="http://schemas.openxmlformats.org/officeDocument/2006/relationships/hyperlink" Target="https://www.gov.uk/government/publications/relationships-education-relationships-and-sex-education-rse-and-health-education" TargetMode="External"/><Relationship Id="rId27" Type="http://schemas.openxmlformats.org/officeDocument/2006/relationships/hyperlink" Target="https://www.nspcc.org.uk/what-you-can-do/report-abuse/dedicated-helplines/whistleblowing-advice-line/" TargetMode="External"/><Relationship Id="rId43" Type="http://schemas.openxmlformats.org/officeDocument/2006/relationships/hyperlink" Target="https://www.gov.uk/government/publications/send-code-of-practice-0-to-25" TargetMode="External"/><Relationship Id="rId48" Type="http://schemas.openxmlformats.org/officeDocument/2006/relationships/hyperlink" Target="https://pandorsetscb.proceduresonline.com/p_ch_missing_educ.html" TargetMode="External"/><Relationship Id="rId64" Type="http://schemas.openxmlformats.org/officeDocument/2006/relationships/hyperlink" Target="mailto:lado@dorsetcc.gov.uk" TargetMode="External"/><Relationship Id="rId69" Type="http://schemas.openxmlformats.org/officeDocument/2006/relationships/hyperlink" Target="mailto:northlocality@dorsetcouncil.gov.uk" TargetMode="External"/><Relationship Id="rId8" Type="http://schemas.openxmlformats.org/officeDocument/2006/relationships/settings" Target="settings.xml"/><Relationship Id="rId51" Type="http://schemas.openxmlformats.org/officeDocument/2006/relationships/hyperlink" Target="https://www.gov.uk/government/publications/sharing-nudes-and-semi-nudes-advice-for-education-settings-working-with-children-and-young-people" TargetMode="External"/><Relationship Id="rId72" Type="http://schemas.openxmlformats.org/officeDocument/2006/relationships/hyperlink" Target="https://pdscp.co.uk/" TargetMode="External"/><Relationship Id="rId80" Type="http://schemas.openxmlformats.org/officeDocument/2006/relationships/hyperlink" Target="https://www.gov.uk/government/groups/uk-council-for-child-internet-safety-ukccis" TargetMode="External"/><Relationship Id="rId85" Type="http://schemas.openxmlformats.org/officeDocument/2006/relationships/hyperlink" Target="https://www.gov.uk/government/groups/uk-council-for-child-internet-safety-ukccis" TargetMode="External"/><Relationship Id="rId93" Type="http://schemas.openxmlformats.org/officeDocument/2006/relationships/hyperlink" Target="https://www.gov.uk/government/publications/promoting-children-and-young-peoples-emotional-health-and-wellbeing" TargetMode="External"/><Relationship Id="rId3" Type="http://schemas.openxmlformats.org/officeDocument/2006/relationships/customXml" Target="../customXml/item3.xml"/><Relationship Id="rId12" Type="http://schemas.openxmlformats.org/officeDocument/2006/relationships/hyperlink" Target="https://www.gov.uk/government/publications/working-together-to-safeguard-children--2" TargetMode="External"/><Relationship Id="rId17" Type="http://schemas.openxmlformats.org/officeDocument/2006/relationships/hyperlink" Target="https://www.gov.uk/government/publications/public-sector-equality-duty" TargetMode="External"/><Relationship Id="rId25" Type="http://schemas.openxmlformats.org/officeDocument/2006/relationships/hyperlink" Target="https://www.gov.uk/government/publications/reducing-the-need-for-restraint-and-restrictive-intervention" TargetMode="External"/><Relationship Id="rId33" Type="http://schemas.openxmlformats.org/officeDocument/2006/relationships/hyperlink" Target="https://safeguarding.network/content/safeguarding-resources/harmful-practices/honour-based-abuse/" TargetMode="External"/><Relationship Id="rId38" Type="http://schemas.openxmlformats.org/officeDocument/2006/relationships/hyperlink" Target="https://www.gov.uk/government/publications/safeguarding-practitioners-information-sharing-advice" TargetMode="External"/><Relationship Id="rId46" Type="http://schemas.openxmlformats.org/officeDocument/2006/relationships/hyperlink" Target="https://pandorsetscb.proceduresonline.com/p_ch_miss_care_home_ed.html" TargetMode="External"/><Relationship Id="rId59" Type="http://schemas.openxmlformats.org/officeDocument/2006/relationships/hyperlink" Target="https://www.bristolsafeguardingineducation.org/media/uangx3ie/bristol-weapons-and-drugs-in-school-guidance.pdf?usp=sharing" TargetMode="External"/><Relationship Id="rId67" Type="http://schemas.openxmlformats.org/officeDocument/2006/relationships/hyperlink" Target="mailto:dorchesterlocality@dorsetcouncil.gov.uk" TargetMode="External"/><Relationship Id="rId20" Type="http://schemas.openxmlformats.org/officeDocument/2006/relationships/hyperlink" Target="https://www.gov.uk/guidance/meeting-digital-and-technology-standards-in-schools-and-colleges/filtering-and-monitoring-standards-for-schools-and-colleges" TargetMode="External"/><Relationship Id="rId41" Type="http://schemas.openxmlformats.org/officeDocument/2006/relationships/hyperlink" Target="https://www.legislation.gov.uk/ukpga/1989/41/contents" TargetMode="External"/><Relationship Id="rId54" Type="http://schemas.openxmlformats.org/officeDocument/2006/relationships/hyperlink" Target="https://www.gov.uk/guidance/meeting-digital-and-technology-standards-in-schools-and-colleges/filtering-and-monitoring-standards-for-schools-and-colleges" TargetMode="External"/><Relationship Id="rId62" Type="http://schemas.openxmlformats.org/officeDocument/2006/relationships/hyperlink" Target="https://www.dorsetnexus.org.uk/Page/27385" TargetMode="External"/><Relationship Id="rId70" Type="http://schemas.openxmlformats.org/officeDocument/2006/relationships/hyperlink" Target="mailto:purbecklocality@dorsetcouncil.gov.uk" TargetMode="External"/><Relationship Id="rId75" Type="http://schemas.openxmlformats.org/officeDocument/2006/relationships/header" Target="header1.xml"/><Relationship Id="rId83" Type="http://schemas.openxmlformats.org/officeDocument/2006/relationships/hyperlink" Target="https://www.gov.uk/government/publications/promoting-children-and-young-peoples-emotional-health-and-wellbeing" TargetMode="External"/><Relationship Id="rId88" Type="http://schemas.openxmlformats.org/officeDocument/2006/relationships/hyperlink" Target="https://www.gov.uk/government/publications/promoting-children-and-young-peoples-emotional-health-and-wellbeing" TargetMode="External"/><Relationship Id="rId91" Type="http://schemas.openxmlformats.org/officeDocument/2006/relationships/hyperlink" Target="https://www.gov.uk/government/publications/promoting-children-and-young-peoples-emotional-health-and-wellbeing"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pdscp.co.uk/" TargetMode="External"/><Relationship Id="rId23" Type="http://schemas.openxmlformats.org/officeDocument/2006/relationships/hyperlink" Target="https://www.gov.uk/government/publications/early-years-foundation-stage-framework--2" TargetMode="External"/><Relationship Id="rId28" Type="http://schemas.openxmlformats.org/officeDocument/2006/relationships/hyperlink" Target="mailto:help@nspcc.org.uk" TargetMode="External"/><Relationship Id="rId36" Type="http://schemas.openxmlformats.org/officeDocument/2006/relationships/hyperlink" Target="https://www.gov.uk/data-protection" TargetMode="External"/><Relationship Id="rId49" Type="http://schemas.openxmlformats.org/officeDocument/2006/relationships/hyperlink" Target="https://www.brook.org.uk/education/sexual-behaviours-traffic-light-tool/" TargetMode="External"/><Relationship Id="rId57" Type="http://schemas.openxmlformats.org/officeDocument/2006/relationships/hyperlink" Target="https://www.nspcc.org.uk/what-is-child-abuse/types-of-abuse/gangs-criminal-exploitation/" TargetMode="External"/><Relationship Id="rId10" Type="http://schemas.openxmlformats.org/officeDocument/2006/relationships/footnotes" Target="footnotes.xml"/><Relationship Id="rId31" Type="http://schemas.openxmlformats.org/officeDocument/2006/relationships/hyperlink" Target="https://safeguarding.network/content/safeguarding-resources/online-safety/" TargetMode="External"/><Relationship Id="rId44" Type="http://schemas.openxmlformats.org/officeDocument/2006/relationships/hyperlink" Target="https://www.legislation.gov.uk/ukpga/1998/42/contents" TargetMode="External"/><Relationship Id="rId52" Type="http://schemas.openxmlformats.org/officeDocument/2006/relationships/hyperlink" Target="https://www.gov.uk/guidance/safeguarding-and-remote-education-during-coronavirus-covid-19" TargetMode="External"/><Relationship Id="rId60"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65" Type="http://schemas.openxmlformats.org/officeDocument/2006/relationships/hyperlink" Target="mailto:safeguardingandstandardsadvisors@dorsetcouncil.gov.uk" TargetMode="External"/><Relationship Id="rId73" Type="http://schemas.openxmlformats.org/officeDocument/2006/relationships/hyperlink" Target="C://Users/laura.tulk/OneDrive%20-%20Dorset%20Council/Policies%20and%20Proceedures/Pan-Dorset-Continuum-of-Need-Guidance-Sept-2020-V2_39400.pdf" TargetMode="External"/><Relationship Id="rId78" Type="http://schemas.openxmlformats.org/officeDocument/2006/relationships/image" Target="media/image3.png"/><Relationship Id="rId81" Type="http://schemas.openxmlformats.org/officeDocument/2006/relationships/hyperlink" Target="https://www.brook.org.uk/training/wider-professional-training/sexual-behaviours-traffic-light-tool/" TargetMode="External"/><Relationship Id="rId86" Type="http://schemas.openxmlformats.org/officeDocument/2006/relationships/hyperlink" Target="https://www.brook.org.uk/training/wider-professional-training/sexual-behaviours-traffic-light-tool/"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gov.uk/government/publications/working-together-to-safeguard-children--2" TargetMode="External"/><Relationship Id="rId18" Type="http://schemas.openxmlformats.org/officeDocument/2006/relationships/hyperlink" Target="https://www.unicef.org.uk/what-we-do/un-convention-child-rights/" TargetMode="External"/><Relationship Id="rId39" Type="http://schemas.openxmlformats.org/officeDocument/2006/relationships/hyperlink" Target="https://assets.publishing.service.gov.uk/government/uploads/system/uploads/attachment_data/file/779401/Working_Together_to_Safeguard-Children.pdf" TargetMode="External"/><Relationship Id="rId34" Type="http://schemas.openxmlformats.org/officeDocument/2006/relationships/hyperlink" Target="https://learning.nspcc.org.uk/children-and-families-at-risk/parental-substance-misuse" TargetMode="External"/><Relationship Id="rId50" Type="http://schemas.openxmlformats.org/officeDocument/2006/relationships/hyperlink" Target="https://www.gov.uk/government/publications/searching-screening-and-confiscation" TargetMode="External"/><Relationship Id="rId55" Type="http://schemas.openxmlformats.org/officeDocument/2006/relationships/hyperlink" Target="https://www.nspcc.org.uk/what-is-child-abuse/" TargetMode="External"/><Relationship Id="rId76" Type="http://schemas.openxmlformats.org/officeDocument/2006/relationships/footer" Target="footer1.xml"/><Relationship Id="rId7" Type="http://schemas.openxmlformats.org/officeDocument/2006/relationships/styles" Target="styles.xml"/><Relationship Id="rId71" Type="http://schemas.openxmlformats.org/officeDocument/2006/relationships/hyperlink" Target="mailto:westlocality@dorsetcouncil.gov.uk" TargetMode="External"/><Relationship Id="rId92" Type="http://schemas.openxmlformats.org/officeDocument/2006/relationships/hyperlink" Target="https://www.gov.uk/government/publications/mental-health-and-behaviour-in-schools--2" TargetMode="External"/><Relationship Id="rId2" Type="http://schemas.openxmlformats.org/officeDocument/2006/relationships/customXml" Target="../customXml/item2.xml"/><Relationship Id="rId29" Type="http://schemas.openxmlformats.org/officeDocument/2006/relationships/hyperlink" Target="https://safeguarding.network/content/safeguarding-resources/children-care-others/children-and-the-court-system/" TargetMode="External"/><Relationship Id="rId24" Type="http://schemas.openxmlformats.org/officeDocument/2006/relationships/hyperlink" Target="https://www.gov.uk/government/publications/use-of-reasonable-force-in-schools" TargetMode="External"/><Relationship Id="rId40" Type="http://schemas.openxmlformats.org/officeDocument/2006/relationships/hyperlink" Target="https://www.npcc.police.uk/SysSiteAssets/media/downloads/publications/publications-log/2020/when-to-call-the-police--guidance-for-schools-and-colleges.pdf" TargetMode="External"/><Relationship Id="rId45" Type="http://schemas.openxmlformats.org/officeDocument/2006/relationships/hyperlink" Target="https://www.gov.uk/government/publications/school-exclusion" TargetMode="External"/><Relationship Id="rId66" Type="http://schemas.openxmlformats.org/officeDocument/2006/relationships/hyperlink" Target="mailto:childrensadviceanddutyservice@dorsetcouncil.gov.uk" TargetMode="External"/><Relationship Id="rId87" Type="http://schemas.openxmlformats.org/officeDocument/2006/relationships/hyperlink" Target="https://www.gov.uk/government/publications/preventing-and-tackling-bullying" TargetMode="External"/><Relationship Id="rId61" Type="http://schemas.openxmlformats.org/officeDocument/2006/relationships/hyperlink" Target="https://www.gov.uk/government/publications/prevent-duty-guidance" TargetMode="External"/><Relationship Id="rId82" Type="http://schemas.openxmlformats.org/officeDocument/2006/relationships/hyperlink" Target="https://www.gov.uk/government/publications/preventing-and-tackling-bullying" TargetMode="External"/><Relationship Id="rId19" Type="http://schemas.openxmlformats.org/officeDocument/2006/relationships/hyperlink" Target="https://www.legislation.gov.uk/ukpga/1998/42?timeline=false" TargetMode="External"/><Relationship Id="rId14" Type="http://schemas.openxmlformats.org/officeDocument/2006/relationships/hyperlink" Target="https://www.gov.uk/government/publications/keeping-children-safe-in-education--2" TargetMode="External"/><Relationship Id="rId30" Type="http://schemas.openxmlformats.org/officeDocument/2006/relationships/hyperlink" Target="https://www.nicco.org.uk/" TargetMode="External"/><Relationship Id="rId35" Type="http://schemas.openxmlformats.org/officeDocument/2006/relationships/hyperlink" Target="https://www.nspcc.org.uk/what-is-child-abuse/types-of-abuse/" TargetMode="External"/><Relationship Id="rId56" Type="http://schemas.openxmlformats.org/officeDocument/2006/relationships/hyperlink" Target="https://tacklechildabuse.campaign.gov.uk/" TargetMode="External"/><Relationship Id="rId77"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www.dorsetcouncil.gov.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www.dorset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RetentionEvent xmlns="9ad6a7e5-7e17-4c98-b3ab-518dd187e2c2" xsi:nil="true"/>
    <RetentionStartDate xmlns="9ad6a7e5-7e17-4c98-b3ab-518dd187e2c2" xsi:nil="true"/>
    <SharedWithUsers xmlns="9ad6a7e5-7e17-4c98-b3ab-518dd187e2c2">
      <UserInfo>
        <DisplayName>Alexandra Townshend</DisplayName>
        <AccountId>18</AccountId>
        <AccountType/>
      </UserInfo>
      <UserInfo>
        <DisplayName>Rosanna Buckland</DisplayName>
        <AccountId>13</AccountId>
        <AccountType/>
      </UserInfo>
    </SharedWithUsers>
    <TaxCatchAll xmlns="9ad6a7e5-7e17-4c98-b3ab-518dd187e2c2" xsi:nil="true"/>
    <lcf76f155ced4ddcb4097134ff3c332f xmlns="8dbe8c63-433b-43f3-9618-5953c00dffec">
      <Terms xmlns="http://schemas.microsoft.com/office/infopath/2007/PartnerControls"/>
    </lcf76f155ced4ddcb4097134ff3c332f>
    <_Flow_SignoffStatus xmlns="8dbe8c63-433b-43f3-9618-5953c00dffe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2CF9492BB29D4981268F4AF38FA9B4" ma:contentTypeVersion="20" ma:contentTypeDescription="Create a new document." ma:contentTypeScope="" ma:versionID="a197f91229bd0f6f05a03b42d83628a6">
  <xsd:schema xmlns:xsd="http://www.w3.org/2001/XMLSchema" xmlns:xs="http://www.w3.org/2001/XMLSchema" xmlns:p="http://schemas.microsoft.com/office/2006/metadata/properties" xmlns:ns2="9ad6a7e5-7e17-4c98-b3ab-518dd187e2c2" xmlns:ns3="8dbe8c63-433b-43f3-9618-5953c00dffec" targetNamespace="http://schemas.microsoft.com/office/2006/metadata/properties" ma:root="true" ma:fieldsID="176c6a839aa059a660da16cf2f8b744b" ns2:_="" ns3:_="">
    <xsd:import namespace="9ad6a7e5-7e17-4c98-b3ab-518dd187e2c2"/>
    <xsd:import namespace="8dbe8c63-433b-43f3-9618-5953c00dffec"/>
    <xsd:element name="properties">
      <xsd:complexType>
        <xsd:sequence>
          <xsd:element name="documentManagement">
            <xsd:complexType>
              <xsd:all>
                <xsd:element ref="ns2:RetentionStartDate" minOccurs="0"/>
                <xsd:element ref="ns2:RetentionEvent"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LengthInSeconds"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6a7e5-7e17-4c98-b3ab-518dd187e2c2" elementFormDefault="qualified">
    <xsd:import namespace="http://schemas.microsoft.com/office/2006/documentManagement/types"/>
    <xsd:import namespace="http://schemas.microsoft.com/office/infopath/2007/PartnerControls"/>
    <xsd:element name="RetentionStartDate" ma:index="8" nillable="true" ma:displayName="Retention Start Date" ma:description="Enter the retention start date (when known), e.g. the date that the retention period is measured from." ma:format="DateOnly" ma:internalName="RetentionStartDate">
      <xsd:simpleType>
        <xsd:restriction base="dms:DateTime"/>
      </xsd:simpleType>
    </xsd:element>
    <xsd:element name="RetentionEvent" ma:index="9" nillable="true" ma:displayName="Retention Event" ma:description="Enter a description of the event that starts the retention period. For example: 'Close of case', 'Date plan expires' etc." ma:internalName="RetentionEvent">
      <xsd:simpleType>
        <xsd:restriction base="dms:Text">
          <xsd:maxLength value="255"/>
        </xsd:restrictio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78a8ed7-a20a-426d-a338-c529b3f300e1}" ma:internalName="TaxCatchAll" ma:showField="CatchAllData" ma:web="9ad6a7e5-7e17-4c98-b3ab-518dd187e2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be8c63-433b-43f3-9618-5953c00dffe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f50c9d-bc8f-48ed-ba3c-7168a5cdc8d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EA603E-F33D-44BB-92C2-72C9EAE1F66D}">
  <ds:schemaRefs>
    <ds:schemaRef ds:uri="http://schemas.openxmlformats.org/package/2006/metadata/core-properties"/>
    <ds:schemaRef ds:uri="http://schemas.microsoft.com/office/2006/metadata/properties"/>
    <ds:schemaRef ds:uri="9ad6a7e5-7e17-4c98-b3ab-518dd187e2c2"/>
    <ds:schemaRef ds:uri="http://purl.org/dc/elements/1.1/"/>
    <ds:schemaRef ds:uri="http://schemas.microsoft.com/office/2006/documentManagement/types"/>
    <ds:schemaRef ds:uri="http://purl.org/dc/terms/"/>
    <ds:schemaRef ds:uri="http://schemas.microsoft.com/office/infopath/2007/PartnerControls"/>
    <ds:schemaRef ds:uri="8dbe8c63-433b-43f3-9618-5953c00dffec"/>
    <ds:schemaRef ds:uri="http://www.w3.org/XML/1998/namespace"/>
    <ds:schemaRef ds:uri="http://purl.org/dc/dcmitype/"/>
  </ds:schemaRefs>
</ds:datastoreItem>
</file>

<file path=customXml/itemProps3.xml><?xml version="1.0" encoding="utf-8"?>
<ds:datastoreItem xmlns:ds="http://schemas.openxmlformats.org/officeDocument/2006/customXml" ds:itemID="{CFEAB96E-BA48-4825-A3BB-8C91BC4B1D39}">
  <ds:schemaRefs>
    <ds:schemaRef ds:uri="http://schemas.microsoft.com/sharepoint/v3/contenttype/forms"/>
  </ds:schemaRefs>
</ds:datastoreItem>
</file>

<file path=customXml/itemProps4.xml><?xml version="1.0" encoding="utf-8"?>
<ds:datastoreItem xmlns:ds="http://schemas.openxmlformats.org/officeDocument/2006/customXml" ds:itemID="{BB7F33AE-E76D-4ECF-B2B2-5FEC75725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6a7e5-7e17-4c98-b3ab-518dd187e2c2"/>
    <ds:schemaRef ds:uri="8dbe8c63-433b-43f3-9618-5953c00df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EE28BC-379C-46D9-BE8E-E646FCA72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8966</Words>
  <Characters>51107</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Safeguarding and Child Protection Policy and Procedures</vt:lpstr>
    </vt:vector>
  </TitlesOfParts>
  <Company>Bristol City Council</Company>
  <LinksUpToDate>false</LinksUpToDate>
  <CharactersWithSpaces>59954</CharactersWithSpaces>
  <SharedDoc>false</SharedDoc>
  <HLinks>
    <vt:vector size="900" baseType="variant">
      <vt:variant>
        <vt:i4>3080240</vt:i4>
      </vt:variant>
      <vt:variant>
        <vt:i4>474</vt:i4>
      </vt:variant>
      <vt:variant>
        <vt:i4>0</vt:i4>
      </vt:variant>
      <vt:variant>
        <vt:i4>5</vt:i4>
      </vt:variant>
      <vt:variant>
        <vt:lpwstr>https://www.carerssupportcentre.org.uk/young-carers/making-a-referral/</vt:lpwstr>
      </vt:variant>
      <vt:variant>
        <vt:lpwstr/>
      </vt:variant>
      <vt:variant>
        <vt:i4>7012395</vt:i4>
      </vt:variant>
      <vt:variant>
        <vt:i4>468</vt:i4>
      </vt:variant>
      <vt:variant>
        <vt:i4>0</vt:i4>
      </vt:variant>
      <vt:variant>
        <vt:i4>5</vt:i4>
      </vt:variant>
      <vt:variant>
        <vt:lpwstr>https://www.bristol.gov.uk/social-care-health/support-for-young-carers</vt:lpwstr>
      </vt:variant>
      <vt:variant>
        <vt:lpwstr/>
      </vt:variant>
      <vt:variant>
        <vt:i4>1835019</vt:i4>
      </vt:variant>
      <vt:variant>
        <vt:i4>465</vt:i4>
      </vt:variant>
      <vt:variant>
        <vt:i4>0</vt:i4>
      </vt:variant>
      <vt:variant>
        <vt:i4>5</vt:i4>
      </vt:variant>
      <vt:variant>
        <vt:lpwstr>https://www.gov.uk/government/publications/prevent-duty-guidance</vt:lpwstr>
      </vt:variant>
      <vt:variant>
        <vt:lpwstr/>
      </vt:variant>
      <vt:variant>
        <vt:i4>3342388</vt:i4>
      </vt:variant>
      <vt:variant>
        <vt:i4>462</vt:i4>
      </vt:variant>
      <vt:variant>
        <vt:i4>0</vt:i4>
      </vt:variant>
      <vt:variant>
        <vt:i4>5</vt:i4>
      </vt:variant>
      <vt:variant>
        <vt:lpwstr>https://drive.google.com/file/d/1env2AyL0OgklN9oHEhtNi0QfK1kdcg8T/view?usp=sharing</vt:lpwstr>
      </vt:variant>
      <vt:variant>
        <vt:lpwstr/>
      </vt:variant>
      <vt:variant>
        <vt:i4>3604500</vt:i4>
      </vt:variant>
      <vt:variant>
        <vt:i4>459</vt:i4>
      </vt:variant>
      <vt:variant>
        <vt:i4>0</vt:i4>
      </vt:variant>
      <vt:variant>
        <vt:i4>5</vt:i4>
      </vt:variant>
      <vt:variant>
        <vt:lpwstr/>
      </vt:variant>
      <vt:variant>
        <vt:lpwstr>_Respond_to_incidents</vt:lpwstr>
      </vt:variant>
      <vt:variant>
        <vt:i4>2687052</vt:i4>
      </vt:variant>
      <vt:variant>
        <vt:i4>453</vt:i4>
      </vt:variant>
      <vt:variant>
        <vt:i4>0</vt:i4>
      </vt:variant>
      <vt:variant>
        <vt:i4>5</vt:i4>
      </vt:variant>
      <vt:variant>
        <vt:lpwstr/>
      </vt:variant>
      <vt:variant>
        <vt:lpwstr>_2.9__Mental</vt:lpwstr>
      </vt:variant>
      <vt:variant>
        <vt:i4>7929904</vt:i4>
      </vt:variant>
      <vt:variant>
        <vt:i4>447</vt:i4>
      </vt:variant>
      <vt:variant>
        <vt:i4>0</vt:i4>
      </vt:variant>
      <vt:variant>
        <vt:i4>5</vt:i4>
      </vt:variant>
      <vt:variant>
        <vt:lpwstr>https://www.ceop.police.uk/ceop-reporting/</vt:lpwstr>
      </vt:variant>
      <vt:variant>
        <vt:lpwstr/>
      </vt:variant>
      <vt:variant>
        <vt:i4>3342424</vt:i4>
      </vt:variant>
      <vt:variant>
        <vt:i4>444</vt:i4>
      </vt:variant>
      <vt:variant>
        <vt:i4>0</vt:i4>
      </vt:variant>
      <vt:variant>
        <vt:i4>5</vt:i4>
      </vt:variant>
      <vt:variant>
        <vt:lpwstr>mailto:helpline@saferinternet.org.uk</vt:lpwstr>
      </vt:variant>
      <vt:variant>
        <vt:lpwstr/>
      </vt:variant>
      <vt:variant>
        <vt:i4>1572929</vt:i4>
      </vt:variant>
      <vt:variant>
        <vt:i4>441</vt:i4>
      </vt:variant>
      <vt:variant>
        <vt:i4>0</vt:i4>
      </vt:variant>
      <vt:variant>
        <vt:i4>5</vt:i4>
      </vt:variant>
      <vt:variant>
        <vt:lpwstr>https://bristolsafeguarding.org/policies-and-guidance/honour-based-violence/</vt:lpwstr>
      </vt:variant>
      <vt:variant>
        <vt:lpwstr/>
      </vt:variant>
      <vt:variant>
        <vt:i4>6094867</vt:i4>
      </vt:variant>
      <vt:variant>
        <vt:i4>438</vt:i4>
      </vt:variant>
      <vt:variant>
        <vt:i4>0</vt:i4>
      </vt:variant>
      <vt:variant>
        <vt:i4>5</vt:i4>
      </vt:variant>
      <vt:variant>
        <vt:lpwstr>https://bristolsafeguarding.org/media/27269/fgm-referral-risk-assessment-2018.pdf</vt:lpwstr>
      </vt:variant>
      <vt:variant>
        <vt:lpwstr/>
      </vt:variant>
      <vt:variant>
        <vt:i4>6815802</vt:i4>
      </vt:variant>
      <vt:variant>
        <vt:i4>435</vt:i4>
      </vt:variant>
      <vt:variant>
        <vt:i4>0</vt:i4>
      </vt:variant>
      <vt:variant>
        <vt:i4>5</vt:i4>
      </vt:variant>
      <vt:variant>
        <vt:lpwstr>https://assets.publishing.service.gov.uk/government/uploads/system/uploads/attachment_data/file/573782/FGM_Mandatory_Reporting_-_procedural_information_nov16_FINAL.pdf</vt:lpwstr>
      </vt:variant>
      <vt:variant>
        <vt:lpwstr/>
      </vt:variant>
      <vt:variant>
        <vt:i4>6225966</vt:i4>
      </vt:variant>
      <vt:variant>
        <vt:i4>432</vt:i4>
      </vt:variant>
      <vt:variant>
        <vt:i4>0</vt:i4>
      </vt:variant>
      <vt:variant>
        <vt:i4>5</vt:i4>
      </vt:variant>
      <vt:variant>
        <vt:lpwstr/>
      </vt:variant>
      <vt:variant>
        <vt:lpwstr>_2.2__</vt:lpwstr>
      </vt:variant>
      <vt:variant>
        <vt:i4>1441847</vt:i4>
      </vt:variant>
      <vt:variant>
        <vt:i4>429</vt:i4>
      </vt:variant>
      <vt:variant>
        <vt:i4>0</vt:i4>
      </vt:variant>
      <vt:variant>
        <vt:i4>5</vt:i4>
      </vt:variant>
      <vt:variant>
        <vt:lpwstr/>
      </vt:variant>
      <vt:variant>
        <vt:lpwstr>_Appendix_A_–</vt:lpwstr>
      </vt:variant>
      <vt:variant>
        <vt:i4>5898255</vt:i4>
      </vt:variant>
      <vt:variant>
        <vt:i4>426</vt:i4>
      </vt:variant>
      <vt:variant>
        <vt:i4>0</vt:i4>
      </vt:variant>
      <vt:variant>
        <vt:i4>5</vt:i4>
      </vt:variant>
      <vt:variant>
        <vt:lpwstr>https://www.gov.uk/government/publications/keeping-children-safe-in-education--2</vt:lpwstr>
      </vt:variant>
      <vt:variant>
        <vt:lpwstr/>
      </vt:variant>
      <vt:variant>
        <vt:i4>458776</vt:i4>
      </vt:variant>
      <vt:variant>
        <vt:i4>423</vt:i4>
      </vt:variant>
      <vt:variant>
        <vt:i4>0</vt:i4>
      </vt:variant>
      <vt:variant>
        <vt:i4>5</vt:i4>
      </vt:variant>
      <vt:variant>
        <vt:lpwstr>https://tacklechildabuse.campaign.gov.uk/</vt:lpwstr>
      </vt:variant>
      <vt:variant>
        <vt:lpwstr/>
      </vt:variant>
      <vt:variant>
        <vt:i4>3735584</vt:i4>
      </vt:variant>
      <vt:variant>
        <vt:i4>417</vt:i4>
      </vt:variant>
      <vt:variant>
        <vt:i4>0</vt:i4>
      </vt:variant>
      <vt:variant>
        <vt:i4>5</vt:i4>
      </vt:variant>
      <vt:variant>
        <vt:lpwstr>https://beta.bathnes.gov.uk/report-concern-about-child</vt:lpwstr>
      </vt:variant>
      <vt:variant>
        <vt:lpwstr/>
      </vt:variant>
      <vt:variant>
        <vt:i4>3145827</vt:i4>
      </vt:variant>
      <vt:variant>
        <vt:i4>414</vt:i4>
      </vt:variant>
      <vt:variant>
        <vt:i4>0</vt:i4>
      </vt:variant>
      <vt:variant>
        <vt:i4>5</vt:i4>
      </vt:variant>
      <vt:variant>
        <vt:lpwstr>mailto:ChildCare_Duty@bathnes.gov.uk</vt:lpwstr>
      </vt:variant>
      <vt:variant>
        <vt:lpwstr/>
      </vt:variant>
      <vt:variant>
        <vt:i4>1966104</vt:i4>
      </vt:variant>
      <vt:variant>
        <vt:i4>411</vt:i4>
      </vt:variant>
      <vt:variant>
        <vt:i4>0</vt:i4>
      </vt:variant>
      <vt:variant>
        <vt:i4>5</vt:i4>
      </vt:variant>
      <vt:variant>
        <vt:lpwstr>https://n-somerset.gov.uk/my-services/children-young-people-families</vt:lpwstr>
      </vt:variant>
      <vt:variant>
        <vt:lpwstr/>
      </vt:variant>
      <vt:variant>
        <vt:i4>7274554</vt:i4>
      </vt:variant>
      <vt:variant>
        <vt:i4>408</vt:i4>
      </vt:variant>
      <vt:variant>
        <vt:i4>0</vt:i4>
      </vt:variant>
      <vt:variant>
        <vt:i4>5</vt:i4>
      </vt:variant>
      <vt:variant>
        <vt:lpwstr>https://find-information-for-adults-children-families.southglos.gov.uk/kb5/southglos/directory/advice.page?id=8Vo6VPmPx9Q&amp;familychannel=4-3&amp;channel=family</vt:lpwstr>
      </vt:variant>
      <vt:variant>
        <vt:lpwstr/>
      </vt:variant>
      <vt:variant>
        <vt:i4>1900656</vt:i4>
      </vt:variant>
      <vt:variant>
        <vt:i4>405</vt:i4>
      </vt:variant>
      <vt:variant>
        <vt:i4>0</vt:i4>
      </vt:variant>
      <vt:variant>
        <vt:i4>5</vt:i4>
      </vt:variant>
      <vt:variant>
        <vt:lpwstr>mailto:accessandresponse@southglos.gov.uk</vt:lpwstr>
      </vt:variant>
      <vt:variant>
        <vt:lpwstr/>
      </vt:variant>
      <vt:variant>
        <vt:i4>5046280</vt:i4>
      </vt:variant>
      <vt:variant>
        <vt:i4>402</vt:i4>
      </vt:variant>
      <vt:variant>
        <vt:i4>0</vt:i4>
      </vt:variant>
      <vt:variant>
        <vt:i4>5</vt:i4>
      </vt:variant>
      <vt:variant>
        <vt:lpwstr>https://www.brook.org.uk/education/sexual-behaviours-traffic-light-tool/</vt:lpwstr>
      </vt:variant>
      <vt:variant>
        <vt:lpwstr/>
      </vt:variant>
      <vt:variant>
        <vt:i4>5046280</vt:i4>
      </vt:variant>
      <vt:variant>
        <vt:i4>399</vt:i4>
      </vt:variant>
      <vt:variant>
        <vt:i4>0</vt:i4>
      </vt:variant>
      <vt:variant>
        <vt:i4>5</vt:i4>
      </vt:variant>
      <vt:variant>
        <vt:lpwstr>https://www.brook.org.uk/education/sexual-behaviours-traffic-light-tool/</vt:lpwstr>
      </vt:variant>
      <vt:variant>
        <vt:lpwstr/>
      </vt:variant>
      <vt:variant>
        <vt:i4>1900570</vt:i4>
      </vt:variant>
      <vt:variant>
        <vt:i4>393</vt:i4>
      </vt:variant>
      <vt:variant>
        <vt:i4>0</vt:i4>
      </vt:variant>
      <vt:variant>
        <vt:i4>5</vt:i4>
      </vt:variant>
      <vt:variant>
        <vt:lpwstr>https://cchp.nhs.uk/cchp/explore-cchp/be-safe</vt:lpwstr>
      </vt:variant>
      <vt:variant>
        <vt:lpwstr/>
      </vt:variant>
      <vt:variant>
        <vt:i4>3080287</vt:i4>
      </vt:variant>
      <vt:variant>
        <vt:i4>390</vt:i4>
      </vt:variant>
      <vt:variant>
        <vt:i4>0</vt:i4>
      </vt:variant>
      <vt:variant>
        <vt:i4>5</vt:i4>
      </vt:variant>
      <vt:variant>
        <vt:lpwstr>mailto:help@nspcc.org.uk</vt:lpwstr>
      </vt:variant>
      <vt:variant>
        <vt:lpwstr/>
      </vt:variant>
      <vt:variant>
        <vt:i4>458838</vt:i4>
      </vt:variant>
      <vt:variant>
        <vt:i4>384</vt:i4>
      </vt:variant>
      <vt:variant>
        <vt:i4>0</vt:i4>
      </vt:variant>
      <vt:variant>
        <vt:i4>5</vt:i4>
      </vt:variant>
      <vt:variant>
        <vt:lpwstr>https://www.carerssupportcentre.org.uk/young-carers/contact-young-carers/</vt:lpwstr>
      </vt:variant>
      <vt:variant>
        <vt:lpwstr/>
      </vt:variant>
      <vt:variant>
        <vt:i4>3145774</vt:i4>
      </vt:variant>
      <vt:variant>
        <vt:i4>378</vt:i4>
      </vt:variant>
      <vt:variant>
        <vt:i4>0</vt:i4>
      </vt:variant>
      <vt:variant>
        <vt:i4>5</vt:i4>
      </vt:variant>
      <vt:variant>
        <vt:lpwstr>https://www.bristol.gov.uk/crime-emergencies/abuse-violence</vt:lpwstr>
      </vt:variant>
      <vt:variant>
        <vt:lpwstr/>
      </vt:variant>
      <vt:variant>
        <vt:i4>8126475</vt:i4>
      </vt:variant>
      <vt:variant>
        <vt:i4>375</vt:i4>
      </vt:variant>
      <vt:variant>
        <vt:i4>0</vt:i4>
      </vt:variant>
      <vt:variant>
        <vt:i4>5</vt:i4>
      </vt:variant>
      <vt:variant>
        <vt:lpwstr>mailto:fgmhelp@nspcc.org.uk</vt:lpwstr>
      </vt:variant>
      <vt:variant>
        <vt:lpwstr/>
      </vt:variant>
      <vt:variant>
        <vt:i4>7929904</vt:i4>
      </vt:variant>
      <vt:variant>
        <vt:i4>369</vt:i4>
      </vt:variant>
      <vt:variant>
        <vt:i4>0</vt:i4>
      </vt:variant>
      <vt:variant>
        <vt:i4>5</vt:i4>
      </vt:variant>
      <vt:variant>
        <vt:lpwstr>https://www.ceop.police.uk/ceop-reporting/</vt:lpwstr>
      </vt:variant>
      <vt:variant>
        <vt:lpwstr/>
      </vt:variant>
      <vt:variant>
        <vt:i4>3342424</vt:i4>
      </vt:variant>
      <vt:variant>
        <vt:i4>366</vt:i4>
      </vt:variant>
      <vt:variant>
        <vt:i4>0</vt:i4>
      </vt:variant>
      <vt:variant>
        <vt:i4>5</vt:i4>
      </vt:variant>
      <vt:variant>
        <vt:lpwstr>mailto:helpline@saferinternet.org.uk</vt:lpwstr>
      </vt:variant>
      <vt:variant>
        <vt:lpwstr/>
      </vt:variant>
      <vt:variant>
        <vt:i4>1835115</vt:i4>
      </vt:variant>
      <vt:variant>
        <vt:i4>363</vt:i4>
      </vt:variant>
      <vt:variant>
        <vt:i4>0</vt:i4>
      </vt:variant>
      <vt:variant>
        <vt:i4>5</vt:i4>
      </vt:variant>
      <vt:variant>
        <vt:lpwstr>mailto:fmu@fco.gov.uk</vt:lpwstr>
      </vt:variant>
      <vt:variant>
        <vt:lpwstr/>
      </vt:variant>
      <vt:variant>
        <vt:i4>6619242</vt:i4>
      </vt:variant>
      <vt:variant>
        <vt:i4>357</vt:i4>
      </vt:variant>
      <vt:variant>
        <vt:i4>0</vt:i4>
      </vt:variant>
      <vt:variant>
        <vt:i4>5</vt:i4>
      </vt:variant>
      <vt:variant>
        <vt:lpwstr>https://www.bristol.gov.uk/schools-learning-early-years/children-missing-education-cme</vt:lpwstr>
      </vt:variant>
      <vt:variant>
        <vt:lpwstr/>
      </vt:variant>
      <vt:variant>
        <vt:i4>7077978</vt:i4>
      </vt:variant>
      <vt:variant>
        <vt:i4>354</vt:i4>
      </vt:variant>
      <vt:variant>
        <vt:i4>0</vt:i4>
      </vt:variant>
      <vt:variant>
        <vt:i4>5</vt:i4>
      </vt:variant>
      <vt:variant>
        <vt:lpwstr>mailto:Ross.Moody@bristol.gov.uk</vt:lpwstr>
      </vt:variant>
      <vt:variant>
        <vt:lpwstr/>
      </vt:variant>
      <vt:variant>
        <vt:i4>1900607</vt:i4>
      </vt:variant>
      <vt:variant>
        <vt:i4>351</vt:i4>
      </vt:variant>
      <vt:variant>
        <vt:i4>0</vt:i4>
      </vt:variant>
      <vt:variant>
        <vt:i4>5</vt:i4>
      </vt:variant>
      <vt:variant>
        <vt:lpwstr>mailto:Calum.Paton@bristol.gov.uk</vt:lpwstr>
      </vt:variant>
      <vt:variant>
        <vt:lpwstr/>
      </vt:variant>
      <vt:variant>
        <vt:i4>3211281</vt:i4>
      </vt:variant>
      <vt:variant>
        <vt:i4>348</vt:i4>
      </vt:variant>
      <vt:variant>
        <vt:i4>0</vt:i4>
      </vt:variant>
      <vt:variant>
        <vt:i4>5</vt:i4>
      </vt:variant>
      <vt:variant>
        <vt:lpwstr>mailto:Ingrid.Hooper@bristol.gov.uk</vt:lpwstr>
      </vt:variant>
      <vt:variant>
        <vt:lpwstr/>
      </vt:variant>
      <vt:variant>
        <vt:i4>7864429</vt:i4>
      </vt:variant>
      <vt:variant>
        <vt:i4>342</vt:i4>
      </vt:variant>
      <vt:variant>
        <vt:i4>0</vt:i4>
      </vt:variant>
      <vt:variant>
        <vt:i4>5</vt:i4>
      </vt:variant>
      <vt:variant>
        <vt:lpwstr>https://www.avonandsomerset.police.uk/forms/vul</vt:lpwstr>
      </vt:variant>
      <vt:variant>
        <vt:lpwstr/>
      </vt:variant>
      <vt:variant>
        <vt:i4>2162708</vt:i4>
      </vt:variant>
      <vt:variant>
        <vt:i4>336</vt:i4>
      </vt:variant>
      <vt:variant>
        <vt:i4>0</vt:i4>
      </vt:variant>
      <vt:variant>
        <vt:i4>5</vt:i4>
      </vt:variant>
      <vt:variant>
        <vt:lpwstr>mailto:jessica.curtis@bristol.gov.uk</vt:lpwstr>
      </vt:variant>
      <vt:variant>
        <vt:lpwstr/>
      </vt:variant>
      <vt:variant>
        <vt:i4>1769569</vt:i4>
      </vt:variant>
      <vt:variant>
        <vt:i4>330</vt:i4>
      </vt:variant>
      <vt:variant>
        <vt:i4>0</vt:i4>
      </vt:variant>
      <vt:variant>
        <vt:i4>5</vt:i4>
      </vt:variant>
      <vt:variant>
        <vt:lpwstr>mailto:Safeguardingineducationteam@bristol.gov.uk</vt:lpwstr>
      </vt:variant>
      <vt:variant>
        <vt:lpwstr/>
      </vt:variant>
      <vt:variant>
        <vt:i4>2621543</vt:i4>
      </vt:variant>
      <vt:variant>
        <vt:i4>327</vt:i4>
      </vt:variant>
      <vt:variant>
        <vt:i4>0</vt:i4>
      </vt:variant>
      <vt:variant>
        <vt:i4>5</vt:i4>
      </vt:variant>
      <vt:variant>
        <vt:lpwstr>https://drive.google.com/file/d/11A0Ik4bRLU8OHIv3eiqVnMl4r0EUaMpJ/view?usp=sharing</vt:lpwstr>
      </vt:variant>
      <vt:variant>
        <vt:lpwstr/>
      </vt:variant>
      <vt:variant>
        <vt:i4>2949204</vt:i4>
      </vt:variant>
      <vt:variant>
        <vt:i4>324</vt:i4>
      </vt:variant>
      <vt:variant>
        <vt:i4>0</vt:i4>
      </vt:variant>
      <vt:variant>
        <vt:i4>5</vt:i4>
      </vt:variant>
      <vt:variant>
        <vt:lpwstr>mailto:PreventSW@avonandsomerset.police.uk</vt:lpwstr>
      </vt:variant>
      <vt:variant>
        <vt:lpwstr/>
      </vt:variant>
      <vt:variant>
        <vt:i4>7667746</vt:i4>
      </vt:variant>
      <vt:variant>
        <vt:i4>321</vt:i4>
      </vt:variant>
      <vt:variant>
        <vt:i4>0</vt:i4>
      </vt:variant>
      <vt:variant>
        <vt:i4>5</vt:i4>
      </vt:variant>
      <vt:variant>
        <vt:lpwstr>https://www.bristol.gov.uk/social-care-health/make-a-referral-to-first-response</vt:lpwstr>
      </vt:variant>
      <vt:variant>
        <vt:lpwstr/>
      </vt:variant>
      <vt:variant>
        <vt:i4>8126555</vt:i4>
      </vt:variant>
      <vt:variant>
        <vt:i4>318</vt:i4>
      </vt:variant>
      <vt:variant>
        <vt:i4>0</vt:i4>
      </vt:variant>
      <vt:variant>
        <vt:i4>5</vt:i4>
      </vt:variant>
      <vt:variant>
        <vt:lpwstr/>
      </vt:variant>
      <vt:variant>
        <vt:lpwstr>_Other_Local_Authority</vt:lpwstr>
      </vt:variant>
      <vt:variant>
        <vt:i4>8126588</vt:i4>
      </vt:variant>
      <vt:variant>
        <vt:i4>315</vt:i4>
      </vt:variant>
      <vt:variant>
        <vt:i4>0</vt:i4>
      </vt:variant>
      <vt:variant>
        <vt:i4>5</vt:i4>
      </vt:variant>
      <vt:variant>
        <vt:lpwstr>https://www.bristolsafeguardingineducation.org/local-safeguarding-services/</vt:lpwstr>
      </vt:variant>
      <vt:variant>
        <vt:lpwstr/>
      </vt:variant>
      <vt:variant>
        <vt:i4>5177387</vt:i4>
      </vt:variant>
      <vt:variant>
        <vt:i4>312</vt:i4>
      </vt:variant>
      <vt:variant>
        <vt:i4>0</vt:i4>
      </vt:variant>
      <vt:variant>
        <vt:i4>5</vt:i4>
      </vt:variant>
      <vt:variant>
        <vt:lpwstr/>
      </vt:variant>
      <vt:variant>
        <vt:lpwstr>_Multi-Agency_Contacts_for</vt:lpwstr>
      </vt:variant>
      <vt:variant>
        <vt:i4>2883600</vt:i4>
      </vt:variant>
      <vt:variant>
        <vt:i4>309</vt:i4>
      </vt:variant>
      <vt:variant>
        <vt:i4>0</vt:i4>
      </vt:variant>
      <vt:variant>
        <vt:i4>5</vt:i4>
      </vt:variant>
      <vt:variant>
        <vt:lpwstr/>
      </vt:variant>
      <vt:variant>
        <vt:lpwstr>_Safeguarding_Response_to</vt:lpwstr>
      </vt:variant>
      <vt:variant>
        <vt:i4>3932180</vt:i4>
      </vt:variant>
      <vt:variant>
        <vt:i4>306</vt:i4>
      </vt:variant>
      <vt:variant>
        <vt:i4>0</vt:i4>
      </vt:variant>
      <vt:variant>
        <vt:i4>5</vt:i4>
      </vt:variant>
      <vt:variant>
        <vt:lpwstr/>
      </vt:variant>
      <vt:variant>
        <vt:lpwstr>_Reporting_Concerns_Flow</vt:lpwstr>
      </vt:variant>
      <vt:variant>
        <vt:i4>4980754</vt:i4>
      </vt:variant>
      <vt:variant>
        <vt:i4>303</vt:i4>
      </vt:variant>
      <vt:variant>
        <vt:i4>0</vt:i4>
      </vt:variant>
      <vt:variant>
        <vt:i4>5</vt:i4>
      </vt:variant>
      <vt:variant>
        <vt:lpwstr>http://sites.southglos.gov.uk/safeguarding/children/</vt:lpwstr>
      </vt:variant>
      <vt:variant>
        <vt:lpwstr/>
      </vt:variant>
      <vt:variant>
        <vt:i4>3080248</vt:i4>
      </vt:variant>
      <vt:variant>
        <vt:i4>300</vt:i4>
      </vt:variant>
      <vt:variant>
        <vt:i4>0</vt:i4>
      </vt:variant>
      <vt:variant>
        <vt:i4>5</vt:i4>
      </vt:variant>
      <vt:variant>
        <vt:lpwstr>https://bristolsafeguarding.org/policies-and-guidance/</vt:lpwstr>
      </vt:variant>
      <vt:variant>
        <vt:lpwstr/>
      </vt:variant>
      <vt:variant>
        <vt:i4>720965</vt:i4>
      </vt:variant>
      <vt:variant>
        <vt:i4>297</vt:i4>
      </vt:variant>
      <vt:variant>
        <vt:i4>0</vt:i4>
      </vt:variant>
      <vt:variant>
        <vt:i4>5</vt:i4>
      </vt:variant>
      <vt:variant>
        <vt:lpwstr>https://www.bristolsafeguardingineducation.org/guidance/</vt:lpwstr>
      </vt:variant>
      <vt:variant>
        <vt:lpwstr/>
      </vt:variant>
      <vt:variant>
        <vt:i4>1704009</vt:i4>
      </vt:variant>
      <vt:variant>
        <vt:i4>294</vt:i4>
      </vt:variant>
      <vt:variant>
        <vt:i4>0</vt:i4>
      </vt:variant>
      <vt:variant>
        <vt:i4>5</vt:i4>
      </vt:variant>
      <vt:variant>
        <vt:lpwstr>Providing remote education: guidance for schools - GOV.UK (www.gov.uk). </vt:lpwstr>
      </vt:variant>
      <vt:variant>
        <vt:lpwstr/>
      </vt:variant>
      <vt:variant>
        <vt:i4>852049</vt:i4>
      </vt:variant>
      <vt:variant>
        <vt:i4>291</vt:i4>
      </vt:variant>
      <vt:variant>
        <vt:i4>0</vt:i4>
      </vt:variant>
      <vt:variant>
        <vt:i4>5</vt:i4>
      </vt:variant>
      <vt:variant>
        <vt:lpwstr>https://www.gov.uk/guidance/safeguarding-and-remote-education-during-coronavirus-covid-19</vt:lpwstr>
      </vt:variant>
      <vt:variant>
        <vt:lpwstr/>
      </vt:variant>
      <vt:variant>
        <vt:i4>3604500</vt:i4>
      </vt:variant>
      <vt:variant>
        <vt:i4>288</vt:i4>
      </vt:variant>
      <vt:variant>
        <vt:i4>0</vt:i4>
      </vt:variant>
      <vt:variant>
        <vt:i4>5</vt:i4>
      </vt:variant>
      <vt:variant>
        <vt:lpwstr/>
      </vt:variant>
      <vt:variant>
        <vt:lpwstr>_Respond_to_incidents</vt:lpwstr>
      </vt:variant>
      <vt:variant>
        <vt:i4>5046274</vt:i4>
      </vt:variant>
      <vt:variant>
        <vt:i4>285</vt:i4>
      </vt:variant>
      <vt:variant>
        <vt:i4>0</vt:i4>
      </vt:variant>
      <vt:variant>
        <vt:i4>5</vt:i4>
      </vt:variant>
      <vt:variant>
        <vt:lpwstr>https://cchp.nhs.uk/cchp/explore-cchp/child-family-consultation-services-camhs/primary-mental-health-specialists</vt:lpwstr>
      </vt:variant>
      <vt:variant>
        <vt:lpwstr/>
      </vt:variant>
      <vt:variant>
        <vt:i4>5832750</vt:i4>
      </vt:variant>
      <vt:variant>
        <vt:i4>282</vt:i4>
      </vt:variant>
      <vt:variant>
        <vt:i4>0</vt:i4>
      </vt:variant>
      <vt:variant>
        <vt:i4>5</vt:i4>
      </vt:variant>
      <vt:variant>
        <vt:lpwstr/>
      </vt:variant>
      <vt:variant>
        <vt:lpwstr>_2.4__</vt:lpwstr>
      </vt:variant>
      <vt:variant>
        <vt:i4>3932180</vt:i4>
      </vt:variant>
      <vt:variant>
        <vt:i4>279</vt:i4>
      </vt:variant>
      <vt:variant>
        <vt:i4>0</vt:i4>
      </vt:variant>
      <vt:variant>
        <vt:i4>5</vt:i4>
      </vt:variant>
      <vt:variant>
        <vt:lpwstr/>
      </vt:variant>
      <vt:variant>
        <vt:lpwstr>_Reporting_Concerns_Flow</vt:lpwstr>
      </vt:variant>
      <vt:variant>
        <vt:i4>7864430</vt:i4>
      </vt:variant>
      <vt:variant>
        <vt:i4>276</vt:i4>
      </vt:variant>
      <vt:variant>
        <vt:i4>0</vt:i4>
      </vt:variant>
      <vt:variant>
        <vt:i4>5</vt:i4>
      </vt:variant>
      <vt:variant>
        <vt:lpwstr/>
      </vt:variant>
      <vt:variant>
        <vt:lpwstr>_Reporting_Concerns</vt:lpwstr>
      </vt:variant>
      <vt:variant>
        <vt:i4>2883600</vt:i4>
      </vt:variant>
      <vt:variant>
        <vt:i4>273</vt:i4>
      </vt:variant>
      <vt:variant>
        <vt:i4>0</vt:i4>
      </vt:variant>
      <vt:variant>
        <vt:i4>5</vt:i4>
      </vt:variant>
      <vt:variant>
        <vt:lpwstr/>
      </vt:variant>
      <vt:variant>
        <vt:lpwstr>_Safeguarding_Response_to</vt:lpwstr>
      </vt:variant>
      <vt:variant>
        <vt:i4>8192092</vt:i4>
      </vt:variant>
      <vt:variant>
        <vt:i4>270</vt:i4>
      </vt:variant>
      <vt:variant>
        <vt:i4>0</vt:i4>
      </vt:variant>
      <vt:variant>
        <vt:i4>5</vt:i4>
      </vt:variant>
      <vt:variant>
        <vt:lpwstr/>
      </vt:variant>
      <vt:variant>
        <vt:lpwstr>_Local_Authority_Designated</vt:lpwstr>
      </vt:variant>
      <vt:variant>
        <vt:i4>24</vt:i4>
      </vt:variant>
      <vt:variant>
        <vt:i4>267</vt:i4>
      </vt:variant>
      <vt:variant>
        <vt:i4>0</vt:i4>
      </vt:variant>
      <vt:variant>
        <vt:i4>5</vt:i4>
      </vt:variant>
      <vt:variant>
        <vt:lpwstr>https://www.gov.uk/government/publications/sharing-nudes-and-semi-nudes-advice-for-education-settings-working-with-children-and-young-people</vt:lpwstr>
      </vt:variant>
      <vt:variant>
        <vt:lpwstr/>
      </vt:variant>
      <vt:variant>
        <vt:i4>3342442</vt:i4>
      </vt:variant>
      <vt:variant>
        <vt:i4>264</vt:i4>
      </vt:variant>
      <vt:variant>
        <vt:i4>0</vt:i4>
      </vt:variant>
      <vt:variant>
        <vt:i4>5</vt:i4>
      </vt:variant>
      <vt:variant>
        <vt:lpwstr>https://www.gov.uk/government/publications/searching-screening-and-confiscation</vt:lpwstr>
      </vt:variant>
      <vt:variant>
        <vt:lpwstr/>
      </vt:variant>
      <vt:variant>
        <vt:i4>5832750</vt:i4>
      </vt:variant>
      <vt:variant>
        <vt:i4>261</vt:i4>
      </vt:variant>
      <vt:variant>
        <vt:i4>0</vt:i4>
      </vt:variant>
      <vt:variant>
        <vt:i4>5</vt:i4>
      </vt:variant>
      <vt:variant>
        <vt:lpwstr/>
      </vt:variant>
      <vt:variant>
        <vt:lpwstr>_2.4__</vt:lpwstr>
      </vt:variant>
      <vt:variant>
        <vt:i4>3014759</vt:i4>
      </vt:variant>
      <vt:variant>
        <vt:i4>255</vt:i4>
      </vt:variant>
      <vt:variant>
        <vt:i4>0</vt:i4>
      </vt:variant>
      <vt:variant>
        <vt:i4>5</vt:i4>
      </vt:variant>
      <vt:variant>
        <vt:lpwstr>https://www.brook.org.uk/training/wider-professional-training/sexual-behaviours-traffic-light-tool/</vt:lpwstr>
      </vt:variant>
      <vt:variant>
        <vt:lpwstr/>
      </vt:variant>
      <vt:variant>
        <vt:i4>7864430</vt:i4>
      </vt:variant>
      <vt:variant>
        <vt:i4>249</vt:i4>
      </vt:variant>
      <vt:variant>
        <vt:i4>0</vt:i4>
      </vt:variant>
      <vt:variant>
        <vt:i4>5</vt:i4>
      </vt:variant>
      <vt:variant>
        <vt:lpwstr/>
      </vt:variant>
      <vt:variant>
        <vt:lpwstr>_Reporting_Concerns</vt:lpwstr>
      </vt:variant>
      <vt:variant>
        <vt:i4>5701678</vt:i4>
      </vt:variant>
      <vt:variant>
        <vt:i4>246</vt:i4>
      </vt:variant>
      <vt:variant>
        <vt:i4>0</vt:i4>
      </vt:variant>
      <vt:variant>
        <vt:i4>5</vt:i4>
      </vt:variant>
      <vt:variant>
        <vt:lpwstr/>
      </vt:variant>
      <vt:variant>
        <vt:lpwstr>_1.9__</vt:lpwstr>
      </vt:variant>
      <vt:variant>
        <vt:i4>2883600</vt:i4>
      </vt:variant>
      <vt:variant>
        <vt:i4>243</vt:i4>
      </vt:variant>
      <vt:variant>
        <vt:i4>0</vt:i4>
      </vt:variant>
      <vt:variant>
        <vt:i4>5</vt:i4>
      </vt:variant>
      <vt:variant>
        <vt:lpwstr/>
      </vt:variant>
      <vt:variant>
        <vt:lpwstr>_Safeguarding_Response_to</vt:lpwstr>
      </vt:variant>
      <vt:variant>
        <vt:i4>7471228</vt:i4>
      </vt:variant>
      <vt:variant>
        <vt:i4>240</vt:i4>
      </vt:variant>
      <vt:variant>
        <vt:i4>0</vt:i4>
      </vt:variant>
      <vt:variant>
        <vt:i4>5</vt:i4>
      </vt:variant>
      <vt:variant>
        <vt:lpwstr>https://www.bristol.gov.uk/documents/20182/34960/CME+Guidance+for+schools/2dc4792d-7d3f-8b57-5aa8-3b305fda4cb8</vt:lpwstr>
      </vt:variant>
      <vt:variant>
        <vt:lpwstr/>
      </vt:variant>
      <vt:variant>
        <vt:i4>6029404</vt:i4>
      </vt:variant>
      <vt:variant>
        <vt:i4>237</vt:i4>
      </vt:variant>
      <vt:variant>
        <vt:i4>0</vt:i4>
      </vt:variant>
      <vt:variant>
        <vt:i4>5</vt:i4>
      </vt:variant>
      <vt:variant>
        <vt:lpwstr>https://www.gov.uk/government/publications/children-missing-education</vt:lpwstr>
      </vt:variant>
      <vt:variant>
        <vt:lpwstr/>
      </vt:variant>
      <vt:variant>
        <vt:i4>8257605</vt:i4>
      </vt:variant>
      <vt:variant>
        <vt:i4>234</vt:i4>
      </vt:variant>
      <vt:variant>
        <vt:i4>0</vt:i4>
      </vt:variant>
      <vt:variant>
        <vt:i4>5</vt:i4>
      </vt:variant>
      <vt:variant>
        <vt:lpwstr/>
      </vt:variant>
      <vt:variant>
        <vt:lpwstr>_Identifying_and_monitoring</vt:lpwstr>
      </vt:variant>
      <vt:variant>
        <vt:i4>3997819</vt:i4>
      </vt:variant>
      <vt:variant>
        <vt:i4>228</vt:i4>
      </vt:variant>
      <vt:variant>
        <vt:i4>0</vt:i4>
      </vt:variant>
      <vt:variant>
        <vt:i4>5</vt:i4>
      </vt:variant>
      <vt:variant>
        <vt:lpwstr>https://www.bristol.gov.uk/schools-learning-early-years/alternative-learning-provision</vt:lpwstr>
      </vt:variant>
      <vt:variant>
        <vt:lpwstr/>
      </vt:variant>
      <vt:variant>
        <vt:i4>8257605</vt:i4>
      </vt:variant>
      <vt:variant>
        <vt:i4>225</vt:i4>
      </vt:variant>
      <vt:variant>
        <vt:i4>0</vt:i4>
      </vt:variant>
      <vt:variant>
        <vt:i4>5</vt:i4>
      </vt:variant>
      <vt:variant>
        <vt:lpwstr/>
      </vt:variant>
      <vt:variant>
        <vt:lpwstr>_Identifying_and_monitoring</vt:lpwstr>
      </vt:variant>
      <vt:variant>
        <vt:i4>7209014</vt:i4>
      </vt:variant>
      <vt:variant>
        <vt:i4>222</vt:i4>
      </vt:variant>
      <vt:variant>
        <vt:i4>0</vt:i4>
      </vt:variant>
      <vt:variant>
        <vt:i4>5</vt:i4>
      </vt:variant>
      <vt:variant>
        <vt:lpwstr>https://www.gov.uk/government/publications/school-exclusion</vt:lpwstr>
      </vt:variant>
      <vt:variant>
        <vt:lpwstr/>
      </vt:variant>
      <vt:variant>
        <vt:i4>5898329</vt:i4>
      </vt:variant>
      <vt:variant>
        <vt:i4>219</vt:i4>
      </vt:variant>
      <vt:variant>
        <vt:i4>0</vt:i4>
      </vt:variant>
      <vt:variant>
        <vt:i4>5</vt:i4>
      </vt:variant>
      <vt:variant>
        <vt:lpwstr>https://www.legislation.gov.uk/ukpga/1998/42/contents</vt:lpwstr>
      </vt:variant>
      <vt:variant>
        <vt:lpwstr/>
      </vt:variant>
      <vt:variant>
        <vt:i4>393306</vt:i4>
      </vt:variant>
      <vt:variant>
        <vt:i4>216</vt:i4>
      </vt:variant>
      <vt:variant>
        <vt:i4>0</vt:i4>
      </vt:variant>
      <vt:variant>
        <vt:i4>5</vt:i4>
      </vt:variant>
      <vt:variant>
        <vt:lpwstr>https://www.gov.uk/government/publications/send-code-of-practice-0-to-25</vt:lpwstr>
      </vt:variant>
      <vt:variant>
        <vt:lpwstr/>
      </vt:variant>
      <vt:variant>
        <vt:i4>5636189</vt:i4>
      </vt:variant>
      <vt:variant>
        <vt:i4>213</vt:i4>
      </vt:variant>
      <vt:variant>
        <vt:i4>0</vt:i4>
      </vt:variant>
      <vt:variant>
        <vt:i4>5</vt:i4>
      </vt:variant>
      <vt:variant>
        <vt:lpwstr>https://www.legislation.gov.uk/ukpga/2010/15/contents</vt:lpwstr>
      </vt:variant>
      <vt:variant>
        <vt:lpwstr/>
      </vt:variant>
      <vt:variant>
        <vt:i4>5767256</vt:i4>
      </vt:variant>
      <vt:variant>
        <vt:i4>210</vt:i4>
      </vt:variant>
      <vt:variant>
        <vt:i4>0</vt:i4>
      </vt:variant>
      <vt:variant>
        <vt:i4>5</vt:i4>
      </vt:variant>
      <vt:variant>
        <vt:lpwstr>https://www.legislation.gov.uk/ukpga/1989/41/contents</vt:lpwstr>
      </vt:variant>
      <vt:variant>
        <vt:lpwstr/>
      </vt:variant>
      <vt:variant>
        <vt:i4>7602233</vt:i4>
      </vt:variant>
      <vt:variant>
        <vt:i4>207</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7602223</vt:i4>
      </vt:variant>
      <vt:variant>
        <vt:i4>201</vt:i4>
      </vt:variant>
      <vt:variant>
        <vt:i4>0</vt:i4>
      </vt:variant>
      <vt:variant>
        <vt:i4>5</vt:i4>
      </vt:variant>
      <vt:variant>
        <vt:lpwstr>https://www.bristol.gov.uk/the-hope/schools-education-settings</vt:lpwstr>
      </vt:variant>
      <vt:variant>
        <vt:lpwstr/>
      </vt:variant>
      <vt:variant>
        <vt:i4>1441844</vt:i4>
      </vt:variant>
      <vt:variant>
        <vt:i4>198</vt:i4>
      </vt:variant>
      <vt:variant>
        <vt:i4>0</vt:i4>
      </vt:variant>
      <vt:variant>
        <vt:i4>5</vt:i4>
      </vt:variant>
      <vt:variant>
        <vt:lpwstr/>
      </vt:variant>
      <vt:variant>
        <vt:lpwstr>_Appendix_B_–</vt:lpwstr>
      </vt:variant>
      <vt:variant>
        <vt:i4>1114188</vt:i4>
      </vt:variant>
      <vt:variant>
        <vt:i4>195</vt:i4>
      </vt:variant>
      <vt:variant>
        <vt:i4>0</vt:i4>
      </vt:variant>
      <vt:variant>
        <vt:i4>5</vt:i4>
      </vt:variant>
      <vt:variant>
        <vt:lpwstr>https://assets.publishing.service.gov.uk/government/uploads/system/uploads/attachment_data/file/779401/Working_Together_to_Safeguard-Children.pdf</vt:lpwstr>
      </vt:variant>
      <vt:variant>
        <vt:lpwstr/>
      </vt:variant>
      <vt:variant>
        <vt:i4>4194394</vt:i4>
      </vt:variant>
      <vt:variant>
        <vt:i4>192</vt:i4>
      </vt:variant>
      <vt:variant>
        <vt:i4>0</vt:i4>
      </vt:variant>
      <vt:variant>
        <vt:i4>5</vt:i4>
      </vt:variant>
      <vt:variant>
        <vt:lpwstr>https://www.gov.uk/government/publications/safeguarding-practitioners-information-sharing-advice</vt:lpwstr>
      </vt:variant>
      <vt:variant>
        <vt:lpwstr/>
      </vt:variant>
      <vt:variant>
        <vt:i4>4325401</vt:i4>
      </vt:variant>
      <vt:variant>
        <vt:i4>189</vt:i4>
      </vt:variant>
      <vt:variant>
        <vt:i4>0</vt:i4>
      </vt:variant>
      <vt:variant>
        <vt:i4>5</vt:i4>
      </vt:variant>
      <vt:variant>
        <vt:lpwstr>https://ico.org.uk/about-the-ico/what-we-do/legislation-we-cover/general-data-protection-regulation/</vt:lpwstr>
      </vt:variant>
      <vt:variant>
        <vt:lpwstr/>
      </vt:variant>
      <vt:variant>
        <vt:i4>3997802</vt:i4>
      </vt:variant>
      <vt:variant>
        <vt:i4>186</vt:i4>
      </vt:variant>
      <vt:variant>
        <vt:i4>0</vt:i4>
      </vt:variant>
      <vt:variant>
        <vt:i4>5</vt:i4>
      </vt:variant>
      <vt:variant>
        <vt:lpwstr>https://www.gov.uk/data-protection</vt:lpwstr>
      </vt:variant>
      <vt:variant>
        <vt:lpwstr/>
      </vt:variant>
      <vt:variant>
        <vt:i4>1441844</vt:i4>
      </vt:variant>
      <vt:variant>
        <vt:i4>183</vt:i4>
      </vt:variant>
      <vt:variant>
        <vt:i4>0</vt:i4>
      </vt:variant>
      <vt:variant>
        <vt:i4>5</vt:i4>
      </vt:variant>
      <vt:variant>
        <vt:lpwstr/>
      </vt:variant>
      <vt:variant>
        <vt:lpwstr>_Appendix_B_–</vt:lpwstr>
      </vt:variant>
      <vt:variant>
        <vt:i4>2621552</vt:i4>
      </vt:variant>
      <vt:variant>
        <vt:i4>180</vt:i4>
      </vt:variant>
      <vt:variant>
        <vt:i4>0</vt:i4>
      </vt:variant>
      <vt:variant>
        <vt:i4>5</vt:i4>
      </vt:variant>
      <vt:variant>
        <vt:lpwstr>https://www.bristolsafeguardingineducation.org/</vt:lpwstr>
      </vt:variant>
      <vt:variant>
        <vt:lpwstr/>
      </vt:variant>
      <vt:variant>
        <vt:i4>1900550</vt:i4>
      </vt:variant>
      <vt:variant>
        <vt:i4>177</vt:i4>
      </vt:variant>
      <vt:variant>
        <vt:i4>0</vt:i4>
      </vt:variant>
      <vt:variant>
        <vt:i4>5</vt:i4>
      </vt:variant>
      <vt:variant>
        <vt:lpwstr>https://www.nspcc.org.uk/what-is-child-abuse/types-of-abuse/</vt:lpwstr>
      </vt:variant>
      <vt:variant>
        <vt:lpwstr/>
      </vt:variant>
      <vt:variant>
        <vt:i4>524293</vt:i4>
      </vt:variant>
      <vt:variant>
        <vt:i4>174</vt:i4>
      </vt:variant>
      <vt:variant>
        <vt:i4>0</vt:i4>
      </vt:variant>
      <vt:variant>
        <vt:i4>5</vt:i4>
      </vt:variant>
      <vt:variant>
        <vt:lpwstr/>
      </vt:variant>
      <vt:variant>
        <vt:lpwstr>_Young_Carers</vt:lpwstr>
      </vt:variant>
      <vt:variant>
        <vt:i4>6488183</vt:i4>
      </vt:variant>
      <vt:variant>
        <vt:i4>171</vt:i4>
      </vt:variant>
      <vt:variant>
        <vt:i4>0</vt:i4>
      </vt:variant>
      <vt:variant>
        <vt:i4>5</vt:i4>
      </vt:variant>
      <vt:variant>
        <vt:lpwstr/>
      </vt:variant>
      <vt:variant>
        <vt:lpwstr>_Private_Fostering</vt:lpwstr>
      </vt:variant>
      <vt:variant>
        <vt:i4>6684758</vt:i4>
      </vt:variant>
      <vt:variant>
        <vt:i4>168</vt:i4>
      </vt:variant>
      <vt:variant>
        <vt:i4>0</vt:i4>
      </vt:variant>
      <vt:variant>
        <vt:i4>5</vt:i4>
      </vt:variant>
      <vt:variant>
        <vt:lpwstr/>
      </vt:variant>
      <vt:variant>
        <vt:lpwstr>_Serious_Youth_Violence</vt:lpwstr>
      </vt:variant>
      <vt:variant>
        <vt:i4>5439562</vt:i4>
      </vt:variant>
      <vt:variant>
        <vt:i4>165</vt:i4>
      </vt:variant>
      <vt:variant>
        <vt:i4>0</vt:i4>
      </vt:variant>
      <vt:variant>
        <vt:i4>5</vt:i4>
      </vt:variant>
      <vt:variant>
        <vt:lpwstr/>
      </vt:variant>
      <vt:variant>
        <vt:lpwstr>_Preventing_Radicalisation_</vt:lpwstr>
      </vt:variant>
      <vt:variant>
        <vt:i4>3604500</vt:i4>
      </vt:variant>
      <vt:variant>
        <vt:i4>162</vt:i4>
      </vt:variant>
      <vt:variant>
        <vt:i4>0</vt:i4>
      </vt:variant>
      <vt:variant>
        <vt:i4>5</vt:i4>
      </vt:variant>
      <vt:variant>
        <vt:lpwstr/>
      </vt:variant>
      <vt:variant>
        <vt:lpwstr>_Respond_to_incidents</vt:lpwstr>
      </vt:variant>
      <vt:variant>
        <vt:i4>2687052</vt:i4>
      </vt:variant>
      <vt:variant>
        <vt:i4>159</vt:i4>
      </vt:variant>
      <vt:variant>
        <vt:i4>0</vt:i4>
      </vt:variant>
      <vt:variant>
        <vt:i4>5</vt:i4>
      </vt:variant>
      <vt:variant>
        <vt:lpwstr/>
      </vt:variant>
      <vt:variant>
        <vt:lpwstr>_2.9__Mental</vt:lpwstr>
      </vt:variant>
      <vt:variant>
        <vt:i4>6226039</vt:i4>
      </vt:variant>
      <vt:variant>
        <vt:i4>156</vt:i4>
      </vt:variant>
      <vt:variant>
        <vt:i4>0</vt:i4>
      </vt:variant>
      <vt:variant>
        <vt:i4>5</vt:i4>
      </vt:variant>
      <vt:variant>
        <vt:lpwstr/>
      </vt:variant>
      <vt:variant>
        <vt:lpwstr>_2.10_Online_Safety</vt:lpwstr>
      </vt:variant>
      <vt:variant>
        <vt:i4>6094934</vt:i4>
      </vt:variant>
      <vt:variant>
        <vt:i4>153</vt:i4>
      </vt:variant>
      <vt:variant>
        <vt:i4>0</vt:i4>
      </vt:variant>
      <vt:variant>
        <vt:i4>5</vt:i4>
      </vt:variant>
      <vt:variant>
        <vt:lpwstr/>
      </vt:variant>
      <vt:variant>
        <vt:lpwstr>_Domestic_Abuse</vt:lpwstr>
      </vt:variant>
      <vt:variant>
        <vt:i4>2359327</vt:i4>
      </vt:variant>
      <vt:variant>
        <vt:i4>150</vt:i4>
      </vt:variant>
      <vt:variant>
        <vt:i4>0</vt:i4>
      </vt:variant>
      <vt:variant>
        <vt:i4>5</vt:i4>
      </vt:variant>
      <vt:variant>
        <vt:lpwstr/>
      </vt:variant>
      <vt:variant>
        <vt:lpwstr>_Child_Exploitation_–</vt:lpwstr>
      </vt:variant>
      <vt:variant>
        <vt:i4>6291550</vt:i4>
      </vt:variant>
      <vt:variant>
        <vt:i4>147</vt:i4>
      </vt:variant>
      <vt:variant>
        <vt:i4>0</vt:i4>
      </vt:variant>
      <vt:variant>
        <vt:i4>5</vt:i4>
      </vt:variant>
      <vt:variant>
        <vt:lpwstr/>
      </vt:variant>
      <vt:variant>
        <vt:lpwstr>_Children_Missing_from</vt:lpwstr>
      </vt:variant>
      <vt:variant>
        <vt:i4>3080287</vt:i4>
      </vt:variant>
      <vt:variant>
        <vt:i4>144</vt:i4>
      </vt:variant>
      <vt:variant>
        <vt:i4>0</vt:i4>
      </vt:variant>
      <vt:variant>
        <vt:i4>5</vt:i4>
      </vt:variant>
      <vt:variant>
        <vt:lpwstr>mailto:help@nspcc.org.uk</vt:lpwstr>
      </vt:variant>
      <vt:variant>
        <vt:lpwstr/>
      </vt:variant>
      <vt:variant>
        <vt:i4>4849677</vt:i4>
      </vt:variant>
      <vt:variant>
        <vt:i4>141</vt:i4>
      </vt:variant>
      <vt:variant>
        <vt:i4>0</vt:i4>
      </vt:variant>
      <vt:variant>
        <vt:i4>5</vt:i4>
      </vt:variant>
      <vt:variant>
        <vt:lpwstr>https://www.nspcc.org.uk/what-you-can-do/report-abuse/dedicated-helplines/whistleblowing-advice-line/</vt:lpwstr>
      </vt:variant>
      <vt:variant>
        <vt:lpwstr/>
      </vt:variant>
      <vt:variant>
        <vt:i4>1572888</vt:i4>
      </vt:variant>
      <vt:variant>
        <vt:i4>138</vt:i4>
      </vt:variant>
      <vt:variant>
        <vt:i4>0</vt:i4>
      </vt:variant>
      <vt:variant>
        <vt:i4>5</vt:i4>
      </vt:variant>
      <vt:variant>
        <vt:lpwstr>https://www.gov.uk/whistleblowing</vt:lpwstr>
      </vt:variant>
      <vt:variant>
        <vt:lpwstr/>
      </vt:variant>
      <vt:variant>
        <vt:i4>5636206</vt:i4>
      </vt:variant>
      <vt:variant>
        <vt:i4>135</vt:i4>
      </vt:variant>
      <vt:variant>
        <vt:i4>0</vt:i4>
      </vt:variant>
      <vt:variant>
        <vt:i4>5</vt:i4>
      </vt:variant>
      <vt:variant>
        <vt:lpwstr/>
      </vt:variant>
      <vt:variant>
        <vt:lpwstr>_Responding_to_allegations</vt:lpwstr>
      </vt:variant>
      <vt:variant>
        <vt:i4>4128890</vt:i4>
      </vt:variant>
      <vt:variant>
        <vt:i4>132</vt:i4>
      </vt:variant>
      <vt:variant>
        <vt:i4>0</vt:i4>
      </vt:variant>
      <vt:variant>
        <vt:i4>5</vt:i4>
      </vt:variant>
      <vt:variant>
        <vt:lpwstr>https://www.gov.uk/government/publications/reducing-the-need-for-restraint-and-restrictive-intervention</vt:lpwstr>
      </vt:variant>
      <vt:variant>
        <vt:lpwstr/>
      </vt:variant>
      <vt:variant>
        <vt:i4>4653075</vt:i4>
      </vt:variant>
      <vt:variant>
        <vt:i4>129</vt:i4>
      </vt:variant>
      <vt:variant>
        <vt:i4>0</vt:i4>
      </vt:variant>
      <vt:variant>
        <vt:i4>5</vt:i4>
      </vt:variant>
      <vt:variant>
        <vt:lpwstr>https://www.gov.uk/government/publications/use-of-reasonable-force-in-schools</vt:lpwstr>
      </vt:variant>
      <vt:variant>
        <vt:lpwstr/>
      </vt:variant>
      <vt:variant>
        <vt:i4>4194317</vt:i4>
      </vt:variant>
      <vt:variant>
        <vt:i4>126</vt:i4>
      </vt:variant>
      <vt:variant>
        <vt:i4>0</vt:i4>
      </vt:variant>
      <vt:variant>
        <vt:i4>5</vt:i4>
      </vt:variant>
      <vt:variant>
        <vt:lpwstr>https://www.gov.uk/government/publications/early-years-foundation-stage-framework--2</vt:lpwstr>
      </vt:variant>
      <vt:variant>
        <vt:lpwstr/>
      </vt:variant>
      <vt:variant>
        <vt:i4>7274531</vt:i4>
      </vt:variant>
      <vt:variant>
        <vt:i4>123</vt:i4>
      </vt:variant>
      <vt:variant>
        <vt:i4>0</vt:i4>
      </vt:variant>
      <vt:variant>
        <vt:i4>5</vt:i4>
      </vt:variant>
      <vt:variant>
        <vt:lpwstr>https://www.gov.uk/government/publications/relationships-education-relationships-and-sex-education-rse-and-health-education</vt:lpwstr>
      </vt:variant>
      <vt:variant>
        <vt:lpwstr/>
      </vt:variant>
      <vt:variant>
        <vt:i4>589902</vt:i4>
      </vt:variant>
      <vt:variant>
        <vt:i4>120</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4194317</vt:i4>
      </vt:variant>
      <vt:variant>
        <vt:i4>117</vt:i4>
      </vt:variant>
      <vt:variant>
        <vt:i4>0</vt:i4>
      </vt:variant>
      <vt:variant>
        <vt:i4>5</vt:i4>
      </vt:variant>
      <vt:variant>
        <vt:lpwstr>https://www.gov.uk/government/publications/early-years-foundation-stage-framework--2</vt:lpwstr>
      </vt:variant>
      <vt:variant>
        <vt:lpwstr/>
      </vt:variant>
      <vt:variant>
        <vt:i4>7274531</vt:i4>
      </vt:variant>
      <vt:variant>
        <vt:i4>114</vt:i4>
      </vt:variant>
      <vt:variant>
        <vt:i4>0</vt:i4>
      </vt:variant>
      <vt:variant>
        <vt:i4>5</vt:i4>
      </vt:variant>
      <vt:variant>
        <vt:lpwstr>https://www.gov.uk/government/publications/relationships-education-relationships-and-sex-education-rse-and-health-education</vt:lpwstr>
      </vt:variant>
      <vt:variant>
        <vt:lpwstr/>
      </vt:variant>
      <vt:variant>
        <vt:i4>6226039</vt:i4>
      </vt:variant>
      <vt:variant>
        <vt:i4>111</vt:i4>
      </vt:variant>
      <vt:variant>
        <vt:i4>0</vt:i4>
      </vt:variant>
      <vt:variant>
        <vt:i4>5</vt:i4>
      </vt:variant>
      <vt:variant>
        <vt:lpwstr/>
      </vt:variant>
      <vt:variant>
        <vt:lpwstr>_2.10_Online_Safety</vt:lpwstr>
      </vt:variant>
      <vt:variant>
        <vt:i4>2687052</vt:i4>
      </vt:variant>
      <vt:variant>
        <vt:i4>108</vt:i4>
      </vt:variant>
      <vt:variant>
        <vt:i4>0</vt:i4>
      </vt:variant>
      <vt:variant>
        <vt:i4>5</vt:i4>
      </vt:variant>
      <vt:variant>
        <vt:lpwstr/>
      </vt:variant>
      <vt:variant>
        <vt:lpwstr>_2.9__Mental</vt:lpwstr>
      </vt:variant>
      <vt:variant>
        <vt:i4>7471158</vt:i4>
      </vt:variant>
      <vt:variant>
        <vt:i4>105</vt:i4>
      </vt:variant>
      <vt:variant>
        <vt:i4>0</vt:i4>
      </vt:variant>
      <vt:variant>
        <vt:i4>5</vt:i4>
      </vt:variant>
      <vt:variant>
        <vt:lpwstr>https://www.legislation.gov.uk/ukpga/1998/42?timeline=false</vt:lpwstr>
      </vt:variant>
      <vt:variant>
        <vt:lpwstr/>
      </vt:variant>
      <vt:variant>
        <vt:i4>327757</vt:i4>
      </vt:variant>
      <vt:variant>
        <vt:i4>102</vt:i4>
      </vt:variant>
      <vt:variant>
        <vt:i4>0</vt:i4>
      </vt:variant>
      <vt:variant>
        <vt:i4>5</vt:i4>
      </vt:variant>
      <vt:variant>
        <vt:lpwstr>https://www.unicef.org.uk/what-we-do/un-convention-child-rights/</vt:lpwstr>
      </vt:variant>
      <vt:variant>
        <vt:lpwstr>:~:text=The%20United%20Nations%20Convention%20on%20the%20Rights%20of,in%20history.%20What%20makes%20the%20UNCRC%20so%20special%3F</vt:lpwstr>
      </vt:variant>
      <vt:variant>
        <vt:i4>2883640</vt:i4>
      </vt:variant>
      <vt:variant>
        <vt:i4>99</vt:i4>
      </vt:variant>
      <vt:variant>
        <vt:i4>0</vt:i4>
      </vt:variant>
      <vt:variant>
        <vt:i4>5</vt:i4>
      </vt:variant>
      <vt:variant>
        <vt:lpwstr>https://www.bristolonecity.com/wp-content/pdf/BD11190-One-CIty-Plan-web-version.pdf</vt:lpwstr>
      </vt:variant>
      <vt:variant>
        <vt:lpwstr/>
      </vt:variant>
      <vt:variant>
        <vt:i4>3211327</vt:i4>
      </vt:variant>
      <vt:variant>
        <vt:i4>96</vt:i4>
      </vt:variant>
      <vt:variant>
        <vt:i4>0</vt:i4>
      </vt:variant>
      <vt:variant>
        <vt:i4>5</vt:i4>
      </vt:variant>
      <vt:variant>
        <vt:lpwstr>https://www.bristolonecity.com/wp-content/uploads/2021/03/Bristol-Children-Charter.pdf</vt:lpwstr>
      </vt:variant>
      <vt:variant>
        <vt:lpwstr/>
      </vt:variant>
      <vt:variant>
        <vt:i4>4915276</vt:i4>
      </vt:variant>
      <vt:variant>
        <vt:i4>93</vt:i4>
      </vt:variant>
      <vt:variant>
        <vt:i4>0</vt:i4>
      </vt:variant>
      <vt:variant>
        <vt:i4>5</vt:i4>
      </vt:variant>
      <vt:variant>
        <vt:lpwstr>https://www.bristol.gov.uk/files/documents/835-bristol-equality-charter/file</vt:lpwstr>
      </vt:variant>
      <vt:variant>
        <vt:lpwstr/>
      </vt:variant>
      <vt:variant>
        <vt:i4>2293876</vt:i4>
      </vt:variant>
      <vt:variant>
        <vt:i4>90</vt:i4>
      </vt:variant>
      <vt:variant>
        <vt:i4>0</vt:i4>
      </vt:variant>
      <vt:variant>
        <vt:i4>5</vt:i4>
      </vt:variant>
      <vt:variant>
        <vt:lpwstr>https://www.gov.uk/government/publications/public-sector-equality-duty</vt:lpwstr>
      </vt:variant>
      <vt:variant>
        <vt:lpwstr/>
      </vt:variant>
      <vt:variant>
        <vt:i4>5636189</vt:i4>
      </vt:variant>
      <vt:variant>
        <vt:i4>87</vt:i4>
      </vt:variant>
      <vt:variant>
        <vt:i4>0</vt:i4>
      </vt:variant>
      <vt:variant>
        <vt:i4>5</vt:i4>
      </vt:variant>
      <vt:variant>
        <vt:lpwstr>https://www.legislation.gov.uk/ukpga/2010/15/contents</vt:lpwstr>
      </vt:variant>
      <vt:variant>
        <vt:lpwstr/>
      </vt:variant>
      <vt:variant>
        <vt:i4>720965</vt:i4>
      </vt:variant>
      <vt:variant>
        <vt:i4>84</vt:i4>
      </vt:variant>
      <vt:variant>
        <vt:i4>0</vt:i4>
      </vt:variant>
      <vt:variant>
        <vt:i4>5</vt:i4>
      </vt:variant>
      <vt:variant>
        <vt:lpwstr>https://www.bristolsafeguardingineducation.org/guidance/</vt:lpwstr>
      </vt:variant>
      <vt:variant>
        <vt:lpwstr/>
      </vt:variant>
      <vt:variant>
        <vt:i4>2359337</vt:i4>
      </vt:variant>
      <vt:variant>
        <vt:i4>81</vt:i4>
      </vt:variant>
      <vt:variant>
        <vt:i4>0</vt:i4>
      </vt:variant>
      <vt:variant>
        <vt:i4>5</vt:i4>
      </vt:variant>
      <vt:variant>
        <vt:lpwstr>https://www.gov.uk/government/collections/guidance-for-schools-coronavirus-covid-19</vt:lpwstr>
      </vt:variant>
      <vt:variant>
        <vt:lpwstr/>
      </vt:variant>
      <vt:variant>
        <vt:i4>3080248</vt:i4>
      </vt:variant>
      <vt:variant>
        <vt:i4>78</vt:i4>
      </vt:variant>
      <vt:variant>
        <vt:i4>0</vt:i4>
      </vt:variant>
      <vt:variant>
        <vt:i4>5</vt:i4>
      </vt:variant>
      <vt:variant>
        <vt:lpwstr>https://bristolsafeguarding.org/policies-and-guidance/</vt:lpwstr>
      </vt:variant>
      <vt:variant>
        <vt:lpwstr/>
      </vt:variant>
      <vt:variant>
        <vt:i4>5898255</vt:i4>
      </vt:variant>
      <vt:variant>
        <vt:i4>75</vt:i4>
      </vt:variant>
      <vt:variant>
        <vt:i4>0</vt:i4>
      </vt:variant>
      <vt:variant>
        <vt:i4>5</vt:i4>
      </vt:variant>
      <vt:variant>
        <vt:lpwstr>https://www.gov.uk/government/publications/keeping-children-safe-in-education--2</vt:lpwstr>
      </vt:variant>
      <vt:variant>
        <vt:lpwstr/>
      </vt:variant>
      <vt:variant>
        <vt:i4>1507417</vt:i4>
      </vt:variant>
      <vt:variant>
        <vt:i4>72</vt:i4>
      </vt:variant>
      <vt:variant>
        <vt:i4>0</vt:i4>
      </vt:variant>
      <vt:variant>
        <vt:i4>5</vt:i4>
      </vt:variant>
      <vt:variant>
        <vt:lpwstr>https://www.gov.uk/government/publications/working-together-to-safeguard-children--2</vt:lpwstr>
      </vt:variant>
      <vt:variant>
        <vt:lpwstr/>
      </vt:variant>
      <vt:variant>
        <vt:i4>1507417</vt:i4>
      </vt:variant>
      <vt:variant>
        <vt:i4>69</vt:i4>
      </vt:variant>
      <vt:variant>
        <vt:i4>0</vt:i4>
      </vt:variant>
      <vt:variant>
        <vt:i4>5</vt:i4>
      </vt:variant>
      <vt:variant>
        <vt:lpwstr>https://www.gov.uk/government/publications/working-together-to-safeguard-children--2</vt:lpwstr>
      </vt:variant>
      <vt:variant>
        <vt:lpwstr/>
      </vt:variant>
      <vt:variant>
        <vt:i4>1441840</vt:i4>
      </vt:variant>
      <vt:variant>
        <vt:i4>66</vt:i4>
      </vt:variant>
      <vt:variant>
        <vt:i4>0</vt:i4>
      </vt:variant>
      <vt:variant>
        <vt:i4>5</vt:i4>
      </vt:variant>
      <vt:variant>
        <vt:lpwstr/>
      </vt:variant>
      <vt:variant>
        <vt:lpwstr>_Appendix_F_–</vt:lpwstr>
      </vt:variant>
      <vt:variant>
        <vt:i4>37</vt:i4>
      </vt:variant>
      <vt:variant>
        <vt:i4>63</vt:i4>
      </vt:variant>
      <vt:variant>
        <vt:i4>0</vt:i4>
      </vt:variant>
      <vt:variant>
        <vt:i4>5</vt:i4>
      </vt:variant>
      <vt:variant>
        <vt:lpwstr/>
      </vt:variant>
      <vt:variant>
        <vt:lpwstr>_Appendix_E_Specific</vt:lpwstr>
      </vt:variant>
      <vt:variant>
        <vt:i4>1441842</vt:i4>
      </vt:variant>
      <vt:variant>
        <vt:i4>60</vt:i4>
      </vt:variant>
      <vt:variant>
        <vt:i4>0</vt:i4>
      </vt:variant>
      <vt:variant>
        <vt:i4>5</vt:i4>
      </vt:variant>
      <vt:variant>
        <vt:lpwstr/>
      </vt:variant>
      <vt:variant>
        <vt:lpwstr>_Appendix_D_-</vt:lpwstr>
      </vt:variant>
      <vt:variant>
        <vt:i4>1441845</vt:i4>
      </vt:variant>
      <vt:variant>
        <vt:i4>57</vt:i4>
      </vt:variant>
      <vt:variant>
        <vt:i4>0</vt:i4>
      </vt:variant>
      <vt:variant>
        <vt:i4>5</vt:i4>
      </vt:variant>
      <vt:variant>
        <vt:lpwstr/>
      </vt:variant>
      <vt:variant>
        <vt:lpwstr>_Appendix_C_-</vt:lpwstr>
      </vt:variant>
      <vt:variant>
        <vt:i4>1441844</vt:i4>
      </vt:variant>
      <vt:variant>
        <vt:i4>54</vt:i4>
      </vt:variant>
      <vt:variant>
        <vt:i4>0</vt:i4>
      </vt:variant>
      <vt:variant>
        <vt:i4>5</vt:i4>
      </vt:variant>
      <vt:variant>
        <vt:lpwstr/>
      </vt:variant>
      <vt:variant>
        <vt:lpwstr>_Appendix_B_–</vt:lpwstr>
      </vt:variant>
      <vt:variant>
        <vt:i4>1441847</vt:i4>
      </vt:variant>
      <vt:variant>
        <vt:i4>51</vt:i4>
      </vt:variant>
      <vt:variant>
        <vt:i4>0</vt:i4>
      </vt:variant>
      <vt:variant>
        <vt:i4>5</vt:i4>
      </vt:variant>
      <vt:variant>
        <vt:lpwstr/>
      </vt:variant>
      <vt:variant>
        <vt:lpwstr>_Appendix_A_–</vt:lpwstr>
      </vt:variant>
      <vt:variant>
        <vt:i4>6226039</vt:i4>
      </vt:variant>
      <vt:variant>
        <vt:i4>48</vt:i4>
      </vt:variant>
      <vt:variant>
        <vt:i4>0</vt:i4>
      </vt:variant>
      <vt:variant>
        <vt:i4>5</vt:i4>
      </vt:variant>
      <vt:variant>
        <vt:lpwstr/>
      </vt:variant>
      <vt:variant>
        <vt:lpwstr>_2.10_Online_Safety</vt:lpwstr>
      </vt:variant>
      <vt:variant>
        <vt:i4>2687052</vt:i4>
      </vt:variant>
      <vt:variant>
        <vt:i4>45</vt:i4>
      </vt:variant>
      <vt:variant>
        <vt:i4>0</vt:i4>
      </vt:variant>
      <vt:variant>
        <vt:i4>5</vt:i4>
      </vt:variant>
      <vt:variant>
        <vt:lpwstr/>
      </vt:variant>
      <vt:variant>
        <vt:lpwstr>_2.9__Mental</vt:lpwstr>
      </vt:variant>
      <vt:variant>
        <vt:i4>5636206</vt:i4>
      </vt:variant>
      <vt:variant>
        <vt:i4>42</vt:i4>
      </vt:variant>
      <vt:variant>
        <vt:i4>0</vt:i4>
      </vt:variant>
      <vt:variant>
        <vt:i4>5</vt:i4>
      </vt:variant>
      <vt:variant>
        <vt:lpwstr/>
      </vt:variant>
      <vt:variant>
        <vt:lpwstr>_Responding_to_allegations</vt:lpwstr>
      </vt:variant>
      <vt:variant>
        <vt:i4>6291550</vt:i4>
      </vt:variant>
      <vt:variant>
        <vt:i4>39</vt:i4>
      </vt:variant>
      <vt:variant>
        <vt:i4>0</vt:i4>
      </vt:variant>
      <vt:variant>
        <vt:i4>5</vt:i4>
      </vt:variant>
      <vt:variant>
        <vt:lpwstr/>
      </vt:variant>
      <vt:variant>
        <vt:lpwstr>_Children_Missing_from</vt:lpwstr>
      </vt:variant>
      <vt:variant>
        <vt:i4>7929881</vt:i4>
      </vt:variant>
      <vt:variant>
        <vt:i4>36</vt:i4>
      </vt:variant>
      <vt:variant>
        <vt:i4>0</vt:i4>
      </vt:variant>
      <vt:variant>
        <vt:i4>5</vt:i4>
      </vt:variant>
      <vt:variant>
        <vt:lpwstr/>
      </vt:variant>
      <vt:variant>
        <vt:lpwstr>_Suspensions,_permanent_exclusions,</vt:lpwstr>
      </vt:variant>
      <vt:variant>
        <vt:i4>5832750</vt:i4>
      </vt:variant>
      <vt:variant>
        <vt:i4>33</vt:i4>
      </vt:variant>
      <vt:variant>
        <vt:i4>0</vt:i4>
      </vt:variant>
      <vt:variant>
        <vt:i4>5</vt:i4>
      </vt:variant>
      <vt:variant>
        <vt:lpwstr/>
      </vt:variant>
      <vt:variant>
        <vt:lpwstr>_2.4__</vt:lpwstr>
      </vt:variant>
      <vt:variant>
        <vt:i4>8257605</vt:i4>
      </vt:variant>
      <vt:variant>
        <vt:i4>30</vt:i4>
      </vt:variant>
      <vt:variant>
        <vt:i4>0</vt:i4>
      </vt:variant>
      <vt:variant>
        <vt:i4>5</vt:i4>
      </vt:variant>
      <vt:variant>
        <vt:lpwstr/>
      </vt:variant>
      <vt:variant>
        <vt:lpwstr>_Identifying_and_monitoring</vt:lpwstr>
      </vt:variant>
      <vt:variant>
        <vt:i4>6225966</vt:i4>
      </vt:variant>
      <vt:variant>
        <vt:i4>27</vt:i4>
      </vt:variant>
      <vt:variant>
        <vt:i4>0</vt:i4>
      </vt:variant>
      <vt:variant>
        <vt:i4>5</vt:i4>
      </vt:variant>
      <vt:variant>
        <vt:lpwstr/>
      </vt:variant>
      <vt:variant>
        <vt:lpwstr>_2.2__</vt:lpwstr>
      </vt:variant>
      <vt:variant>
        <vt:i4>7864430</vt:i4>
      </vt:variant>
      <vt:variant>
        <vt:i4>24</vt:i4>
      </vt:variant>
      <vt:variant>
        <vt:i4>0</vt:i4>
      </vt:variant>
      <vt:variant>
        <vt:i4>5</vt:i4>
      </vt:variant>
      <vt:variant>
        <vt:lpwstr/>
      </vt:variant>
      <vt:variant>
        <vt:lpwstr>_Reporting_Concerns</vt:lpwstr>
      </vt:variant>
      <vt:variant>
        <vt:i4>5701678</vt:i4>
      </vt:variant>
      <vt:variant>
        <vt:i4>21</vt:i4>
      </vt:variant>
      <vt:variant>
        <vt:i4>0</vt:i4>
      </vt:variant>
      <vt:variant>
        <vt:i4>5</vt:i4>
      </vt:variant>
      <vt:variant>
        <vt:lpwstr/>
      </vt:variant>
      <vt:variant>
        <vt:lpwstr>_1.9__</vt:lpwstr>
      </vt:variant>
      <vt:variant>
        <vt:i4>6488136</vt:i4>
      </vt:variant>
      <vt:variant>
        <vt:i4>18</vt:i4>
      </vt:variant>
      <vt:variant>
        <vt:i4>0</vt:i4>
      </vt:variant>
      <vt:variant>
        <vt:i4>5</vt:i4>
      </vt:variant>
      <vt:variant>
        <vt:lpwstr/>
      </vt:variant>
      <vt:variant>
        <vt:lpwstr>_Safer_Recruitment_and</vt:lpwstr>
      </vt:variant>
      <vt:variant>
        <vt:i4>3735564</vt:i4>
      </vt:variant>
      <vt:variant>
        <vt:i4>15</vt:i4>
      </vt:variant>
      <vt:variant>
        <vt:i4>0</vt:i4>
      </vt:variant>
      <vt:variant>
        <vt:i4>5</vt:i4>
      </vt:variant>
      <vt:variant>
        <vt:lpwstr/>
      </vt:variant>
      <vt:variant>
        <vt:lpwstr>_Safeguarding_in_the</vt:lpwstr>
      </vt:variant>
      <vt:variant>
        <vt:i4>4653175</vt:i4>
      </vt:variant>
      <vt:variant>
        <vt:i4>12</vt:i4>
      </vt:variant>
      <vt:variant>
        <vt:i4>0</vt:i4>
      </vt:variant>
      <vt:variant>
        <vt:i4>5</vt:i4>
      </vt:variant>
      <vt:variant>
        <vt:lpwstr/>
      </vt:variant>
      <vt:variant>
        <vt:lpwstr>_Safeguarding_Training_for</vt:lpwstr>
      </vt:variant>
      <vt:variant>
        <vt:i4>720897</vt:i4>
      </vt:variant>
      <vt:variant>
        <vt:i4>9</vt:i4>
      </vt:variant>
      <vt:variant>
        <vt:i4>0</vt:i4>
      </vt:variant>
      <vt:variant>
        <vt:i4>5</vt:i4>
      </vt:variant>
      <vt:variant>
        <vt:lpwstr/>
      </vt:variant>
      <vt:variant>
        <vt:lpwstr>_Overall_Aims</vt:lpwstr>
      </vt:variant>
      <vt:variant>
        <vt:i4>3211310</vt:i4>
      </vt:variant>
      <vt:variant>
        <vt:i4>6</vt:i4>
      </vt:variant>
      <vt:variant>
        <vt:i4>0</vt:i4>
      </vt:variant>
      <vt:variant>
        <vt:i4>5</vt:i4>
      </vt:variant>
      <vt:variant>
        <vt:lpwstr/>
      </vt:variant>
      <vt:variant>
        <vt:lpwstr>_Equalities_Statement</vt:lpwstr>
      </vt:variant>
      <vt:variant>
        <vt:i4>1835053</vt:i4>
      </vt:variant>
      <vt:variant>
        <vt:i4>3</vt:i4>
      </vt:variant>
      <vt:variant>
        <vt:i4>0</vt:i4>
      </vt:variant>
      <vt:variant>
        <vt:i4>5</vt:i4>
      </vt:variant>
      <vt:variant>
        <vt:lpwstr/>
      </vt:variant>
      <vt:variant>
        <vt:lpwstr>_Introduction</vt:lpwstr>
      </vt:variant>
      <vt:variant>
        <vt:i4>262205</vt:i4>
      </vt:variant>
      <vt:variant>
        <vt:i4>0</vt:i4>
      </vt:variant>
      <vt:variant>
        <vt:i4>0</vt:i4>
      </vt:variant>
      <vt:variant>
        <vt:i4>5</vt:i4>
      </vt:variant>
      <vt:variant>
        <vt:lpwstr/>
      </vt:variant>
      <vt:variant>
        <vt:lpwstr>_Definitions</vt:lpwstr>
      </vt:variant>
      <vt:variant>
        <vt:i4>8126562</vt:i4>
      </vt:variant>
      <vt:variant>
        <vt:i4>18</vt:i4>
      </vt:variant>
      <vt:variant>
        <vt:i4>0</vt:i4>
      </vt:variant>
      <vt:variant>
        <vt:i4>5</vt:i4>
      </vt:variant>
      <vt:variant>
        <vt:lpwstr>https://www.gov.uk/government/publications/promoting-children-and-young-peoples-emotional-health-and-wellbeing</vt:lpwstr>
      </vt:variant>
      <vt:variant>
        <vt:lpwstr/>
      </vt:variant>
      <vt:variant>
        <vt:i4>5111891</vt:i4>
      </vt:variant>
      <vt:variant>
        <vt:i4>15</vt:i4>
      </vt:variant>
      <vt:variant>
        <vt:i4>0</vt:i4>
      </vt:variant>
      <vt:variant>
        <vt:i4>5</vt:i4>
      </vt:variant>
      <vt:variant>
        <vt:lpwstr>https://www.gov.uk/government/publications/mental-health-and-behaviour-in-schools--2</vt:lpwstr>
      </vt:variant>
      <vt:variant>
        <vt:lpwstr/>
      </vt:variant>
      <vt:variant>
        <vt:i4>6225949</vt:i4>
      </vt:variant>
      <vt:variant>
        <vt:i4>12</vt:i4>
      </vt:variant>
      <vt:variant>
        <vt:i4>0</vt:i4>
      </vt:variant>
      <vt:variant>
        <vt:i4>5</vt:i4>
      </vt:variant>
      <vt:variant>
        <vt:lpwstr>https://www.npcc.police.uk/documents/Children and Young people/When to call police guidance for schools and colleges.pdf</vt:lpwstr>
      </vt:variant>
      <vt:variant>
        <vt:lpwstr/>
      </vt:variant>
      <vt:variant>
        <vt:i4>8126562</vt:i4>
      </vt:variant>
      <vt:variant>
        <vt:i4>9</vt:i4>
      </vt:variant>
      <vt:variant>
        <vt:i4>0</vt:i4>
      </vt:variant>
      <vt:variant>
        <vt:i4>5</vt:i4>
      </vt:variant>
      <vt:variant>
        <vt:lpwstr>https://www.gov.uk/government/publications/promoting-children-and-young-peoples-emotional-health-and-wellbeing</vt:lpwstr>
      </vt:variant>
      <vt:variant>
        <vt:lpwstr/>
      </vt:variant>
      <vt:variant>
        <vt:i4>2490469</vt:i4>
      </vt:variant>
      <vt:variant>
        <vt:i4>6</vt:i4>
      </vt:variant>
      <vt:variant>
        <vt:i4>0</vt:i4>
      </vt:variant>
      <vt:variant>
        <vt:i4>5</vt:i4>
      </vt:variant>
      <vt:variant>
        <vt:lpwstr>https://www.gov.uk/government/publications/preventing-and-tackling-bullying</vt:lpwstr>
      </vt:variant>
      <vt:variant>
        <vt:lpwstr/>
      </vt:variant>
      <vt:variant>
        <vt:i4>3014759</vt:i4>
      </vt:variant>
      <vt:variant>
        <vt:i4>3</vt:i4>
      </vt:variant>
      <vt:variant>
        <vt:i4>0</vt:i4>
      </vt:variant>
      <vt:variant>
        <vt:i4>5</vt:i4>
      </vt:variant>
      <vt:variant>
        <vt:lpwstr>https://www.brook.org.uk/training/wider-professional-training/sexual-behaviours-traffic-light-tool/</vt:lpwstr>
      </vt:variant>
      <vt:variant>
        <vt:lpwstr/>
      </vt:variant>
      <vt:variant>
        <vt:i4>589828</vt:i4>
      </vt:variant>
      <vt:variant>
        <vt:i4>0</vt:i4>
      </vt:variant>
      <vt:variant>
        <vt:i4>0</vt:i4>
      </vt:variant>
      <vt:variant>
        <vt:i4>5</vt:i4>
      </vt:variant>
      <vt:variant>
        <vt:lpwstr>https://www.gov.uk/government/groups/uk-council-for-child-internet-safety-ukccis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and Child Protection Policy and Procedures</dc:title>
  <dc:subject/>
  <dc:creator>Lesley O'Hagan</dc:creator>
  <cp:keywords/>
  <cp:lastModifiedBy>Mr SALISBURY</cp:lastModifiedBy>
  <cp:revision>2</cp:revision>
  <cp:lastPrinted>2019-08-08T04:13:00Z</cp:lastPrinted>
  <dcterms:created xsi:type="dcterms:W3CDTF">2023-09-21T10:50:00Z</dcterms:created>
  <dcterms:modified xsi:type="dcterms:W3CDTF">2023-09-21T10:50:00Z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0x010100542CF9492BB29D4981268F4AF38FA9B4</vt:lpwstr>
  </property>
  <property fmtid="{D5CDD505-2E9C-101B-9397-08002B2CF9AE}" pid="3" name="MediaServiceImageTags">
    <vt:lpwstr/>
  </property>
</Properties>
</file>